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7DFD52" w14:textId="77777777" w:rsidR="00011DCA" w:rsidRPr="00146F83" w:rsidRDefault="00011DCA" w:rsidP="009677E8">
      <w:pPr>
        <w:pStyle w:val="afe"/>
      </w:pPr>
      <w:r w:rsidRPr="00146F83">
        <w:rPr>
          <w:rFonts w:hint="eastAsia"/>
        </w:rPr>
        <w:t>甲、總    述</w:t>
      </w:r>
    </w:p>
    <w:p w14:paraId="7B6BF758" w14:textId="77777777" w:rsidR="00011DCA" w:rsidRPr="00146F83" w:rsidRDefault="00011DCA" w:rsidP="009677E8">
      <w:pPr>
        <w:pStyle w:val="afa"/>
        <w:spacing w:beforeLines="100" w:before="240" w:afterLines="50" w:after="120"/>
        <w:outlineLvl w:val="0"/>
      </w:pPr>
      <w:r w:rsidRPr="008839A0">
        <w:rPr>
          <w:rFonts w:hint="eastAsia"/>
        </w:rPr>
        <w:t>壹、總預算執行之審核</w:t>
      </w:r>
    </w:p>
    <w:p w14:paraId="77FCF2E3" w14:textId="77777777" w:rsidR="00011DCA" w:rsidRPr="00354507" w:rsidRDefault="00011DCA" w:rsidP="009677E8">
      <w:pPr>
        <w:pStyle w:val="a7"/>
        <w:spacing w:line="620" w:lineRule="exact"/>
        <w:ind w:firstLine="560"/>
        <w:rPr>
          <w:spacing w:val="2"/>
        </w:rPr>
      </w:pPr>
      <w:r w:rsidRPr="00354507">
        <w:rPr>
          <w:noProof/>
          <w:spacing w:val="2"/>
        </w:rPr>
        <w:drawing>
          <wp:anchor distT="0" distB="0" distL="114300" distR="114300" simplePos="0" relativeHeight="251676672" behindDoc="0" locked="0" layoutInCell="1" allowOverlap="1" wp14:anchorId="7809753C" wp14:editId="1DE36F6B">
            <wp:simplePos x="1076325" y="-2943225"/>
            <wp:positionH relativeFrom="margin">
              <wp:align>center</wp:align>
            </wp:positionH>
            <wp:positionV relativeFrom="margin">
              <wp:align>bottom</wp:align>
            </wp:positionV>
            <wp:extent cx="6105525" cy="5038725"/>
            <wp:effectExtent l="0" t="0" r="9525" b="9525"/>
            <wp:wrapSquare wrapText="bothSides"/>
            <wp:docPr id="68176914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05525" cy="5038725"/>
                    </a:xfrm>
                    <a:prstGeom prst="rect">
                      <a:avLst/>
                    </a:prstGeom>
                    <a:noFill/>
                    <a:ln>
                      <a:noFill/>
                    </a:ln>
                  </pic:spPr>
                </pic:pic>
              </a:graphicData>
            </a:graphic>
          </wp:anchor>
        </w:drawing>
      </w:r>
      <w:proofErr w:type="gramStart"/>
      <w:r w:rsidRPr="00354507">
        <w:rPr>
          <w:spacing w:val="2"/>
        </w:rPr>
        <w:t>11</w:t>
      </w:r>
      <w:r w:rsidRPr="00354507">
        <w:rPr>
          <w:rFonts w:hint="eastAsia"/>
          <w:spacing w:val="2"/>
        </w:rPr>
        <w:t>4</w:t>
      </w:r>
      <w:proofErr w:type="gramEnd"/>
      <w:r w:rsidRPr="00354507">
        <w:rPr>
          <w:rFonts w:hint="eastAsia"/>
          <w:spacing w:val="2"/>
        </w:rPr>
        <w:t>年度雲林縣總決算審核結果（</w:t>
      </w:r>
      <w:r w:rsidRPr="00354507">
        <w:rPr>
          <w:spacing w:val="2"/>
        </w:rPr>
        <w:t>圖</w:t>
      </w:r>
      <w:r w:rsidRPr="00354507">
        <w:rPr>
          <w:rFonts w:hint="eastAsia"/>
          <w:spacing w:val="2"/>
        </w:rPr>
        <w:t>1</w:t>
      </w:r>
      <w:r w:rsidRPr="00354507">
        <w:rPr>
          <w:spacing w:val="2"/>
        </w:rPr>
        <w:t>）</w:t>
      </w:r>
      <w:r w:rsidRPr="00354507">
        <w:rPr>
          <w:rFonts w:hint="eastAsia"/>
          <w:spacing w:val="2"/>
        </w:rPr>
        <w:t>，歲入決算修正增列2,812萬餘元，審定為466</w:t>
      </w:r>
      <w:r w:rsidRPr="00354507">
        <w:rPr>
          <w:spacing w:val="2"/>
        </w:rPr>
        <w:t>億</w:t>
      </w:r>
      <w:r w:rsidRPr="00354507">
        <w:rPr>
          <w:rFonts w:hint="eastAsia"/>
          <w:spacing w:val="2"/>
        </w:rPr>
        <w:t>8,781</w:t>
      </w:r>
      <w:r w:rsidRPr="00354507">
        <w:rPr>
          <w:spacing w:val="2"/>
        </w:rPr>
        <w:t>萬餘元</w:t>
      </w:r>
      <w:r w:rsidRPr="00354507">
        <w:rPr>
          <w:rFonts w:hint="eastAsia"/>
          <w:spacing w:val="2"/>
        </w:rPr>
        <w:t>；歲出決算修正減列193萬餘元，審定為461億743萬餘元；歲入歲出相抵賸</w:t>
      </w:r>
      <w:r w:rsidRPr="00354507">
        <w:rPr>
          <w:spacing w:val="2"/>
        </w:rPr>
        <w:t>餘</w:t>
      </w:r>
      <w:r w:rsidRPr="00354507">
        <w:rPr>
          <w:rFonts w:hint="eastAsia"/>
          <w:spacing w:val="2"/>
        </w:rPr>
        <w:t>5億8,038萬餘元（詳丙－1頁</w:t>
      </w:r>
      <w:r w:rsidRPr="00354507">
        <w:rPr>
          <w:spacing w:val="2"/>
        </w:rPr>
        <w:t>）</w:t>
      </w:r>
      <w:r w:rsidRPr="00354507">
        <w:rPr>
          <w:rFonts w:hint="eastAsia"/>
          <w:spacing w:val="2"/>
        </w:rPr>
        <w:t>；債務之舉借決算68億元，債務之償還決算79億9,088萬元，經照數審定，收支短</w:t>
      </w:r>
      <w:proofErr w:type="gramStart"/>
      <w:r w:rsidRPr="00354507">
        <w:rPr>
          <w:rFonts w:hint="eastAsia"/>
          <w:spacing w:val="2"/>
        </w:rPr>
        <w:t>絀</w:t>
      </w:r>
      <w:proofErr w:type="gramEnd"/>
      <w:r w:rsidRPr="00354507">
        <w:rPr>
          <w:rFonts w:hint="eastAsia"/>
          <w:spacing w:val="2"/>
        </w:rPr>
        <w:t>計6億1,049萬餘元（詳丙－3頁）。茲將</w:t>
      </w:r>
      <w:proofErr w:type="gramStart"/>
      <w:r w:rsidRPr="00354507">
        <w:rPr>
          <w:spacing w:val="2"/>
        </w:rPr>
        <w:t>11</w:t>
      </w:r>
      <w:r w:rsidRPr="00354507">
        <w:rPr>
          <w:rFonts w:hint="eastAsia"/>
          <w:spacing w:val="2"/>
        </w:rPr>
        <w:t>4</w:t>
      </w:r>
      <w:proofErr w:type="gramEnd"/>
      <w:r w:rsidRPr="00354507">
        <w:rPr>
          <w:rFonts w:hint="eastAsia"/>
          <w:spacing w:val="2"/>
        </w:rPr>
        <w:t>年度歲入、歲出預算執行之審核結果，說明如次：</w:t>
      </w:r>
      <w:r w:rsidRPr="00354507">
        <w:rPr>
          <w:spacing w:val="2"/>
        </w:rPr>
        <w:br w:type="page"/>
      </w:r>
    </w:p>
    <w:p w14:paraId="3DFEDB7C" w14:textId="77777777" w:rsidR="00011DCA" w:rsidRPr="00146F83" w:rsidRDefault="00011DCA" w:rsidP="009677E8">
      <w:pPr>
        <w:pStyle w:val="a5"/>
        <w:ind w:left="280"/>
        <w:outlineLvl w:val="1"/>
      </w:pPr>
      <w:r w:rsidRPr="00146F83">
        <w:rPr>
          <w:rFonts w:hint="eastAsia"/>
        </w:rPr>
        <w:lastRenderedPageBreak/>
        <w:t>一、歲入、歲出決算審定數與預算數之比較</w:t>
      </w:r>
    </w:p>
    <w:tbl>
      <w:tblPr>
        <w:tblpPr w:leftFromText="181" w:rightFromText="181" w:vertAnchor="text" w:horzAnchor="margin" w:tblpY="9314"/>
        <w:tblOverlap w:val="never"/>
        <w:tblW w:w="53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2"/>
        <w:gridCol w:w="1134"/>
        <w:gridCol w:w="851"/>
      </w:tblGrid>
      <w:tr w:rsidR="00011DCA" w:rsidRPr="00146F83" w14:paraId="1384B313" w14:textId="77777777" w:rsidTr="00446AB6">
        <w:trPr>
          <w:trHeight w:hRule="exact" w:val="624"/>
        </w:trPr>
        <w:tc>
          <w:tcPr>
            <w:tcW w:w="5387" w:type="dxa"/>
            <w:gridSpan w:val="3"/>
            <w:tcBorders>
              <w:top w:val="nil"/>
              <w:left w:val="nil"/>
              <w:bottom w:val="single" w:sz="4" w:space="0" w:color="auto"/>
              <w:right w:val="nil"/>
            </w:tcBorders>
          </w:tcPr>
          <w:p w14:paraId="753708F9" w14:textId="77777777" w:rsidR="00011DCA" w:rsidRPr="00146F83" w:rsidRDefault="00011DCA" w:rsidP="00446AB6">
            <w:pPr>
              <w:pStyle w:val="-"/>
              <w:overflowPunct w:val="0"/>
              <w:topLinePunct/>
              <w:autoSpaceDN/>
              <w:spacing w:beforeLines="0" w:before="0" w:line="240" w:lineRule="auto"/>
              <w:ind w:left="0" w:firstLine="0"/>
            </w:pPr>
            <w:r w:rsidRPr="00146F83">
              <w:rPr>
                <w:rFonts w:hint="eastAsia"/>
              </w:rPr>
              <w:t>表1　歲出經費賸餘分析（原因別）</w:t>
            </w:r>
          </w:p>
          <w:p w14:paraId="5B602BFF" w14:textId="77777777" w:rsidR="00011DCA" w:rsidRPr="00146F83" w:rsidRDefault="00011DCA" w:rsidP="00446AB6">
            <w:pPr>
              <w:pStyle w:val="afc"/>
              <w:spacing w:line="320" w:lineRule="exact"/>
            </w:pPr>
            <w:r w:rsidRPr="00146F83">
              <w:rPr>
                <w:rFonts w:hint="eastAsia"/>
              </w:rPr>
              <w:t>單位：新臺幣千元、％</w:t>
            </w:r>
          </w:p>
        </w:tc>
      </w:tr>
      <w:tr w:rsidR="00011DCA" w:rsidRPr="00146F83" w14:paraId="4CAA0903" w14:textId="77777777" w:rsidTr="00446AB6">
        <w:trPr>
          <w:trHeight w:hRule="exact" w:val="340"/>
        </w:trPr>
        <w:tc>
          <w:tcPr>
            <w:tcW w:w="3402" w:type="dxa"/>
            <w:tcBorders>
              <w:bottom w:val="nil"/>
            </w:tcBorders>
            <w:shd w:val="clear" w:color="auto" w:fill="B6DDE8"/>
            <w:vAlign w:val="center"/>
          </w:tcPr>
          <w:p w14:paraId="64D6A6C8" w14:textId="77777777" w:rsidR="00011DCA" w:rsidRPr="00146F83" w:rsidRDefault="00011DCA" w:rsidP="00446AB6">
            <w:pPr>
              <w:overflowPunct/>
              <w:snapToGrid/>
              <w:spacing w:line="240" w:lineRule="auto"/>
              <w:ind w:leftChars="10" w:left="28" w:rightChars="10" w:right="28" w:firstLineChars="0" w:firstLine="0"/>
              <w:jc w:val="distribute"/>
              <w:rPr>
                <w:rFonts w:cs="Times New Roman"/>
                <w:sz w:val="20"/>
                <w:szCs w:val="20"/>
              </w:rPr>
            </w:pPr>
            <w:r w:rsidRPr="00146F83">
              <w:rPr>
                <w:rFonts w:cs="Times New Roman" w:hint="eastAsia"/>
                <w:sz w:val="20"/>
                <w:szCs w:val="20"/>
              </w:rPr>
              <w:t>經費賸餘原因</w:t>
            </w:r>
          </w:p>
        </w:tc>
        <w:tc>
          <w:tcPr>
            <w:tcW w:w="1134" w:type="dxa"/>
            <w:tcBorders>
              <w:bottom w:val="nil"/>
            </w:tcBorders>
            <w:shd w:val="clear" w:color="auto" w:fill="B6DDE8"/>
            <w:vAlign w:val="center"/>
          </w:tcPr>
          <w:p w14:paraId="19C9406B" w14:textId="77777777" w:rsidR="00011DCA" w:rsidRPr="00146F83" w:rsidRDefault="00011DCA" w:rsidP="00446AB6">
            <w:pPr>
              <w:overflowPunct/>
              <w:snapToGrid/>
              <w:spacing w:line="240" w:lineRule="auto"/>
              <w:ind w:leftChars="10" w:left="28" w:rightChars="10" w:right="28" w:firstLineChars="0" w:firstLine="0"/>
              <w:jc w:val="distribute"/>
              <w:rPr>
                <w:rFonts w:cs="Times New Roman"/>
                <w:sz w:val="20"/>
                <w:szCs w:val="20"/>
              </w:rPr>
            </w:pPr>
            <w:r w:rsidRPr="00146F83">
              <w:rPr>
                <w:rFonts w:cs="Times New Roman" w:hint="eastAsia"/>
                <w:sz w:val="20"/>
                <w:szCs w:val="20"/>
              </w:rPr>
              <w:t>金額</w:t>
            </w:r>
          </w:p>
        </w:tc>
        <w:tc>
          <w:tcPr>
            <w:tcW w:w="851" w:type="dxa"/>
            <w:tcBorders>
              <w:bottom w:val="nil"/>
            </w:tcBorders>
            <w:shd w:val="clear" w:color="auto" w:fill="B6DDE8"/>
            <w:vAlign w:val="center"/>
          </w:tcPr>
          <w:p w14:paraId="58B902B7" w14:textId="77777777" w:rsidR="00011DCA" w:rsidRPr="00146F83" w:rsidRDefault="00011DCA" w:rsidP="00446AB6">
            <w:pPr>
              <w:overflowPunct/>
              <w:snapToGrid/>
              <w:spacing w:line="240" w:lineRule="auto"/>
              <w:ind w:leftChars="10" w:left="28" w:rightChars="10" w:right="28" w:firstLineChars="0" w:firstLine="0"/>
              <w:jc w:val="distribute"/>
              <w:rPr>
                <w:rFonts w:cs="Times New Roman"/>
                <w:sz w:val="20"/>
                <w:szCs w:val="20"/>
              </w:rPr>
            </w:pPr>
            <w:r w:rsidRPr="00146F83">
              <w:rPr>
                <w:rFonts w:cs="Times New Roman" w:hint="eastAsia"/>
                <w:sz w:val="20"/>
                <w:szCs w:val="20"/>
              </w:rPr>
              <w:t>占比</w:t>
            </w:r>
          </w:p>
        </w:tc>
      </w:tr>
      <w:tr w:rsidR="00011DCA" w:rsidRPr="00146F83" w14:paraId="01612673" w14:textId="77777777" w:rsidTr="00446AB6">
        <w:trPr>
          <w:trHeight w:hRule="exact" w:val="340"/>
        </w:trPr>
        <w:tc>
          <w:tcPr>
            <w:tcW w:w="3402" w:type="dxa"/>
            <w:vAlign w:val="center"/>
          </w:tcPr>
          <w:p w14:paraId="32288C76" w14:textId="77777777" w:rsidR="00011DCA" w:rsidRPr="00146F83" w:rsidRDefault="00011DCA" w:rsidP="00446AB6">
            <w:pPr>
              <w:overflowPunct/>
              <w:snapToGrid/>
              <w:spacing w:line="240" w:lineRule="auto"/>
              <w:ind w:leftChars="10" w:left="28" w:rightChars="10" w:right="28" w:firstLineChars="0" w:firstLine="0"/>
              <w:jc w:val="center"/>
              <w:rPr>
                <w:rFonts w:cs="Times New Roman"/>
                <w:b/>
                <w:sz w:val="20"/>
                <w:szCs w:val="20"/>
              </w:rPr>
            </w:pPr>
            <w:r w:rsidRPr="00146F83">
              <w:rPr>
                <w:rFonts w:cs="Times New Roman" w:hint="eastAsia"/>
                <w:b/>
                <w:noProof/>
                <w:sz w:val="20"/>
                <w:szCs w:val="20"/>
              </w:rPr>
              <w:t xml:space="preserve">合                </w:t>
            </w:r>
            <w:r w:rsidRPr="00146F83">
              <w:rPr>
                <w:rFonts w:cs="Times New Roman"/>
                <w:b/>
                <w:noProof/>
                <w:sz w:val="20"/>
                <w:szCs w:val="20"/>
              </w:rPr>
              <w:t xml:space="preserve">    </w:t>
            </w:r>
            <w:r w:rsidRPr="00146F83">
              <w:rPr>
                <w:rFonts w:cs="Times New Roman" w:hint="eastAsia"/>
                <w:b/>
                <w:noProof/>
                <w:sz w:val="20"/>
                <w:szCs w:val="20"/>
              </w:rPr>
              <w:t>計</w:t>
            </w:r>
          </w:p>
        </w:tc>
        <w:tc>
          <w:tcPr>
            <w:tcW w:w="1134" w:type="dxa"/>
            <w:vAlign w:val="center"/>
          </w:tcPr>
          <w:p w14:paraId="58A15293" w14:textId="77777777" w:rsidR="00011DCA" w:rsidRPr="00197DD3" w:rsidRDefault="00011DCA" w:rsidP="00446AB6">
            <w:pPr>
              <w:overflowPunct/>
              <w:snapToGrid/>
              <w:spacing w:line="240" w:lineRule="auto"/>
              <w:ind w:leftChars="10" w:left="28" w:rightChars="10" w:right="28" w:firstLineChars="0" w:firstLine="0"/>
              <w:jc w:val="right"/>
              <w:rPr>
                <w:rFonts w:cs="Times New Roman"/>
                <w:b/>
                <w:bCs/>
                <w:sz w:val="20"/>
                <w:szCs w:val="20"/>
              </w:rPr>
            </w:pPr>
            <w:r w:rsidRPr="00462B4F">
              <w:rPr>
                <w:b/>
                <w:bCs/>
                <w:sz w:val="20"/>
                <w:szCs w:val="20"/>
              </w:rPr>
              <w:t>3,105,542</w:t>
            </w:r>
          </w:p>
        </w:tc>
        <w:tc>
          <w:tcPr>
            <w:tcW w:w="851" w:type="dxa"/>
            <w:vAlign w:val="center"/>
          </w:tcPr>
          <w:p w14:paraId="3FE9A4B9" w14:textId="77777777" w:rsidR="00011DCA" w:rsidRPr="00197DD3" w:rsidRDefault="00011DCA" w:rsidP="00446AB6">
            <w:pPr>
              <w:overflowPunct/>
              <w:snapToGrid/>
              <w:spacing w:line="240" w:lineRule="auto"/>
              <w:ind w:leftChars="10" w:left="28" w:rightChars="10" w:right="28" w:firstLineChars="0" w:firstLine="0"/>
              <w:jc w:val="right"/>
              <w:rPr>
                <w:rFonts w:cs="Times New Roman"/>
                <w:b/>
                <w:bCs/>
                <w:sz w:val="20"/>
                <w:szCs w:val="20"/>
              </w:rPr>
            </w:pPr>
            <w:r w:rsidRPr="00197DD3">
              <w:rPr>
                <w:b/>
                <w:bCs/>
                <w:sz w:val="20"/>
                <w:szCs w:val="20"/>
              </w:rPr>
              <w:t>100.00</w:t>
            </w:r>
          </w:p>
        </w:tc>
      </w:tr>
      <w:tr w:rsidR="00011DCA" w:rsidRPr="00146F83" w14:paraId="2B8D84B1" w14:textId="77777777" w:rsidTr="00462B4F">
        <w:trPr>
          <w:trHeight w:hRule="exact" w:val="340"/>
        </w:trPr>
        <w:tc>
          <w:tcPr>
            <w:tcW w:w="3402" w:type="dxa"/>
            <w:tcBorders>
              <w:bottom w:val="single" w:sz="4" w:space="0" w:color="auto"/>
            </w:tcBorders>
            <w:shd w:val="clear" w:color="auto" w:fill="DAEEF3"/>
            <w:vAlign w:val="center"/>
          </w:tcPr>
          <w:p w14:paraId="070CCA12" w14:textId="77777777" w:rsidR="00011DCA" w:rsidRDefault="00011DCA" w:rsidP="00462B4F">
            <w:pPr>
              <w:spacing w:line="240" w:lineRule="auto"/>
              <w:ind w:leftChars="10" w:left="228" w:rightChars="10" w:right="28" w:hangingChars="100" w:hanging="200"/>
              <w:rPr>
                <w:noProof/>
                <w:sz w:val="20"/>
                <w:szCs w:val="20"/>
              </w:rPr>
            </w:pPr>
            <w:r w:rsidRPr="00F00DA3">
              <w:rPr>
                <w:noProof/>
                <w:sz w:val="20"/>
                <w:szCs w:val="20"/>
              </w:rPr>
              <w:t>1.</w:t>
            </w:r>
            <w:bookmarkStart w:id="0" w:name="_Hlk233713370"/>
            <w:r w:rsidRPr="00957F82">
              <w:rPr>
                <w:rFonts w:hint="eastAsia"/>
                <w:noProof/>
                <w:sz w:val="20"/>
                <w:szCs w:val="20"/>
              </w:rPr>
              <w:t>按業務需要而減少支付</w:t>
            </w:r>
            <w:bookmarkEnd w:id="0"/>
            <w:r w:rsidRPr="00957F82">
              <w:rPr>
                <w:rFonts w:hint="eastAsia"/>
                <w:noProof/>
                <w:sz w:val="20"/>
                <w:szCs w:val="20"/>
              </w:rPr>
              <w:t>。</w:t>
            </w:r>
          </w:p>
        </w:tc>
        <w:tc>
          <w:tcPr>
            <w:tcW w:w="1134" w:type="dxa"/>
            <w:tcBorders>
              <w:bottom w:val="single" w:sz="4" w:space="0" w:color="auto"/>
            </w:tcBorders>
            <w:shd w:val="clear" w:color="auto" w:fill="DAEEF3"/>
            <w:vAlign w:val="center"/>
          </w:tcPr>
          <w:p w14:paraId="10B0C22D" w14:textId="77777777" w:rsidR="00011DCA" w:rsidRPr="00F55654" w:rsidRDefault="00011DCA" w:rsidP="00462B4F">
            <w:pPr>
              <w:spacing w:line="240" w:lineRule="auto"/>
              <w:ind w:leftChars="10" w:left="28" w:rightChars="10" w:right="28" w:firstLineChars="0" w:firstLine="0"/>
              <w:jc w:val="right"/>
              <w:rPr>
                <w:sz w:val="20"/>
                <w:szCs w:val="20"/>
              </w:rPr>
            </w:pPr>
            <w:r>
              <w:rPr>
                <w:rFonts w:hint="eastAsia"/>
                <w:sz w:val="20"/>
                <w:szCs w:val="20"/>
              </w:rPr>
              <w:t>1,764,207</w:t>
            </w:r>
          </w:p>
        </w:tc>
        <w:tc>
          <w:tcPr>
            <w:tcW w:w="851" w:type="dxa"/>
            <w:tcBorders>
              <w:bottom w:val="single" w:sz="4" w:space="0" w:color="auto"/>
            </w:tcBorders>
            <w:shd w:val="clear" w:color="auto" w:fill="DAEEF3"/>
            <w:vAlign w:val="center"/>
          </w:tcPr>
          <w:p w14:paraId="6815E8B6" w14:textId="77777777" w:rsidR="00011DCA" w:rsidRPr="001D1F34" w:rsidRDefault="00011DCA" w:rsidP="00462B4F">
            <w:pPr>
              <w:overflowPunct/>
              <w:snapToGrid/>
              <w:spacing w:line="240" w:lineRule="auto"/>
              <w:ind w:leftChars="10" w:left="28" w:rightChars="10" w:right="28" w:firstLineChars="0" w:firstLine="0"/>
              <w:jc w:val="right"/>
              <w:rPr>
                <w:sz w:val="20"/>
                <w:szCs w:val="20"/>
              </w:rPr>
            </w:pPr>
            <w:r>
              <w:rPr>
                <w:rFonts w:hint="eastAsia"/>
                <w:sz w:val="20"/>
                <w:szCs w:val="20"/>
              </w:rPr>
              <w:t>56.81</w:t>
            </w:r>
          </w:p>
        </w:tc>
      </w:tr>
      <w:tr w:rsidR="00011DCA" w:rsidRPr="00146F83" w14:paraId="34556AC6" w14:textId="77777777" w:rsidTr="00462B4F">
        <w:trPr>
          <w:trHeight w:hRule="exact" w:val="340"/>
        </w:trPr>
        <w:tc>
          <w:tcPr>
            <w:tcW w:w="3402" w:type="dxa"/>
            <w:vAlign w:val="center"/>
          </w:tcPr>
          <w:p w14:paraId="6F28521D" w14:textId="77777777" w:rsidR="00011DCA" w:rsidRDefault="00011DCA" w:rsidP="00462B4F">
            <w:pPr>
              <w:spacing w:line="240" w:lineRule="auto"/>
              <w:ind w:leftChars="10" w:left="228" w:rightChars="10" w:right="28" w:hangingChars="100" w:hanging="200"/>
              <w:rPr>
                <w:noProof/>
                <w:sz w:val="20"/>
                <w:szCs w:val="20"/>
              </w:rPr>
            </w:pPr>
            <w:r w:rsidRPr="00F00DA3">
              <w:rPr>
                <w:noProof/>
                <w:sz w:val="20"/>
                <w:szCs w:val="20"/>
              </w:rPr>
              <w:t>2.</w:t>
            </w:r>
            <w:r w:rsidRPr="00957F82">
              <w:rPr>
                <w:rFonts w:hint="eastAsia"/>
                <w:noProof/>
                <w:sz w:val="20"/>
                <w:szCs w:val="20"/>
              </w:rPr>
              <w:t>計畫變更致未實施或工作量減少。</w:t>
            </w:r>
          </w:p>
        </w:tc>
        <w:tc>
          <w:tcPr>
            <w:tcW w:w="1134" w:type="dxa"/>
            <w:vAlign w:val="center"/>
          </w:tcPr>
          <w:p w14:paraId="78E31E3D" w14:textId="77777777" w:rsidR="00011DCA" w:rsidRPr="00F55654" w:rsidRDefault="00011DCA" w:rsidP="00462B4F">
            <w:pPr>
              <w:spacing w:line="240" w:lineRule="auto"/>
              <w:ind w:leftChars="10" w:left="28" w:rightChars="10" w:right="28" w:firstLineChars="0" w:firstLine="0"/>
              <w:jc w:val="right"/>
              <w:rPr>
                <w:sz w:val="20"/>
                <w:szCs w:val="20"/>
              </w:rPr>
            </w:pPr>
            <w:r>
              <w:rPr>
                <w:rFonts w:hint="eastAsia"/>
                <w:sz w:val="20"/>
                <w:szCs w:val="20"/>
              </w:rPr>
              <w:t>739,638</w:t>
            </w:r>
          </w:p>
        </w:tc>
        <w:tc>
          <w:tcPr>
            <w:tcW w:w="851" w:type="dxa"/>
            <w:vAlign w:val="center"/>
          </w:tcPr>
          <w:p w14:paraId="3C0C062B" w14:textId="77777777" w:rsidR="00011DCA" w:rsidRPr="001D1F34" w:rsidRDefault="00011DCA" w:rsidP="00462B4F">
            <w:pPr>
              <w:overflowPunct/>
              <w:snapToGrid/>
              <w:spacing w:line="240" w:lineRule="auto"/>
              <w:ind w:leftChars="10" w:left="28" w:rightChars="10" w:right="28" w:firstLineChars="0" w:firstLine="0"/>
              <w:jc w:val="right"/>
              <w:rPr>
                <w:sz w:val="20"/>
                <w:szCs w:val="20"/>
              </w:rPr>
            </w:pPr>
            <w:r>
              <w:rPr>
                <w:rFonts w:hint="eastAsia"/>
                <w:sz w:val="20"/>
                <w:szCs w:val="20"/>
              </w:rPr>
              <w:t>23.82</w:t>
            </w:r>
          </w:p>
        </w:tc>
      </w:tr>
      <w:tr w:rsidR="00011DCA" w:rsidRPr="00146F83" w14:paraId="24960DB6" w14:textId="77777777" w:rsidTr="00462B4F">
        <w:trPr>
          <w:trHeight w:hRule="exact" w:val="340"/>
        </w:trPr>
        <w:tc>
          <w:tcPr>
            <w:tcW w:w="3402" w:type="dxa"/>
            <w:shd w:val="clear" w:color="auto" w:fill="DAEEF3"/>
            <w:vAlign w:val="center"/>
          </w:tcPr>
          <w:p w14:paraId="4BEE0EE3" w14:textId="77777777" w:rsidR="00011DCA" w:rsidRPr="00146F83" w:rsidRDefault="00011DCA" w:rsidP="00462B4F">
            <w:pPr>
              <w:spacing w:line="240" w:lineRule="auto"/>
              <w:ind w:leftChars="10" w:left="228" w:rightChars="10" w:right="28" w:hangingChars="100" w:hanging="200"/>
              <w:rPr>
                <w:sz w:val="20"/>
                <w:szCs w:val="20"/>
              </w:rPr>
            </w:pPr>
            <w:r w:rsidRPr="00F00DA3">
              <w:rPr>
                <w:sz w:val="20"/>
                <w:szCs w:val="20"/>
              </w:rPr>
              <w:t>3.營</w:t>
            </w:r>
            <w:proofErr w:type="gramStart"/>
            <w:r w:rsidRPr="00F00DA3">
              <w:rPr>
                <w:sz w:val="20"/>
                <w:szCs w:val="20"/>
              </w:rPr>
              <w:t>繕</w:t>
            </w:r>
            <w:proofErr w:type="gramEnd"/>
            <w:r w:rsidRPr="00F00DA3">
              <w:rPr>
                <w:sz w:val="20"/>
                <w:szCs w:val="20"/>
              </w:rPr>
              <w:t>工程及採購</w:t>
            </w:r>
            <w:r w:rsidRPr="00191D07">
              <w:rPr>
                <w:rFonts w:hint="eastAsia"/>
                <w:sz w:val="20"/>
                <w:szCs w:val="20"/>
              </w:rPr>
              <w:t>財物</w:t>
            </w:r>
            <w:r w:rsidRPr="00F00DA3">
              <w:rPr>
                <w:sz w:val="20"/>
                <w:szCs w:val="20"/>
              </w:rPr>
              <w:t>結餘。</w:t>
            </w:r>
          </w:p>
        </w:tc>
        <w:tc>
          <w:tcPr>
            <w:tcW w:w="1134" w:type="dxa"/>
            <w:shd w:val="clear" w:color="auto" w:fill="DAEEF3"/>
            <w:vAlign w:val="center"/>
          </w:tcPr>
          <w:p w14:paraId="06BDF5F5" w14:textId="77777777" w:rsidR="00011DCA" w:rsidRPr="00197DD3" w:rsidRDefault="00011DCA" w:rsidP="00462B4F">
            <w:pPr>
              <w:spacing w:line="240" w:lineRule="auto"/>
              <w:ind w:leftChars="10" w:left="28" w:rightChars="10" w:right="28" w:firstLineChars="0" w:firstLine="0"/>
              <w:jc w:val="right"/>
              <w:rPr>
                <w:sz w:val="20"/>
                <w:szCs w:val="20"/>
              </w:rPr>
            </w:pPr>
            <w:r>
              <w:rPr>
                <w:rFonts w:hint="eastAsia"/>
                <w:sz w:val="20"/>
                <w:szCs w:val="20"/>
              </w:rPr>
              <w:t>301,053</w:t>
            </w:r>
          </w:p>
        </w:tc>
        <w:tc>
          <w:tcPr>
            <w:tcW w:w="851" w:type="dxa"/>
            <w:shd w:val="clear" w:color="auto" w:fill="DAEEF3"/>
            <w:vAlign w:val="center"/>
          </w:tcPr>
          <w:p w14:paraId="4091632A" w14:textId="77777777" w:rsidR="00011DCA" w:rsidRPr="00462B4F" w:rsidRDefault="00011DCA" w:rsidP="00462B4F">
            <w:pPr>
              <w:overflowPunct/>
              <w:snapToGrid/>
              <w:spacing w:line="240" w:lineRule="auto"/>
              <w:ind w:leftChars="10" w:left="28" w:rightChars="10" w:right="28" w:firstLineChars="0" w:firstLine="0"/>
              <w:jc w:val="right"/>
              <w:rPr>
                <w:sz w:val="20"/>
                <w:szCs w:val="20"/>
              </w:rPr>
            </w:pPr>
            <w:r>
              <w:rPr>
                <w:rFonts w:hint="eastAsia"/>
                <w:sz w:val="20"/>
                <w:szCs w:val="20"/>
              </w:rPr>
              <w:t>9.69</w:t>
            </w:r>
          </w:p>
        </w:tc>
      </w:tr>
      <w:tr w:rsidR="00011DCA" w:rsidRPr="00146F83" w14:paraId="532DC743" w14:textId="77777777" w:rsidTr="00462B4F">
        <w:trPr>
          <w:trHeight w:hRule="exact" w:val="340"/>
        </w:trPr>
        <w:tc>
          <w:tcPr>
            <w:tcW w:w="3402" w:type="dxa"/>
            <w:vAlign w:val="center"/>
          </w:tcPr>
          <w:p w14:paraId="2B98D596" w14:textId="77777777" w:rsidR="00011DCA" w:rsidRPr="00146F83" w:rsidRDefault="00011DCA" w:rsidP="00462B4F">
            <w:pPr>
              <w:spacing w:line="240" w:lineRule="auto"/>
              <w:ind w:leftChars="10" w:left="28" w:rightChars="10" w:right="28" w:firstLineChars="0" w:firstLine="0"/>
              <w:rPr>
                <w:sz w:val="20"/>
                <w:szCs w:val="20"/>
              </w:rPr>
            </w:pPr>
            <w:r>
              <w:rPr>
                <w:rFonts w:hint="eastAsia"/>
                <w:noProof/>
                <w:sz w:val="20"/>
                <w:szCs w:val="20"/>
              </w:rPr>
              <w:t>4</w:t>
            </w:r>
            <w:r w:rsidRPr="00146F83">
              <w:rPr>
                <w:rFonts w:hint="eastAsia"/>
                <w:noProof/>
                <w:sz w:val="20"/>
                <w:szCs w:val="20"/>
              </w:rPr>
              <w:t>.</w:t>
            </w:r>
            <w:r w:rsidRPr="00F55654">
              <w:rPr>
                <w:rFonts w:hint="eastAsia"/>
                <w:noProof/>
                <w:sz w:val="20"/>
                <w:szCs w:val="20"/>
              </w:rPr>
              <w:t>補（捐）助或委辦計畫經費結餘。</w:t>
            </w:r>
          </w:p>
        </w:tc>
        <w:tc>
          <w:tcPr>
            <w:tcW w:w="1134" w:type="dxa"/>
            <w:vAlign w:val="center"/>
          </w:tcPr>
          <w:p w14:paraId="2146A67F" w14:textId="77777777" w:rsidR="00011DCA" w:rsidRPr="00197DD3" w:rsidRDefault="00011DCA" w:rsidP="00462B4F">
            <w:pPr>
              <w:spacing w:line="240" w:lineRule="auto"/>
              <w:ind w:leftChars="10" w:left="28" w:rightChars="10" w:right="28" w:firstLineChars="0" w:firstLine="0"/>
              <w:jc w:val="right"/>
              <w:rPr>
                <w:sz w:val="20"/>
                <w:szCs w:val="20"/>
              </w:rPr>
            </w:pPr>
            <w:r w:rsidRPr="00462B4F">
              <w:rPr>
                <w:sz w:val="20"/>
                <w:szCs w:val="20"/>
              </w:rPr>
              <w:t>163,407</w:t>
            </w:r>
          </w:p>
        </w:tc>
        <w:tc>
          <w:tcPr>
            <w:tcW w:w="851" w:type="dxa"/>
            <w:vAlign w:val="center"/>
          </w:tcPr>
          <w:p w14:paraId="2E6E2929" w14:textId="77777777" w:rsidR="00011DCA" w:rsidRPr="00462B4F" w:rsidRDefault="00011DCA" w:rsidP="00462B4F">
            <w:pPr>
              <w:overflowPunct/>
              <w:snapToGrid/>
              <w:spacing w:line="240" w:lineRule="auto"/>
              <w:ind w:leftChars="10" w:left="28" w:rightChars="10" w:right="28" w:firstLineChars="0" w:firstLine="0"/>
              <w:jc w:val="right"/>
              <w:rPr>
                <w:sz w:val="20"/>
                <w:szCs w:val="20"/>
              </w:rPr>
            </w:pPr>
            <w:r w:rsidRPr="00462B4F">
              <w:rPr>
                <w:sz w:val="20"/>
                <w:szCs w:val="20"/>
              </w:rPr>
              <w:t>5.26</w:t>
            </w:r>
          </w:p>
        </w:tc>
      </w:tr>
      <w:tr w:rsidR="00011DCA" w:rsidRPr="00146F83" w14:paraId="1E2C2EF7" w14:textId="77777777" w:rsidTr="00462B4F">
        <w:trPr>
          <w:trHeight w:hRule="exact" w:val="340"/>
        </w:trPr>
        <w:tc>
          <w:tcPr>
            <w:tcW w:w="3402" w:type="dxa"/>
            <w:shd w:val="clear" w:color="auto" w:fill="DAEEF3"/>
            <w:vAlign w:val="center"/>
          </w:tcPr>
          <w:p w14:paraId="1E42261D" w14:textId="77777777" w:rsidR="00011DCA" w:rsidRPr="00146F83" w:rsidRDefault="00011DCA" w:rsidP="00462B4F">
            <w:pPr>
              <w:spacing w:line="240" w:lineRule="auto"/>
              <w:ind w:leftChars="10" w:left="28" w:rightChars="10" w:right="28" w:firstLineChars="0" w:firstLine="0"/>
              <w:rPr>
                <w:noProof/>
                <w:sz w:val="20"/>
                <w:szCs w:val="20"/>
              </w:rPr>
            </w:pPr>
            <w:r w:rsidRPr="00F00DA3">
              <w:rPr>
                <w:noProof/>
                <w:sz w:val="20"/>
                <w:szCs w:val="20"/>
              </w:rPr>
              <w:t>5.實際進用員額較少致人事費節餘。</w:t>
            </w:r>
          </w:p>
        </w:tc>
        <w:tc>
          <w:tcPr>
            <w:tcW w:w="1134" w:type="dxa"/>
            <w:shd w:val="clear" w:color="auto" w:fill="DAEEF3"/>
            <w:vAlign w:val="center"/>
          </w:tcPr>
          <w:p w14:paraId="6ABCF907" w14:textId="77777777" w:rsidR="00011DCA" w:rsidRPr="00197DD3" w:rsidRDefault="00011DCA" w:rsidP="00462B4F">
            <w:pPr>
              <w:spacing w:line="240" w:lineRule="auto"/>
              <w:ind w:leftChars="10" w:left="28" w:rightChars="10" w:right="28" w:firstLineChars="0" w:firstLine="0"/>
              <w:jc w:val="right"/>
              <w:rPr>
                <w:sz w:val="20"/>
                <w:szCs w:val="20"/>
              </w:rPr>
            </w:pPr>
            <w:r w:rsidRPr="00462B4F">
              <w:rPr>
                <w:sz w:val="20"/>
                <w:szCs w:val="20"/>
              </w:rPr>
              <w:t>89,988</w:t>
            </w:r>
          </w:p>
        </w:tc>
        <w:tc>
          <w:tcPr>
            <w:tcW w:w="851" w:type="dxa"/>
            <w:shd w:val="clear" w:color="auto" w:fill="DAEEF3"/>
            <w:vAlign w:val="center"/>
          </w:tcPr>
          <w:p w14:paraId="6EAA8138" w14:textId="77777777" w:rsidR="00011DCA" w:rsidRPr="00462B4F" w:rsidRDefault="00011DCA" w:rsidP="00462B4F">
            <w:pPr>
              <w:overflowPunct/>
              <w:snapToGrid/>
              <w:spacing w:line="240" w:lineRule="auto"/>
              <w:ind w:leftChars="10" w:left="28" w:rightChars="10" w:right="28" w:firstLineChars="0" w:firstLine="0"/>
              <w:jc w:val="right"/>
              <w:rPr>
                <w:sz w:val="20"/>
                <w:szCs w:val="20"/>
              </w:rPr>
            </w:pPr>
            <w:r w:rsidRPr="00462B4F">
              <w:rPr>
                <w:sz w:val="20"/>
                <w:szCs w:val="20"/>
              </w:rPr>
              <w:t>2.90</w:t>
            </w:r>
          </w:p>
        </w:tc>
      </w:tr>
      <w:tr w:rsidR="00011DCA" w:rsidRPr="00146F83" w14:paraId="3FD0D2B0" w14:textId="77777777" w:rsidTr="00462B4F">
        <w:trPr>
          <w:trHeight w:hRule="exact" w:val="340"/>
        </w:trPr>
        <w:tc>
          <w:tcPr>
            <w:tcW w:w="3402" w:type="dxa"/>
            <w:vAlign w:val="center"/>
          </w:tcPr>
          <w:p w14:paraId="201289AE" w14:textId="77777777" w:rsidR="00011DCA" w:rsidRPr="00146F83" w:rsidRDefault="00011DCA" w:rsidP="00462B4F">
            <w:pPr>
              <w:spacing w:line="240" w:lineRule="auto"/>
              <w:ind w:leftChars="10" w:left="28" w:rightChars="10" w:right="28" w:firstLineChars="0" w:firstLine="0"/>
              <w:rPr>
                <w:sz w:val="20"/>
                <w:szCs w:val="20"/>
              </w:rPr>
            </w:pPr>
            <w:r w:rsidRPr="00F00DA3">
              <w:rPr>
                <w:sz w:val="20"/>
                <w:szCs w:val="20"/>
              </w:rPr>
              <w:t>6.收支併列預算收入未達而減支。</w:t>
            </w:r>
          </w:p>
        </w:tc>
        <w:tc>
          <w:tcPr>
            <w:tcW w:w="1134" w:type="dxa"/>
            <w:vAlign w:val="center"/>
          </w:tcPr>
          <w:p w14:paraId="0238AAC9" w14:textId="77777777" w:rsidR="00011DCA" w:rsidRPr="00197DD3" w:rsidRDefault="00011DCA" w:rsidP="00462B4F">
            <w:pPr>
              <w:spacing w:line="240" w:lineRule="auto"/>
              <w:ind w:leftChars="10" w:left="28" w:rightChars="10" w:right="28" w:firstLineChars="0" w:firstLine="0"/>
              <w:jc w:val="right"/>
              <w:rPr>
                <w:sz w:val="20"/>
                <w:szCs w:val="20"/>
              </w:rPr>
            </w:pPr>
            <w:r w:rsidRPr="00462B4F">
              <w:rPr>
                <w:sz w:val="20"/>
                <w:szCs w:val="20"/>
              </w:rPr>
              <w:t>39,177</w:t>
            </w:r>
          </w:p>
        </w:tc>
        <w:tc>
          <w:tcPr>
            <w:tcW w:w="851" w:type="dxa"/>
            <w:vAlign w:val="center"/>
          </w:tcPr>
          <w:p w14:paraId="52FC9AF0" w14:textId="77777777" w:rsidR="00011DCA" w:rsidRPr="00462B4F" w:rsidRDefault="00011DCA" w:rsidP="00462B4F">
            <w:pPr>
              <w:overflowPunct/>
              <w:snapToGrid/>
              <w:spacing w:line="240" w:lineRule="auto"/>
              <w:ind w:leftChars="10" w:left="28" w:rightChars="10" w:right="28" w:firstLineChars="0" w:firstLine="0"/>
              <w:jc w:val="right"/>
              <w:rPr>
                <w:sz w:val="20"/>
                <w:szCs w:val="20"/>
              </w:rPr>
            </w:pPr>
            <w:r w:rsidRPr="00462B4F">
              <w:rPr>
                <w:sz w:val="20"/>
                <w:szCs w:val="20"/>
              </w:rPr>
              <w:t>1.26</w:t>
            </w:r>
          </w:p>
        </w:tc>
      </w:tr>
      <w:tr w:rsidR="00011DCA" w:rsidRPr="00146F83" w14:paraId="226F5AC9" w14:textId="77777777" w:rsidTr="00462B4F">
        <w:trPr>
          <w:trHeight w:hRule="exact" w:val="340"/>
        </w:trPr>
        <w:tc>
          <w:tcPr>
            <w:tcW w:w="3402" w:type="dxa"/>
            <w:shd w:val="clear" w:color="auto" w:fill="DAEEF3"/>
            <w:vAlign w:val="center"/>
          </w:tcPr>
          <w:p w14:paraId="492F9130" w14:textId="77777777" w:rsidR="00011DCA" w:rsidRPr="00146F83" w:rsidRDefault="00011DCA" w:rsidP="00462B4F">
            <w:pPr>
              <w:spacing w:line="240" w:lineRule="auto"/>
              <w:ind w:leftChars="10" w:left="28" w:rightChars="10" w:right="28" w:firstLineChars="0" w:firstLine="0"/>
              <w:rPr>
                <w:noProof/>
                <w:sz w:val="20"/>
                <w:szCs w:val="20"/>
              </w:rPr>
            </w:pPr>
            <w:r w:rsidRPr="00F00DA3">
              <w:rPr>
                <w:noProof/>
                <w:sz w:val="20"/>
                <w:szCs w:val="20"/>
              </w:rPr>
              <w:t>7.專案經費第一</w:t>
            </w:r>
            <w:r>
              <w:rPr>
                <w:rFonts w:hint="eastAsia"/>
                <w:noProof/>
                <w:sz w:val="20"/>
                <w:szCs w:val="20"/>
              </w:rPr>
              <w:t>、</w:t>
            </w:r>
            <w:r w:rsidRPr="00BA67C1">
              <w:rPr>
                <w:rFonts w:hint="eastAsia"/>
                <w:noProof/>
                <w:sz w:val="20"/>
                <w:szCs w:val="20"/>
              </w:rPr>
              <w:t>二</w:t>
            </w:r>
            <w:r w:rsidRPr="00F00DA3">
              <w:rPr>
                <w:noProof/>
                <w:sz w:val="20"/>
                <w:szCs w:val="20"/>
              </w:rPr>
              <w:t>預備金未動支。</w:t>
            </w:r>
          </w:p>
        </w:tc>
        <w:tc>
          <w:tcPr>
            <w:tcW w:w="1134" w:type="dxa"/>
            <w:shd w:val="clear" w:color="auto" w:fill="DAEEF3"/>
            <w:vAlign w:val="center"/>
          </w:tcPr>
          <w:p w14:paraId="40E1C3D1" w14:textId="77777777" w:rsidR="00011DCA" w:rsidRPr="00197DD3" w:rsidRDefault="00011DCA" w:rsidP="00462B4F">
            <w:pPr>
              <w:spacing w:line="240" w:lineRule="auto"/>
              <w:ind w:leftChars="10" w:left="28" w:rightChars="10" w:right="28" w:firstLineChars="0" w:firstLine="0"/>
              <w:jc w:val="right"/>
              <w:rPr>
                <w:sz w:val="20"/>
                <w:szCs w:val="20"/>
              </w:rPr>
            </w:pPr>
            <w:r w:rsidRPr="00462B4F">
              <w:rPr>
                <w:sz w:val="20"/>
                <w:szCs w:val="20"/>
              </w:rPr>
              <w:t>445</w:t>
            </w:r>
          </w:p>
        </w:tc>
        <w:tc>
          <w:tcPr>
            <w:tcW w:w="851" w:type="dxa"/>
            <w:shd w:val="clear" w:color="auto" w:fill="DAEEF3"/>
            <w:vAlign w:val="center"/>
          </w:tcPr>
          <w:p w14:paraId="3021F98D" w14:textId="77777777" w:rsidR="00011DCA" w:rsidRPr="00462B4F" w:rsidRDefault="00011DCA" w:rsidP="00462B4F">
            <w:pPr>
              <w:overflowPunct/>
              <w:snapToGrid/>
              <w:spacing w:line="240" w:lineRule="auto"/>
              <w:ind w:leftChars="10" w:left="28" w:rightChars="10" w:right="28" w:firstLineChars="0" w:firstLine="0"/>
              <w:jc w:val="right"/>
              <w:rPr>
                <w:sz w:val="20"/>
                <w:szCs w:val="20"/>
              </w:rPr>
            </w:pPr>
            <w:r w:rsidRPr="00462B4F">
              <w:rPr>
                <w:sz w:val="20"/>
                <w:szCs w:val="20"/>
              </w:rPr>
              <w:t>0.01</w:t>
            </w:r>
          </w:p>
        </w:tc>
      </w:tr>
      <w:tr w:rsidR="00011DCA" w:rsidRPr="00146F83" w14:paraId="42F64EF7" w14:textId="77777777" w:rsidTr="00462B4F">
        <w:trPr>
          <w:trHeight w:hRule="exact" w:val="340"/>
        </w:trPr>
        <w:tc>
          <w:tcPr>
            <w:tcW w:w="3402" w:type="dxa"/>
            <w:vAlign w:val="center"/>
          </w:tcPr>
          <w:p w14:paraId="24FA8C37" w14:textId="77777777" w:rsidR="00011DCA" w:rsidRPr="00146F83" w:rsidRDefault="00011DCA" w:rsidP="00462B4F">
            <w:pPr>
              <w:spacing w:line="240" w:lineRule="auto"/>
              <w:ind w:leftChars="10" w:left="28" w:rightChars="10" w:right="28" w:firstLineChars="0" w:firstLine="0"/>
              <w:rPr>
                <w:noProof/>
                <w:sz w:val="20"/>
                <w:szCs w:val="20"/>
              </w:rPr>
            </w:pPr>
            <w:r w:rsidRPr="00146F83">
              <w:rPr>
                <w:noProof/>
                <w:sz w:val="20"/>
                <w:szCs w:val="20"/>
              </w:rPr>
              <w:t>8</w:t>
            </w:r>
            <w:r w:rsidRPr="00146F83">
              <w:rPr>
                <w:rFonts w:hint="eastAsia"/>
                <w:noProof/>
                <w:sz w:val="20"/>
                <w:szCs w:val="20"/>
              </w:rPr>
              <w:t>.其他。</w:t>
            </w:r>
          </w:p>
        </w:tc>
        <w:tc>
          <w:tcPr>
            <w:tcW w:w="1134" w:type="dxa"/>
            <w:vAlign w:val="center"/>
          </w:tcPr>
          <w:p w14:paraId="3AE1E07D" w14:textId="77777777" w:rsidR="00011DCA" w:rsidRPr="00197DD3" w:rsidRDefault="00011DCA" w:rsidP="00462B4F">
            <w:pPr>
              <w:spacing w:line="240" w:lineRule="auto"/>
              <w:ind w:leftChars="10" w:left="28" w:rightChars="10" w:right="28" w:firstLineChars="0" w:firstLine="0"/>
              <w:jc w:val="right"/>
              <w:rPr>
                <w:sz w:val="20"/>
                <w:szCs w:val="20"/>
              </w:rPr>
            </w:pPr>
            <w:r>
              <w:rPr>
                <w:rFonts w:hint="eastAsia"/>
                <w:sz w:val="20"/>
                <w:szCs w:val="20"/>
              </w:rPr>
              <w:t>7,624</w:t>
            </w:r>
          </w:p>
        </w:tc>
        <w:tc>
          <w:tcPr>
            <w:tcW w:w="851" w:type="dxa"/>
            <w:vAlign w:val="center"/>
          </w:tcPr>
          <w:p w14:paraId="066DF255" w14:textId="77777777" w:rsidR="00011DCA" w:rsidRPr="00462B4F" w:rsidRDefault="00011DCA" w:rsidP="00462B4F">
            <w:pPr>
              <w:overflowPunct/>
              <w:snapToGrid/>
              <w:spacing w:line="240" w:lineRule="auto"/>
              <w:ind w:leftChars="10" w:left="28" w:rightChars="10" w:right="28" w:firstLineChars="0" w:firstLine="0"/>
              <w:jc w:val="right"/>
              <w:rPr>
                <w:sz w:val="20"/>
                <w:szCs w:val="20"/>
              </w:rPr>
            </w:pPr>
            <w:r>
              <w:rPr>
                <w:sz w:val="20"/>
                <w:szCs w:val="20"/>
              </w:rPr>
              <w:t>0.25</w:t>
            </w:r>
          </w:p>
        </w:tc>
      </w:tr>
    </w:tbl>
    <w:p w14:paraId="7E403A62" w14:textId="77777777" w:rsidR="00011DCA" w:rsidRPr="00146F83" w:rsidRDefault="00011DCA" w:rsidP="009677E8">
      <w:pPr>
        <w:pStyle w:val="a7"/>
        <w:spacing w:line="510" w:lineRule="exact"/>
        <w:ind w:firstLine="560"/>
      </w:pPr>
      <w:r w:rsidRPr="006412A5">
        <w:rPr>
          <w:rFonts w:hint="eastAsia"/>
          <w:noProof/>
        </w:rPr>
        <w:drawing>
          <wp:anchor distT="0" distB="0" distL="114300" distR="114300" simplePos="0" relativeHeight="251677696" behindDoc="0" locked="0" layoutInCell="1" allowOverlap="1" wp14:anchorId="39360FA6" wp14:editId="6A031A7C">
            <wp:simplePos x="0" y="0"/>
            <wp:positionH relativeFrom="margin">
              <wp:posOffset>1919605</wp:posOffset>
            </wp:positionH>
            <wp:positionV relativeFrom="margin">
              <wp:posOffset>502285</wp:posOffset>
            </wp:positionV>
            <wp:extent cx="4314825" cy="3238500"/>
            <wp:effectExtent l="0" t="0" r="0" b="0"/>
            <wp:wrapSquare wrapText="bothSides"/>
            <wp:docPr id="196662152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314825" cy="3238500"/>
                    </a:xfrm>
                    <a:prstGeom prst="rect">
                      <a:avLst/>
                    </a:prstGeom>
                    <a:noFill/>
                    <a:ln>
                      <a:noFill/>
                    </a:ln>
                  </pic:spPr>
                </pic:pic>
              </a:graphicData>
            </a:graphic>
          </wp:anchor>
        </w:drawing>
      </w:r>
      <w:proofErr w:type="gramStart"/>
      <w:r w:rsidRPr="00146F83">
        <w:rPr>
          <w:rFonts w:hint="eastAsia"/>
        </w:rPr>
        <w:t>1</w:t>
      </w:r>
      <w:r>
        <w:t>1</w:t>
      </w:r>
      <w:r>
        <w:rPr>
          <w:rFonts w:hint="eastAsia"/>
        </w:rPr>
        <w:t>4</w:t>
      </w:r>
      <w:proofErr w:type="gramEnd"/>
      <w:r w:rsidRPr="00146F83">
        <w:rPr>
          <w:rFonts w:hint="eastAsia"/>
        </w:rPr>
        <w:t>年度歲入決算審定總額</w:t>
      </w:r>
      <w:r w:rsidRPr="00264B3B">
        <w:t>466億8,781萬餘元</w:t>
      </w:r>
      <w:r w:rsidRPr="00146F83">
        <w:t>，較預算數</w:t>
      </w:r>
      <w:r>
        <w:rPr>
          <w:rFonts w:hint="eastAsia"/>
        </w:rPr>
        <w:t>485</w:t>
      </w:r>
      <w:r w:rsidRPr="00146F83">
        <w:t>億</w:t>
      </w:r>
      <w:r>
        <w:rPr>
          <w:rFonts w:hint="eastAsia"/>
        </w:rPr>
        <w:t>6,918</w:t>
      </w:r>
      <w:r w:rsidRPr="00146F83">
        <w:t>萬</w:t>
      </w:r>
      <w:r w:rsidRPr="00146F83">
        <w:rPr>
          <w:rFonts w:hint="eastAsia"/>
        </w:rPr>
        <w:t>餘</w:t>
      </w:r>
      <w:r w:rsidRPr="00146F83">
        <w:t>元，減少</w:t>
      </w:r>
      <w:r>
        <w:rPr>
          <w:rFonts w:hint="eastAsia"/>
        </w:rPr>
        <w:t>18</w:t>
      </w:r>
      <w:r w:rsidRPr="008E3717">
        <w:t>億</w:t>
      </w:r>
      <w:r>
        <w:rPr>
          <w:rFonts w:hint="eastAsia"/>
        </w:rPr>
        <w:t>8,136</w:t>
      </w:r>
      <w:r w:rsidRPr="008E3717">
        <w:t>萬餘元</w:t>
      </w:r>
      <w:r w:rsidRPr="008E3717">
        <w:rPr>
          <w:rFonts w:hint="eastAsia"/>
        </w:rPr>
        <w:t>（圖2</w:t>
      </w:r>
      <w:r w:rsidRPr="008E3717">
        <w:t>），約</w:t>
      </w:r>
      <w:r>
        <w:rPr>
          <w:rFonts w:hint="eastAsia"/>
        </w:rPr>
        <w:t>3.87</w:t>
      </w:r>
      <w:r w:rsidRPr="008E3717">
        <w:t>％，主要係</w:t>
      </w:r>
      <w:r w:rsidRPr="008E3717">
        <w:rPr>
          <w:rFonts w:hint="eastAsia"/>
        </w:rPr>
        <w:t>計畫型補助收入獲中央核定補助數未如預期或依計畫實際執行</w:t>
      </w:r>
      <w:proofErr w:type="gramStart"/>
      <w:r>
        <w:rPr>
          <w:rFonts w:hint="eastAsia"/>
        </w:rPr>
        <w:t>數核</w:t>
      </w:r>
      <w:r w:rsidRPr="008E3717">
        <w:rPr>
          <w:rFonts w:hint="eastAsia"/>
        </w:rPr>
        <w:t>撥</w:t>
      </w:r>
      <w:r w:rsidRPr="008E3717">
        <w:t>所</w:t>
      </w:r>
      <w:proofErr w:type="gramEnd"/>
      <w:r w:rsidRPr="008E3717">
        <w:t>致；</w:t>
      </w:r>
      <w:proofErr w:type="gramStart"/>
      <w:r w:rsidRPr="008E3717">
        <w:rPr>
          <w:rFonts w:hint="eastAsia"/>
        </w:rPr>
        <w:t>1</w:t>
      </w:r>
      <w:r>
        <w:t>1</w:t>
      </w:r>
      <w:r>
        <w:rPr>
          <w:rFonts w:hint="eastAsia"/>
        </w:rPr>
        <w:t>4</w:t>
      </w:r>
      <w:proofErr w:type="gramEnd"/>
      <w:r w:rsidRPr="00146F83">
        <w:t>年度歲入決算應收保留數</w:t>
      </w:r>
      <w:r>
        <w:rPr>
          <w:rFonts w:hint="eastAsia"/>
        </w:rPr>
        <w:t>22</w:t>
      </w:r>
      <w:r w:rsidRPr="00146F83">
        <w:t>億</w:t>
      </w:r>
      <w:r>
        <w:rPr>
          <w:rFonts w:hint="eastAsia"/>
        </w:rPr>
        <w:t>8,285</w:t>
      </w:r>
      <w:r w:rsidRPr="00146F83">
        <w:t>萬餘元，占歲入預算數</w:t>
      </w:r>
      <w:r>
        <w:rPr>
          <w:rFonts w:hint="eastAsia"/>
        </w:rPr>
        <w:t>4.70</w:t>
      </w:r>
      <w:r w:rsidRPr="008E3717">
        <w:t>％，主要係</w:t>
      </w:r>
      <w:r w:rsidRPr="008E3717">
        <w:rPr>
          <w:rFonts w:hint="eastAsia"/>
        </w:rPr>
        <w:t>中央補助款依計畫</w:t>
      </w:r>
      <w:r>
        <w:rPr>
          <w:rFonts w:hint="eastAsia"/>
        </w:rPr>
        <w:t>執行</w:t>
      </w:r>
      <w:r w:rsidRPr="008E3717">
        <w:rPr>
          <w:rFonts w:hint="eastAsia"/>
        </w:rPr>
        <w:t>進度核撥，須保留轉入</w:t>
      </w:r>
      <w:proofErr w:type="gramStart"/>
      <w:r>
        <w:t>11</w:t>
      </w:r>
      <w:r>
        <w:rPr>
          <w:rFonts w:hint="eastAsia"/>
        </w:rPr>
        <w:t>5</w:t>
      </w:r>
      <w:proofErr w:type="gramEnd"/>
      <w:r w:rsidRPr="008E3717">
        <w:rPr>
          <w:rFonts w:hint="eastAsia"/>
        </w:rPr>
        <w:t>年度繼續執行</w:t>
      </w:r>
      <w:r>
        <w:rPr>
          <w:rFonts w:hint="eastAsia"/>
        </w:rPr>
        <w:t>等</w:t>
      </w:r>
      <w:r w:rsidRPr="008E3717">
        <w:t>。</w:t>
      </w:r>
    </w:p>
    <w:p w14:paraId="010CCDF2" w14:textId="734CD8CD" w:rsidR="00011DCA" w:rsidRPr="00A9560B" w:rsidRDefault="00011DCA" w:rsidP="009677E8">
      <w:pPr>
        <w:pStyle w:val="a7"/>
        <w:spacing w:line="520" w:lineRule="exact"/>
        <w:ind w:firstLine="560"/>
        <w:rPr>
          <w:sz w:val="20"/>
          <w:szCs w:val="20"/>
        </w:rPr>
      </w:pPr>
      <w:r w:rsidRPr="00146F83">
        <w:rPr>
          <w:rFonts w:hint="eastAsia"/>
        </w:rPr>
        <w:t>歲出決算審定總額</w:t>
      </w:r>
      <w:r w:rsidRPr="00264B3B">
        <w:t>461億743萬餘元</w:t>
      </w:r>
      <w:r w:rsidRPr="00146F83">
        <w:t>，較預算數</w:t>
      </w:r>
      <w:r>
        <w:rPr>
          <w:rFonts w:hint="eastAsia"/>
        </w:rPr>
        <w:t>492</w:t>
      </w:r>
      <w:r w:rsidRPr="00146F83">
        <w:t>億</w:t>
      </w:r>
      <w:r>
        <w:rPr>
          <w:rFonts w:hint="eastAsia"/>
        </w:rPr>
        <w:t>1,297</w:t>
      </w:r>
      <w:r w:rsidRPr="00146F83">
        <w:t>萬餘元，減少</w:t>
      </w:r>
      <w:r>
        <w:rPr>
          <w:rFonts w:hint="eastAsia"/>
        </w:rPr>
        <w:t>31</w:t>
      </w:r>
      <w:r w:rsidRPr="00146F83">
        <w:t>億</w:t>
      </w:r>
      <w:r>
        <w:rPr>
          <w:rFonts w:hint="eastAsia"/>
        </w:rPr>
        <w:t>554</w:t>
      </w:r>
      <w:r w:rsidRPr="00146F83">
        <w:t>萬餘元</w:t>
      </w:r>
      <w:r w:rsidRPr="00146F83">
        <w:rPr>
          <w:rFonts w:hint="eastAsia"/>
        </w:rPr>
        <w:t>（圖2）</w:t>
      </w:r>
      <w:r w:rsidRPr="00146F83">
        <w:t>，約</w:t>
      </w:r>
      <w:r>
        <w:rPr>
          <w:rFonts w:hint="eastAsia"/>
        </w:rPr>
        <w:t>6.31</w:t>
      </w:r>
      <w:r w:rsidRPr="00146F83">
        <w:t>％，主要係</w:t>
      </w:r>
      <w:r w:rsidRPr="00957F82">
        <w:rPr>
          <w:rFonts w:hint="eastAsia"/>
        </w:rPr>
        <w:t>按業務需要而減少支付、</w:t>
      </w:r>
      <w:r w:rsidRPr="00264B3B">
        <w:rPr>
          <w:rFonts w:hint="eastAsia"/>
        </w:rPr>
        <w:t>計畫變更致未實施或工作量減少</w:t>
      </w:r>
      <w:r>
        <w:rPr>
          <w:rFonts w:hint="eastAsia"/>
        </w:rPr>
        <w:t>、</w:t>
      </w:r>
      <w:r w:rsidRPr="00146F83">
        <w:rPr>
          <w:rFonts w:hint="eastAsia"/>
        </w:rPr>
        <w:t>營</w:t>
      </w:r>
      <w:proofErr w:type="gramStart"/>
      <w:r w:rsidRPr="00146F83">
        <w:rPr>
          <w:rFonts w:hint="eastAsia"/>
        </w:rPr>
        <w:t>繕</w:t>
      </w:r>
      <w:proofErr w:type="gramEnd"/>
      <w:r w:rsidRPr="00146F83">
        <w:rPr>
          <w:rFonts w:hint="eastAsia"/>
        </w:rPr>
        <w:t>工程及採購</w:t>
      </w:r>
      <w:r w:rsidRPr="00D93289">
        <w:rPr>
          <w:rFonts w:hint="eastAsia"/>
        </w:rPr>
        <w:t>財物</w:t>
      </w:r>
      <w:r w:rsidRPr="00146F83">
        <w:rPr>
          <w:rFonts w:hint="eastAsia"/>
        </w:rPr>
        <w:t>結餘（</w:t>
      </w:r>
      <w:r w:rsidRPr="00146F83">
        <w:t>表1）</w:t>
      </w:r>
      <w:r>
        <w:rPr>
          <w:rFonts w:hint="eastAsia"/>
        </w:rPr>
        <w:t>；</w:t>
      </w:r>
      <w:r w:rsidRPr="00146F83">
        <w:t>如以機關別</w:t>
      </w:r>
      <w:r w:rsidRPr="001A1B4B">
        <w:t>區分</w:t>
      </w:r>
      <w:r w:rsidRPr="001A1B4B">
        <w:rPr>
          <w:rFonts w:hint="eastAsia"/>
        </w:rPr>
        <w:t>，</w:t>
      </w:r>
      <w:r w:rsidRPr="001A1B4B">
        <w:t>主要係</w:t>
      </w:r>
      <w:r>
        <w:rPr>
          <w:rFonts w:hint="eastAsia"/>
        </w:rPr>
        <w:t>縣政府、衛生局及交通工務局</w:t>
      </w:r>
      <w:r w:rsidRPr="001A1B4B">
        <w:t>等主管機關之經費賸餘</w:t>
      </w:r>
      <w:bookmarkStart w:id="1" w:name="_Hlk170456056"/>
      <w:r w:rsidRPr="001A1B4B">
        <w:rPr>
          <w:rFonts w:hint="eastAsia"/>
        </w:rPr>
        <w:t>（</w:t>
      </w:r>
      <w:bookmarkEnd w:id="1"/>
      <w:r w:rsidRPr="001A1B4B">
        <w:t>表2</w:t>
      </w:r>
      <w:r w:rsidRPr="001A1B4B">
        <w:rPr>
          <w:rFonts w:hint="eastAsia"/>
        </w:rPr>
        <w:t>）</w:t>
      </w:r>
      <w:r>
        <w:rPr>
          <w:rFonts w:hint="eastAsia"/>
        </w:rPr>
        <w:t>；</w:t>
      </w:r>
      <w:proofErr w:type="gramStart"/>
      <w:r w:rsidRPr="001A1B4B">
        <w:rPr>
          <w:rFonts w:hint="eastAsia"/>
        </w:rPr>
        <w:t>1</w:t>
      </w:r>
      <w:r w:rsidRPr="001A1B4B">
        <w:t>1</w:t>
      </w:r>
      <w:r>
        <w:rPr>
          <w:rFonts w:hint="eastAsia"/>
        </w:rPr>
        <w:t>4</w:t>
      </w:r>
      <w:proofErr w:type="gramEnd"/>
      <w:r w:rsidRPr="00146F83">
        <w:t>年度歲出決算應付保留數</w:t>
      </w:r>
      <w:r>
        <w:rPr>
          <w:rFonts w:hint="eastAsia"/>
        </w:rPr>
        <w:t>80</w:t>
      </w:r>
      <w:r w:rsidRPr="00146F83">
        <w:t>億</w:t>
      </w:r>
      <w:r>
        <w:rPr>
          <w:rFonts w:hint="eastAsia"/>
        </w:rPr>
        <w:t>9,590</w:t>
      </w:r>
      <w:r w:rsidRPr="00146F83">
        <w:t>萬餘元，占歲出預算數</w:t>
      </w:r>
      <w:r>
        <w:rPr>
          <w:rFonts w:hint="eastAsia"/>
        </w:rPr>
        <w:t>16.45</w:t>
      </w:r>
      <w:r w:rsidRPr="00146F83">
        <w:t>％，主要係</w:t>
      </w:r>
      <w:r w:rsidRPr="0035109A">
        <w:rPr>
          <w:rFonts w:hint="eastAsia"/>
        </w:rPr>
        <w:t>工程規劃設計中、或變更設計中、或施工中尚未完工</w:t>
      </w:r>
      <w:r w:rsidRPr="00146F83">
        <w:rPr>
          <w:rFonts w:hint="eastAsia"/>
        </w:rPr>
        <w:t>，須</w:t>
      </w:r>
      <w:r w:rsidRPr="00146F83">
        <w:t>保</w:t>
      </w:r>
      <w:r w:rsidRPr="00146F83">
        <w:rPr>
          <w:rFonts w:hint="eastAsia"/>
        </w:rPr>
        <w:t>留繼續執行（表</w:t>
      </w:r>
      <w:r w:rsidRPr="00146F83">
        <w:t>3）</w:t>
      </w:r>
      <w:r>
        <w:rPr>
          <w:rFonts w:hint="eastAsia"/>
        </w:rPr>
        <w:t>。</w:t>
      </w:r>
      <w:r w:rsidRPr="00146F83">
        <w:t>次就近</w:t>
      </w:r>
      <w:proofErr w:type="gramStart"/>
      <w:r w:rsidRPr="00146F83">
        <w:t>5</w:t>
      </w:r>
      <w:proofErr w:type="gramEnd"/>
      <w:r w:rsidRPr="00146F83">
        <w:t>年</w:t>
      </w:r>
      <w:r w:rsidRPr="00331BB2">
        <w:t>度（1</w:t>
      </w:r>
      <w:r>
        <w:rPr>
          <w:rFonts w:hint="eastAsia"/>
        </w:rPr>
        <w:t>10</w:t>
      </w:r>
      <w:r w:rsidRPr="00331BB2">
        <w:t>至11</w:t>
      </w:r>
      <w:r>
        <w:rPr>
          <w:rFonts w:hint="eastAsia"/>
        </w:rPr>
        <w:t>4</w:t>
      </w:r>
      <w:r w:rsidRPr="00331BB2">
        <w:t>年度）預算賸餘及保留情形之趨勢分析結果，</w:t>
      </w:r>
      <w:proofErr w:type="gramStart"/>
      <w:r w:rsidRPr="00331BB2">
        <w:rPr>
          <w:rFonts w:hint="eastAsia"/>
        </w:rPr>
        <w:t>1</w:t>
      </w:r>
      <w:r w:rsidRPr="00331BB2">
        <w:t>1</w:t>
      </w:r>
      <w:r>
        <w:rPr>
          <w:rFonts w:hint="eastAsia"/>
        </w:rPr>
        <w:t>4</w:t>
      </w:r>
      <w:proofErr w:type="gramEnd"/>
      <w:r w:rsidRPr="00331BB2">
        <w:t>年度</w:t>
      </w:r>
      <w:r w:rsidRPr="00331BB2">
        <w:rPr>
          <w:rFonts w:hint="eastAsia"/>
        </w:rPr>
        <w:t>預算</w:t>
      </w:r>
      <w:r w:rsidRPr="00331BB2">
        <w:t>執行之賸餘數較</w:t>
      </w:r>
      <w:proofErr w:type="gramStart"/>
      <w:r w:rsidRPr="00331BB2">
        <w:t>11</w:t>
      </w:r>
      <w:r>
        <w:rPr>
          <w:rFonts w:hint="eastAsia"/>
        </w:rPr>
        <w:t>3</w:t>
      </w:r>
      <w:proofErr w:type="gramEnd"/>
      <w:r w:rsidRPr="00331BB2">
        <w:t>年度</w:t>
      </w:r>
      <w:r>
        <w:rPr>
          <w:rFonts w:hint="eastAsia"/>
        </w:rPr>
        <w:t>增加7</w:t>
      </w:r>
      <w:r w:rsidRPr="00331BB2">
        <w:rPr>
          <w:rFonts w:hint="eastAsia"/>
        </w:rPr>
        <w:t>億</w:t>
      </w:r>
      <w:r>
        <w:rPr>
          <w:rFonts w:hint="eastAsia"/>
        </w:rPr>
        <w:t>935</w:t>
      </w:r>
      <w:r w:rsidRPr="00331BB2">
        <w:t>萬餘元</w:t>
      </w:r>
      <w:r w:rsidRPr="00331BB2">
        <w:rPr>
          <w:rFonts w:hint="eastAsia"/>
        </w:rPr>
        <w:t>及</w:t>
      </w:r>
      <w:r>
        <w:rPr>
          <w:rFonts w:hint="eastAsia"/>
        </w:rPr>
        <w:t>1.11</w:t>
      </w:r>
      <w:r w:rsidRPr="00331BB2">
        <w:t>個百分點（</w:t>
      </w:r>
      <w:r w:rsidRPr="00331BB2">
        <w:rPr>
          <w:rFonts w:hint="eastAsia"/>
        </w:rPr>
        <w:t>圖3</w:t>
      </w:r>
      <w:r w:rsidRPr="00331BB2">
        <w:t>），主要係</w:t>
      </w:r>
      <w:proofErr w:type="gramStart"/>
      <w:r>
        <w:rPr>
          <w:rFonts w:hint="eastAsia"/>
        </w:rPr>
        <w:t>114</w:t>
      </w:r>
      <w:proofErr w:type="gramEnd"/>
      <w:r>
        <w:rPr>
          <w:rFonts w:hint="eastAsia"/>
        </w:rPr>
        <w:t>年度</w:t>
      </w:r>
      <w:r w:rsidRPr="00E87B15">
        <w:rPr>
          <w:rFonts w:hint="eastAsia"/>
        </w:rPr>
        <w:t>計畫變更致未實施</w:t>
      </w:r>
      <w:r w:rsidRPr="00E87B15">
        <w:rPr>
          <w:rFonts w:hint="eastAsia"/>
        </w:rPr>
        <w:lastRenderedPageBreak/>
        <w:t>或工作量減少之賸餘數</w:t>
      </w:r>
      <w:r w:rsidRPr="004D6B72">
        <w:rPr>
          <w:rFonts w:hint="eastAsia"/>
        </w:rPr>
        <w:t>增加所致</w:t>
      </w:r>
      <w:r w:rsidRPr="00331BB2">
        <w:t>；另</w:t>
      </w:r>
      <w:proofErr w:type="gramStart"/>
      <w:r w:rsidRPr="00331BB2">
        <w:rPr>
          <w:rFonts w:hint="eastAsia"/>
        </w:rPr>
        <w:t>1</w:t>
      </w:r>
      <w:r w:rsidRPr="00331BB2">
        <w:t>1</w:t>
      </w:r>
      <w:r>
        <w:rPr>
          <w:rFonts w:hint="eastAsia"/>
        </w:rPr>
        <w:t>4</w:t>
      </w:r>
      <w:proofErr w:type="gramEnd"/>
      <w:r w:rsidRPr="00331BB2">
        <w:t>年度</w:t>
      </w:r>
      <w:r w:rsidRPr="00331BB2">
        <w:rPr>
          <w:rFonts w:hint="eastAsia"/>
        </w:rPr>
        <w:t>應付</w:t>
      </w:r>
      <w:r w:rsidRPr="00331BB2">
        <w:t>保留</w:t>
      </w:r>
      <w:r w:rsidRPr="00331BB2">
        <w:rPr>
          <w:rFonts w:hint="eastAsia"/>
        </w:rPr>
        <w:t>數</w:t>
      </w:r>
      <w:r w:rsidRPr="00331BB2">
        <w:t>較</w:t>
      </w:r>
      <w:proofErr w:type="gramStart"/>
      <w:r w:rsidRPr="00331BB2">
        <w:t>11</w:t>
      </w:r>
      <w:r>
        <w:rPr>
          <w:rFonts w:hint="eastAsia"/>
        </w:rPr>
        <w:t>3</w:t>
      </w:r>
      <w:proofErr w:type="gramEnd"/>
      <w:r w:rsidRPr="00331BB2">
        <w:t>年度</w:t>
      </w:r>
      <w:r>
        <w:rPr>
          <w:rFonts w:hint="eastAsia"/>
        </w:rPr>
        <w:t>增加2</w:t>
      </w:r>
      <w:r w:rsidRPr="00331BB2">
        <w:t>億</w:t>
      </w:r>
      <w:r>
        <w:rPr>
          <w:rFonts w:hint="eastAsia"/>
        </w:rPr>
        <w:t>1,265</w:t>
      </w:r>
      <w:r w:rsidRPr="00331BB2">
        <w:t>萬餘元及</w:t>
      </w:r>
      <w:r>
        <w:rPr>
          <w:rFonts w:hint="eastAsia"/>
        </w:rPr>
        <w:t>減少0.67</w:t>
      </w:r>
      <w:r w:rsidRPr="00331BB2">
        <w:t>個百分點，</w:t>
      </w:r>
      <w:r w:rsidRPr="00331BB2">
        <w:rPr>
          <w:rFonts w:hint="eastAsia"/>
        </w:rPr>
        <w:t>其中</w:t>
      </w:r>
      <w:r>
        <w:rPr>
          <w:rFonts w:hint="eastAsia"/>
        </w:rPr>
        <w:t>交通工務局</w:t>
      </w:r>
      <w:r w:rsidRPr="00331BB2">
        <w:t>保留金額</w:t>
      </w:r>
      <w:r w:rsidRPr="00331BB2">
        <w:rPr>
          <w:rFonts w:hint="eastAsia"/>
        </w:rPr>
        <w:t>高</w:t>
      </w:r>
      <w:r w:rsidRPr="00331BB2">
        <w:t>達</w:t>
      </w:r>
      <w:r>
        <w:rPr>
          <w:rFonts w:hint="eastAsia"/>
        </w:rPr>
        <w:t>42</w:t>
      </w:r>
      <w:r w:rsidRPr="00331BB2">
        <w:t>億</w:t>
      </w:r>
      <w:r>
        <w:rPr>
          <w:rFonts w:hint="eastAsia"/>
        </w:rPr>
        <w:t>6,734</w:t>
      </w:r>
      <w:r w:rsidRPr="00331BB2">
        <w:t>萬餘元，</w:t>
      </w:r>
      <w:r w:rsidRPr="00F05C56">
        <w:rPr>
          <w:spacing w:val="16"/>
        </w:rPr>
        <w:t>占應付保留數</w:t>
      </w:r>
      <w:r>
        <w:rPr>
          <w:rFonts w:hint="eastAsia"/>
          <w:spacing w:val="16"/>
        </w:rPr>
        <w:t>52.71</w:t>
      </w:r>
      <w:r w:rsidRPr="00F05C56">
        <w:rPr>
          <w:spacing w:val="16"/>
        </w:rPr>
        <w:t>％，歲出預算執行效率</w:t>
      </w:r>
      <w:r w:rsidRPr="00F05C56">
        <w:rPr>
          <w:rFonts w:hint="eastAsia"/>
          <w:spacing w:val="16"/>
        </w:rPr>
        <w:t>有</w:t>
      </w:r>
      <w:r w:rsidRPr="00F05C56">
        <w:rPr>
          <w:spacing w:val="16"/>
        </w:rPr>
        <w:t>待加強檢討提升</w:t>
      </w:r>
      <w:r w:rsidR="00A9560B" w:rsidRPr="00A9560B">
        <w:rPr>
          <w:noProof/>
        </w:rPr>
        <w:drawing>
          <wp:anchor distT="0" distB="0" distL="114300" distR="114300" simplePos="0" relativeHeight="251688960" behindDoc="0" locked="0" layoutInCell="1" allowOverlap="1" wp14:anchorId="74CF2D44" wp14:editId="1F74C925">
            <wp:simplePos x="0" y="0"/>
            <wp:positionH relativeFrom="column">
              <wp:posOffset>-4445</wp:posOffset>
            </wp:positionH>
            <wp:positionV relativeFrom="paragraph">
              <wp:posOffset>1323833</wp:posOffset>
            </wp:positionV>
            <wp:extent cx="6116320" cy="3709670"/>
            <wp:effectExtent l="0" t="0" r="0" b="0"/>
            <wp:wrapSquare wrapText="bothSides"/>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6320" cy="37096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05C56">
        <w:rPr>
          <w:spacing w:val="16"/>
        </w:rPr>
        <w:t>（表</w:t>
      </w:r>
      <w:r w:rsidRPr="00F05C56">
        <w:rPr>
          <w:rFonts w:hint="eastAsia"/>
          <w:spacing w:val="16"/>
        </w:rPr>
        <w:t>4</w:t>
      </w:r>
      <w:r w:rsidRPr="00F05C56">
        <w:rPr>
          <w:spacing w:val="16"/>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077"/>
        <w:gridCol w:w="2334"/>
        <w:gridCol w:w="1122"/>
        <w:gridCol w:w="1372"/>
        <w:gridCol w:w="1733"/>
      </w:tblGrid>
      <w:tr w:rsidR="00011DCA" w:rsidRPr="00146F83" w14:paraId="3C312AD4" w14:textId="77777777" w:rsidTr="00446AB6">
        <w:trPr>
          <w:cantSplit/>
          <w:trHeight w:hRule="exact" w:val="567"/>
          <w:jc w:val="center"/>
        </w:trPr>
        <w:tc>
          <w:tcPr>
            <w:tcW w:w="5000" w:type="pct"/>
            <w:gridSpan w:val="5"/>
            <w:tcBorders>
              <w:top w:val="nil"/>
              <w:left w:val="nil"/>
              <w:bottom w:val="single" w:sz="4" w:space="0" w:color="auto"/>
              <w:right w:val="nil"/>
            </w:tcBorders>
            <w:vAlign w:val="bottom"/>
          </w:tcPr>
          <w:p w14:paraId="634578A1" w14:textId="77777777" w:rsidR="00011DCA" w:rsidRPr="00146F83" w:rsidRDefault="00011DCA" w:rsidP="00446AB6">
            <w:pPr>
              <w:overflowPunct/>
              <w:snapToGrid/>
              <w:spacing w:line="240" w:lineRule="auto"/>
              <w:ind w:firstLineChars="0" w:firstLine="0"/>
              <w:jc w:val="center"/>
              <w:rPr>
                <w:rFonts w:hAnsi="Times New Roman" w:cs="Times New Roman"/>
                <w:bCs/>
                <w:sz w:val="24"/>
                <w:szCs w:val="24"/>
              </w:rPr>
            </w:pPr>
            <w:bookmarkStart w:id="2" w:name="_Hlk75077362"/>
            <w:r w:rsidRPr="00146F83">
              <w:rPr>
                <w:rFonts w:cs="Times New Roman" w:hint="eastAsia"/>
                <w:b/>
                <w:sz w:val="24"/>
                <w:szCs w:val="24"/>
              </w:rPr>
              <w:t xml:space="preserve">表2　</w:t>
            </w:r>
            <w:r w:rsidRPr="00146F83">
              <w:rPr>
                <w:rFonts w:hAnsi="Times New Roman" w:cs="Times New Roman" w:hint="eastAsia"/>
                <w:b/>
                <w:sz w:val="24"/>
                <w:szCs w:val="24"/>
              </w:rPr>
              <w:t>歲出經費賸餘彙計（機關別）</w:t>
            </w:r>
          </w:p>
          <w:p w14:paraId="7B31AFC6" w14:textId="77777777" w:rsidR="00011DCA" w:rsidRPr="00146F83" w:rsidRDefault="00011DCA" w:rsidP="00446AB6">
            <w:pPr>
              <w:overflowPunct/>
              <w:snapToGrid/>
              <w:spacing w:line="240" w:lineRule="auto"/>
              <w:ind w:firstLineChars="0" w:firstLine="0"/>
              <w:jc w:val="right"/>
              <w:rPr>
                <w:rFonts w:hAnsi="Times New Roman" w:cs="Times New Roman"/>
                <w:sz w:val="20"/>
                <w:szCs w:val="20"/>
              </w:rPr>
            </w:pPr>
            <w:r w:rsidRPr="00146F83">
              <w:rPr>
                <w:rFonts w:hAnsi="Times New Roman" w:cs="Times New Roman" w:hint="eastAsia"/>
                <w:sz w:val="20"/>
                <w:szCs w:val="20"/>
              </w:rPr>
              <w:t>單位</w:t>
            </w:r>
            <w:r w:rsidRPr="00146F83">
              <w:rPr>
                <w:rFonts w:hAnsi="Times New Roman" w:cs="Times New Roman"/>
                <w:sz w:val="20"/>
                <w:szCs w:val="20"/>
              </w:rPr>
              <w:t>：</w:t>
            </w:r>
            <w:r w:rsidRPr="00146F83">
              <w:rPr>
                <w:rFonts w:hAnsi="Times New Roman" w:cs="Times New Roman" w:hint="eastAsia"/>
                <w:sz w:val="20"/>
                <w:szCs w:val="20"/>
              </w:rPr>
              <w:t>新臺幣千元</w:t>
            </w:r>
            <w:r w:rsidRPr="00146F83">
              <w:rPr>
                <w:rFonts w:cs="Times New Roman" w:hint="eastAsia"/>
                <w:sz w:val="20"/>
                <w:szCs w:val="20"/>
              </w:rPr>
              <w:t>、％</w:t>
            </w:r>
          </w:p>
        </w:tc>
      </w:tr>
      <w:bookmarkEnd w:id="2"/>
      <w:tr w:rsidR="00011DCA" w:rsidRPr="00146F83" w14:paraId="282E6BB5" w14:textId="77777777" w:rsidTr="00446AB6">
        <w:trPr>
          <w:cantSplit/>
          <w:trHeight w:hRule="exact" w:val="283"/>
          <w:jc w:val="center"/>
        </w:trPr>
        <w:tc>
          <w:tcPr>
            <w:tcW w:w="1596" w:type="pct"/>
            <w:vMerge w:val="restart"/>
            <w:tcBorders>
              <w:left w:val="single" w:sz="4" w:space="0" w:color="auto"/>
            </w:tcBorders>
            <w:shd w:val="clear" w:color="auto" w:fill="B6DDE8"/>
            <w:vAlign w:val="center"/>
          </w:tcPr>
          <w:p w14:paraId="4544D012" w14:textId="77777777" w:rsidR="00011DCA" w:rsidRPr="00146F83" w:rsidRDefault="00011DCA" w:rsidP="00446AB6">
            <w:pPr>
              <w:overflowPunct/>
              <w:snapToGrid/>
              <w:spacing w:line="240" w:lineRule="exact"/>
              <w:ind w:leftChars="10" w:left="28" w:rightChars="10" w:right="28" w:firstLineChars="0" w:firstLine="0"/>
              <w:jc w:val="distribute"/>
              <w:rPr>
                <w:rFonts w:hAnsi="Times New Roman" w:cs="Times New Roman"/>
                <w:sz w:val="20"/>
                <w:szCs w:val="20"/>
              </w:rPr>
            </w:pPr>
            <w:r w:rsidRPr="00146F83">
              <w:rPr>
                <w:rFonts w:hAnsi="Times New Roman" w:cs="Times New Roman" w:hint="eastAsia"/>
                <w:sz w:val="20"/>
                <w:szCs w:val="20"/>
              </w:rPr>
              <w:t>主管機關</w:t>
            </w:r>
          </w:p>
          <w:p w14:paraId="7BEF2032" w14:textId="77777777" w:rsidR="00011DCA" w:rsidRPr="00146F83" w:rsidRDefault="00011DCA" w:rsidP="00446AB6">
            <w:pPr>
              <w:overflowPunct/>
              <w:snapToGrid/>
              <w:spacing w:line="240" w:lineRule="exact"/>
              <w:ind w:leftChars="10" w:left="28" w:rightChars="10" w:right="28" w:firstLineChars="0" w:firstLine="0"/>
              <w:jc w:val="distribute"/>
              <w:rPr>
                <w:rFonts w:hAnsi="Times New Roman" w:cs="Times New Roman"/>
                <w:sz w:val="20"/>
                <w:szCs w:val="20"/>
              </w:rPr>
            </w:pPr>
            <w:r w:rsidRPr="00146F83">
              <w:rPr>
                <w:rFonts w:hAnsi="Times New Roman" w:cs="Times New Roman" w:hint="eastAsia"/>
                <w:sz w:val="20"/>
                <w:szCs w:val="20"/>
              </w:rPr>
              <w:t>（計畫）名稱</w:t>
            </w:r>
          </w:p>
        </w:tc>
        <w:tc>
          <w:tcPr>
            <w:tcW w:w="1211" w:type="pct"/>
            <w:vMerge w:val="restart"/>
            <w:shd w:val="clear" w:color="auto" w:fill="B6DDE8"/>
            <w:vAlign w:val="center"/>
          </w:tcPr>
          <w:p w14:paraId="1FB32051" w14:textId="77777777" w:rsidR="00011DCA" w:rsidRPr="00146F83" w:rsidRDefault="00011DCA" w:rsidP="00446AB6">
            <w:pPr>
              <w:overflowPunct/>
              <w:snapToGrid/>
              <w:spacing w:line="240" w:lineRule="exact"/>
              <w:ind w:leftChars="10" w:left="28" w:rightChars="10" w:right="28" w:firstLineChars="0" w:firstLine="0"/>
              <w:jc w:val="distribute"/>
              <w:rPr>
                <w:rFonts w:hAnsi="Times New Roman" w:cs="Times New Roman"/>
                <w:spacing w:val="-20"/>
                <w:sz w:val="20"/>
                <w:szCs w:val="20"/>
              </w:rPr>
            </w:pPr>
            <w:r w:rsidRPr="00146F83">
              <w:rPr>
                <w:rFonts w:hAnsi="Times New Roman" w:cs="Times New Roman" w:hint="eastAsia"/>
                <w:spacing w:val="-20"/>
                <w:sz w:val="20"/>
                <w:szCs w:val="20"/>
              </w:rPr>
              <w:t>預算數</w:t>
            </w:r>
          </w:p>
        </w:tc>
        <w:tc>
          <w:tcPr>
            <w:tcW w:w="2193" w:type="pct"/>
            <w:gridSpan w:val="3"/>
            <w:tcBorders>
              <w:right w:val="single" w:sz="4" w:space="0" w:color="auto"/>
            </w:tcBorders>
            <w:shd w:val="clear" w:color="auto" w:fill="B6DDE8"/>
            <w:vAlign w:val="center"/>
          </w:tcPr>
          <w:p w14:paraId="35EB8A89" w14:textId="77777777" w:rsidR="00011DCA" w:rsidRPr="00146F83" w:rsidRDefault="00011DCA" w:rsidP="00446AB6">
            <w:pPr>
              <w:overflowPunct/>
              <w:snapToGrid/>
              <w:spacing w:line="240" w:lineRule="exact"/>
              <w:ind w:leftChars="10" w:left="28" w:rightChars="10" w:right="28" w:firstLineChars="0" w:firstLine="0"/>
              <w:jc w:val="distribute"/>
              <w:rPr>
                <w:rFonts w:hAnsi="Times New Roman" w:cs="Times New Roman"/>
                <w:spacing w:val="-20"/>
                <w:sz w:val="20"/>
                <w:szCs w:val="20"/>
              </w:rPr>
            </w:pPr>
            <w:r w:rsidRPr="00146F83">
              <w:rPr>
                <w:rFonts w:hAnsi="Times New Roman" w:cs="Times New Roman" w:hint="eastAsia"/>
                <w:spacing w:val="-20"/>
                <w:sz w:val="20"/>
                <w:szCs w:val="20"/>
              </w:rPr>
              <w:t>經費賸餘</w:t>
            </w:r>
          </w:p>
        </w:tc>
      </w:tr>
      <w:tr w:rsidR="00011DCA" w:rsidRPr="00146F83" w14:paraId="11ACFD46" w14:textId="77777777" w:rsidTr="00446AB6">
        <w:trPr>
          <w:cantSplit/>
          <w:trHeight w:hRule="exact" w:val="283"/>
          <w:jc w:val="center"/>
        </w:trPr>
        <w:tc>
          <w:tcPr>
            <w:tcW w:w="1596" w:type="pct"/>
            <w:vMerge/>
            <w:tcBorders>
              <w:left w:val="single" w:sz="4" w:space="0" w:color="auto"/>
            </w:tcBorders>
            <w:shd w:val="clear" w:color="auto" w:fill="B6DDE8"/>
            <w:vAlign w:val="center"/>
          </w:tcPr>
          <w:p w14:paraId="17E6D29A" w14:textId="77777777" w:rsidR="00011DCA" w:rsidRPr="00146F83" w:rsidRDefault="00011DCA" w:rsidP="00446AB6">
            <w:pPr>
              <w:overflowPunct/>
              <w:snapToGrid/>
              <w:spacing w:line="240" w:lineRule="exact"/>
              <w:ind w:leftChars="10" w:left="28" w:rightChars="10" w:right="28" w:firstLineChars="0" w:firstLine="0"/>
              <w:jc w:val="distribute"/>
              <w:rPr>
                <w:rFonts w:hAnsi="Times New Roman" w:cs="Times New Roman"/>
                <w:spacing w:val="-20"/>
                <w:sz w:val="20"/>
                <w:szCs w:val="20"/>
              </w:rPr>
            </w:pPr>
          </w:p>
        </w:tc>
        <w:tc>
          <w:tcPr>
            <w:tcW w:w="1211" w:type="pct"/>
            <w:vMerge/>
            <w:shd w:val="clear" w:color="auto" w:fill="B6DDE8"/>
            <w:vAlign w:val="center"/>
          </w:tcPr>
          <w:p w14:paraId="0D2A1B3D" w14:textId="77777777" w:rsidR="00011DCA" w:rsidRPr="00146F83" w:rsidRDefault="00011DCA" w:rsidP="00446AB6">
            <w:pPr>
              <w:overflowPunct/>
              <w:snapToGrid/>
              <w:spacing w:line="240" w:lineRule="exact"/>
              <w:ind w:leftChars="10" w:left="28" w:rightChars="10" w:right="28" w:firstLineChars="0" w:firstLine="0"/>
              <w:jc w:val="center"/>
              <w:rPr>
                <w:rFonts w:hAnsi="Times New Roman" w:cs="Times New Roman"/>
                <w:spacing w:val="-20"/>
                <w:sz w:val="20"/>
                <w:szCs w:val="20"/>
              </w:rPr>
            </w:pPr>
          </w:p>
        </w:tc>
        <w:tc>
          <w:tcPr>
            <w:tcW w:w="1294" w:type="pct"/>
            <w:gridSpan w:val="2"/>
            <w:tcBorders>
              <w:bottom w:val="single" w:sz="4" w:space="0" w:color="auto"/>
            </w:tcBorders>
            <w:shd w:val="clear" w:color="auto" w:fill="B6DDE8"/>
            <w:vAlign w:val="center"/>
          </w:tcPr>
          <w:p w14:paraId="2363BCF7" w14:textId="77777777" w:rsidR="00011DCA" w:rsidRPr="00146F83" w:rsidRDefault="00011DCA" w:rsidP="00446AB6">
            <w:pPr>
              <w:overflowPunct/>
              <w:snapToGrid/>
              <w:spacing w:line="240" w:lineRule="exact"/>
              <w:ind w:leftChars="10" w:left="28" w:rightChars="10" w:right="28" w:firstLineChars="0" w:firstLine="0"/>
              <w:jc w:val="distribute"/>
              <w:rPr>
                <w:rFonts w:hAnsi="Times New Roman" w:cs="Times New Roman"/>
                <w:spacing w:val="-20"/>
                <w:sz w:val="20"/>
                <w:szCs w:val="20"/>
              </w:rPr>
            </w:pPr>
            <w:r w:rsidRPr="00146F83">
              <w:rPr>
                <w:rFonts w:hAnsi="Times New Roman" w:cs="Times New Roman" w:hint="eastAsia"/>
                <w:spacing w:val="-20"/>
                <w:sz w:val="20"/>
                <w:szCs w:val="20"/>
              </w:rPr>
              <w:t>金額</w:t>
            </w:r>
          </w:p>
        </w:tc>
        <w:tc>
          <w:tcPr>
            <w:tcW w:w="899" w:type="pct"/>
            <w:tcBorders>
              <w:right w:val="single" w:sz="4" w:space="0" w:color="auto"/>
            </w:tcBorders>
            <w:shd w:val="clear" w:color="auto" w:fill="B6DDE8"/>
            <w:vAlign w:val="center"/>
          </w:tcPr>
          <w:p w14:paraId="44552659" w14:textId="77777777" w:rsidR="00011DCA" w:rsidRPr="00146F83" w:rsidRDefault="00011DCA" w:rsidP="00446AB6">
            <w:pPr>
              <w:overflowPunct/>
              <w:snapToGrid/>
              <w:spacing w:line="240" w:lineRule="exact"/>
              <w:ind w:leftChars="10" w:left="28" w:rightChars="10" w:right="28" w:firstLineChars="0" w:firstLine="0"/>
              <w:jc w:val="distribute"/>
              <w:rPr>
                <w:rFonts w:hAnsi="Times New Roman" w:cs="Times New Roman"/>
                <w:spacing w:val="-20"/>
                <w:sz w:val="20"/>
                <w:szCs w:val="20"/>
              </w:rPr>
            </w:pPr>
            <w:r w:rsidRPr="00146F83">
              <w:rPr>
                <w:rFonts w:hAnsi="Times New Roman" w:cs="Times New Roman" w:hint="eastAsia"/>
                <w:spacing w:val="-20"/>
                <w:sz w:val="20"/>
                <w:szCs w:val="20"/>
              </w:rPr>
              <w:t>占預算數比率</w:t>
            </w:r>
          </w:p>
        </w:tc>
      </w:tr>
      <w:tr w:rsidR="00011DCA" w:rsidRPr="00146F83" w14:paraId="4E4870DC" w14:textId="77777777" w:rsidTr="00FD744B">
        <w:tblPrEx>
          <w:tblBorders>
            <w:left w:val="none" w:sz="0" w:space="0" w:color="auto"/>
            <w:right w:val="none" w:sz="0" w:space="0" w:color="auto"/>
            <w:insideH w:val="none" w:sz="0" w:space="0" w:color="auto"/>
          </w:tblBorders>
        </w:tblPrEx>
        <w:trPr>
          <w:cantSplit/>
          <w:trHeight w:val="302"/>
          <w:jc w:val="center"/>
        </w:trPr>
        <w:tc>
          <w:tcPr>
            <w:tcW w:w="1596" w:type="pct"/>
            <w:tcBorders>
              <w:top w:val="single" w:sz="4" w:space="0" w:color="auto"/>
              <w:left w:val="single" w:sz="4" w:space="0" w:color="auto"/>
              <w:bottom w:val="single" w:sz="4" w:space="0" w:color="auto"/>
            </w:tcBorders>
            <w:vAlign w:val="center"/>
          </w:tcPr>
          <w:p w14:paraId="347D3136" w14:textId="77777777" w:rsidR="00011DCA" w:rsidRPr="00262C12" w:rsidRDefault="00011DCA" w:rsidP="00446AB6">
            <w:pPr>
              <w:spacing w:line="240" w:lineRule="auto"/>
              <w:ind w:leftChars="10" w:left="28" w:rightChars="10" w:right="28" w:firstLineChars="0" w:firstLine="0"/>
              <w:jc w:val="distribute"/>
              <w:rPr>
                <w:rFonts w:cs="新細明體"/>
                <w:b/>
                <w:bCs/>
                <w:sz w:val="20"/>
                <w:szCs w:val="20"/>
              </w:rPr>
            </w:pPr>
            <w:r w:rsidRPr="00262C12">
              <w:rPr>
                <w:rFonts w:hint="eastAsia"/>
                <w:b/>
                <w:bCs/>
                <w:sz w:val="20"/>
                <w:szCs w:val="20"/>
              </w:rPr>
              <w:t>合計</w:t>
            </w:r>
          </w:p>
        </w:tc>
        <w:tc>
          <w:tcPr>
            <w:tcW w:w="1211" w:type="pct"/>
            <w:tcBorders>
              <w:top w:val="single" w:sz="4" w:space="0" w:color="auto"/>
              <w:bottom w:val="single" w:sz="4" w:space="0" w:color="auto"/>
            </w:tcBorders>
            <w:vAlign w:val="center"/>
          </w:tcPr>
          <w:p w14:paraId="41D5A2BC" w14:textId="77777777" w:rsidR="00011DCA" w:rsidRPr="005306F2" w:rsidRDefault="00011DCA" w:rsidP="00446AB6">
            <w:pPr>
              <w:spacing w:line="240" w:lineRule="auto"/>
              <w:ind w:leftChars="10" w:left="28" w:rightChars="10" w:right="28" w:firstLineChars="0" w:firstLine="0"/>
              <w:jc w:val="right"/>
              <w:rPr>
                <w:b/>
                <w:bCs/>
                <w:noProof/>
                <w:sz w:val="20"/>
                <w:szCs w:val="20"/>
              </w:rPr>
            </w:pPr>
            <w:r w:rsidRPr="00C006DB">
              <w:rPr>
                <w:b/>
                <w:bCs/>
                <w:sz w:val="20"/>
                <w:szCs w:val="20"/>
              </w:rPr>
              <w:t>49,212,974</w:t>
            </w:r>
          </w:p>
        </w:tc>
        <w:tc>
          <w:tcPr>
            <w:tcW w:w="1294" w:type="pct"/>
            <w:gridSpan w:val="2"/>
            <w:tcBorders>
              <w:top w:val="single" w:sz="4" w:space="0" w:color="auto"/>
              <w:bottom w:val="single" w:sz="4" w:space="0" w:color="auto"/>
            </w:tcBorders>
            <w:vAlign w:val="center"/>
          </w:tcPr>
          <w:p w14:paraId="3BD0D007" w14:textId="77777777" w:rsidR="00011DCA" w:rsidRPr="005306F2" w:rsidRDefault="00011DCA" w:rsidP="00446AB6">
            <w:pPr>
              <w:widowControl/>
              <w:overflowPunct/>
              <w:snapToGrid/>
              <w:spacing w:line="240" w:lineRule="auto"/>
              <w:ind w:leftChars="10" w:left="28" w:rightChars="10" w:right="28" w:firstLineChars="0" w:firstLine="0"/>
              <w:jc w:val="right"/>
              <w:rPr>
                <w:b/>
                <w:bCs/>
                <w:sz w:val="20"/>
                <w:szCs w:val="20"/>
              </w:rPr>
            </w:pPr>
            <w:r w:rsidRPr="00C006DB">
              <w:rPr>
                <w:b/>
                <w:bCs/>
                <w:sz w:val="20"/>
                <w:szCs w:val="20"/>
              </w:rPr>
              <w:t>3,105,542</w:t>
            </w:r>
          </w:p>
        </w:tc>
        <w:tc>
          <w:tcPr>
            <w:tcW w:w="899" w:type="pct"/>
            <w:tcBorders>
              <w:top w:val="single" w:sz="4" w:space="0" w:color="auto"/>
              <w:bottom w:val="single" w:sz="4" w:space="0" w:color="auto"/>
              <w:right w:val="single" w:sz="4" w:space="0" w:color="auto"/>
            </w:tcBorders>
            <w:vAlign w:val="center"/>
          </w:tcPr>
          <w:p w14:paraId="54C96C31" w14:textId="77777777" w:rsidR="00011DCA" w:rsidRPr="005306F2" w:rsidRDefault="00011DCA" w:rsidP="00446AB6">
            <w:pPr>
              <w:spacing w:line="240" w:lineRule="auto"/>
              <w:ind w:leftChars="10" w:left="28" w:rightChars="10" w:right="28" w:firstLineChars="0" w:firstLine="0"/>
              <w:jc w:val="right"/>
              <w:rPr>
                <w:b/>
                <w:bCs/>
                <w:sz w:val="20"/>
                <w:szCs w:val="20"/>
              </w:rPr>
            </w:pPr>
            <w:r w:rsidRPr="00C006DB">
              <w:rPr>
                <w:b/>
                <w:bCs/>
                <w:sz w:val="20"/>
                <w:szCs w:val="20"/>
              </w:rPr>
              <w:t>6.31</w:t>
            </w:r>
          </w:p>
        </w:tc>
      </w:tr>
      <w:tr w:rsidR="00011DCA" w:rsidRPr="00146F83" w14:paraId="7CAB43E6" w14:textId="77777777" w:rsidTr="00FD744B">
        <w:tblPrEx>
          <w:tblBorders>
            <w:left w:val="none" w:sz="0" w:space="0" w:color="auto"/>
            <w:right w:val="none" w:sz="0" w:space="0" w:color="auto"/>
            <w:insideH w:val="none" w:sz="0" w:space="0" w:color="auto"/>
          </w:tblBorders>
        </w:tblPrEx>
        <w:trPr>
          <w:cantSplit/>
          <w:trHeight w:val="302"/>
          <w:jc w:val="center"/>
        </w:trPr>
        <w:tc>
          <w:tcPr>
            <w:tcW w:w="1596" w:type="pct"/>
            <w:tcBorders>
              <w:top w:val="single" w:sz="4" w:space="0" w:color="auto"/>
              <w:left w:val="single" w:sz="4" w:space="0" w:color="auto"/>
              <w:bottom w:val="single" w:sz="4" w:space="0" w:color="auto"/>
            </w:tcBorders>
            <w:shd w:val="clear" w:color="auto" w:fill="DAEEF3"/>
            <w:vAlign w:val="center"/>
          </w:tcPr>
          <w:p w14:paraId="4C1E98B0" w14:textId="77777777" w:rsidR="00011DCA" w:rsidRPr="00EA547F" w:rsidRDefault="00011DCA" w:rsidP="00446AB6">
            <w:pPr>
              <w:widowControl/>
              <w:spacing w:line="240" w:lineRule="auto"/>
              <w:ind w:leftChars="10" w:left="28" w:rightChars="10" w:right="28" w:firstLineChars="0" w:firstLine="0"/>
              <w:jc w:val="distribute"/>
              <w:rPr>
                <w:sz w:val="20"/>
                <w:szCs w:val="20"/>
              </w:rPr>
            </w:pPr>
            <w:r w:rsidRPr="00C006DB">
              <w:rPr>
                <w:rFonts w:hint="eastAsia"/>
                <w:sz w:val="20"/>
                <w:szCs w:val="20"/>
              </w:rPr>
              <w:t>教育處</w:t>
            </w:r>
          </w:p>
        </w:tc>
        <w:tc>
          <w:tcPr>
            <w:tcW w:w="1211" w:type="pct"/>
            <w:tcBorders>
              <w:top w:val="single" w:sz="4" w:space="0" w:color="auto"/>
              <w:bottom w:val="single" w:sz="4" w:space="0" w:color="auto"/>
            </w:tcBorders>
            <w:shd w:val="clear" w:color="auto" w:fill="DAEEF3"/>
            <w:vAlign w:val="center"/>
          </w:tcPr>
          <w:p w14:paraId="4CD47FF0" w14:textId="77777777" w:rsidR="00011DCA" w:rsidRPr="00EA547F" w:rsidRDefault="00011DCA" w:rsidP="00446AB6">
            <w:pPr>
              <w:widowControl/>
              <w:spacing w:line="240" w:lineRule="auto"/>
              <w:ind w:leftChars="10" w:left="28" w:rightChars="10" w:right="28" w:firstLineChars="0" w:firstLine="0"/>
              <w:jc w:val="right"/>
              <w:rPr>
                <w:sz w:val="20"/>
                <w:szCs w:val="20"/>
              </w:rPr>
            </w:pPr>
            <w:r w:rsidRPr="00C006DB">
              <w:rPr>
                <w:sz w:val="20"/>
                <w:szCs w:val="20"/>
              </w:rPr>
              <w:t>35,831</w:t>
            </w:r>
          </w:p>
        </w:tc>
        <w:tc>
          <w:tcPr>
            <w:tcW w:w="582" w:type="pct"/>
            <w:tcBorders>
              <w:top w:val="single" w:sz="4" w:space="0" w:color="auto"/>
              <w:bottom w:val="single" w:sz="4" w:space="0" w:color="auto"/>
              <w:right w:val="nil"/>
            </w:tcBorders>
            <w:shd w:val="clear" w:color="auto" w:fill="DAEEF3"/>
            <w:vAlign w:val="center"/>
          </w:tcPr>
          <w:p w14:paraId="0F3CF887" w14:textId="77777777" w:rsidR="00011DCA" w:rsidRPr="00EF091C" w:rsidRDefault="00011DCA" w:rsidP="00446AB6">
            <w:pPr>
              <w:pStyle w:val="afffffd"/>
              <w:widowControl/>
              <w:ind w:leftChars="0" w:left="388" w:rightChars="10" w:right="28"/>
              <w:jc w:val="right"/>
              <w:rPr>
                <w:rFonts w:cs="新細明體"/>
                <w:noProof/>
                <w:sz w:val="20"/>
              </w:rPr>
            </w:pPr>
          </w:p>
        </w:tc>
        <w:tc>
          <w:tcPr>
            <w:tcW w:w="712" w:type="pct"/>
            <w:tcBorders>
              <w:top w:val="single" w:sz="4" w:space="0" w:color="auto"/>
              <w:left w:val="nil"/>
              <w:bottom w:val="single" w:sz="4" w:space="0" w:color="auto"/>
              <w:right w:val="single" w:sz="4" w:space="0" w:color="auto"/>
            </w:tcBorders>
            <w:shd w:val="clear" w:color="auto" w:fill="DAEEF3"/>
            <w:vAlign w:val="center"/>
          </w:tcPr>
          <w:p w14:paraId="3116FA75" w14:textId="77777777" w:rsidR="00011DCA" w:rsidRPr="005306F2" w:rsidRDefault="00011DCA" w:rsidP="00446AB6">
            <w:pPr>
              <w:widowControl/>
              <w:spacing w:line="240" w:lineRule="auto"/>
              <w:ind w:leftChars="10" w:left="28" w:rightChars="10" w:right="28" w:firstLineChars="0" w:firstLine="0"/>
              <w:jc w:val="right"/>
              <w:rPr>
                <w:sz w:val="20"/>
                <w:szCs w:val="20"/>
              </w:rPr>
            </w:pPr>
            <w:r w:rsidRPr="00C006DB">
              <w:rPr>
                <w:sz w:val="20"/>
                <w:szCs w:val="20"/>
              </w:rPr>
              <w:t>3,269</w:t>
            </w:r>
          </w:p>
        </w:tc>
        <w:tc>
          <w:tcPr>
            <w:tcW w:w="899" w:type="pct"/>
            <w:tcBorders>
              <w:top w:val="single" w:sz="4" w:space="0" w:color="auto"/>
              <w:bottom w:val="single" w:sz="4" w:space="0" w:color="auto"/>
              <w:right w:val="single" w:sz="4" w:space="0" w:color="auto"/>
            </w:tcBorders>
            <w:shd w:val="clear" w:color="auto" w:fill="DAEEF3"/>
            <w:vAlign w:val="center"/>
          </w:tcPr>
          <w:p w14:paraId="599322CF" w14:textId="77777777" w:rsidR="00011DCA" w:rsidRPr="00EA547F" w:rsidRDefault="00011DCA" w:rsidP="00446AB6">
            <w:pPr>
              <w:widowControl/>
              <w:spacing w:line="240" w:lineRule="auto"/>
              <w:ind w:leftChars="10" w:left="28" w:rightChars="10" w:right="28" w:firstLineChars="0" w:firstLine="0"/>
              <w:jc w:val="right"/>
              <w:rPr>
                <w:sz w:val="20"/>
                <w:szCs w:val="20"/>
              </w:rPr>
            </w:pPr>
            <w:r w:rsidRPr="00C006DB">
              <w:rPr>
                <w:sz w:val="20"/>
                <w:szCs w:val="20"/>
              </w:rPr>
              <w:t>9.12</w:t>
            </w:r>
          </w:p>
        </w:tc>
      </w:tr>
      <w:tr w:rsidR="00011DCA" w:rsidRPr="00146F83" w14:paraId="4E7767FD" w14:textId="77777777" w:rsidTr="00FD744B">
        <w:tblPrEx>
          <w:tblBorders>
            <w:left w:val="none" w:sz="0" w:space="0" w:color="auto"/>
            <w:right w:val="none" w:sz="0" w:space="0" w:color="auto"/>
            <w:insideH w:val="none" w:sz="0" w:space="0" w:color="auto"/>
          </w:tblBorders>
        </w:tblPrEx>
        <w:trPr>
          <w:cantSplit/>
          <w:trHeight w:val="302"/>
          <w:jc w:val="center"/>
        </w:trPr>
        <w:tc>
          <w:tcPr>
            <w:tcW w:w="1596" w:type="pct"/>
            <w:tcBorders>
              <w:top w:val="single" w:sz="4" w:space="0" w:color="auto"/>
              <w:left w:val="single" w:sz="4" w:space="0" w:color="auto"/>
              <w:bottom w:val="single" w:sz="4" w:space="0" w:color="auto"/>
            </w:tcBorders>
            <w:vAlign w:val="center"/>
          </w:tcPr>
          <w:p w14:paraId="5158D38D" w14:textId="77777777" w:rsidR="00011DCA" w:rsidRPr="00EA547F" w:rsidRDefault="00011DCA" w:rsidP="00C006DB">
            <w:pPr>
              <w:widowControl/>
              <w:spacing w:line="240" w:lineRule="auto"/>
              <w:ind w:leftChars="10" w:left="28" w:rightChars="10" w:right="28" w:firstLineChars="0" w:firstLine="0"/>
              <w:jc w:val="distribute"/>
              <w:rPr>
                <w:sz w:val="20"/>
                <w:szCs w:val="20"/>
              </w:rPr>
            </w:pPr>
            <w:r w:rsidRPr="00C006DB">
              <w:rPr>
                <w:rFonts w:hint="eastAsia"/>
                <w:sz w:val="20"/>
                <w:szCs w:val="20"/>
              </w:rPr>
              <w:t>縣政府</w:t>
            </w:r>
          </w:p>
        </w:tc>
        <w:tc>
          <w:tcPr>
            <w:tcW w:w="1211" w:type="pct"/>
            <w:tcBorders>
              <w:top w:val="single" w:sz="4" w:space="0" w:color="auto"/>
              <w:bottom w:val="single" w:sz="4" w:space="0" w:color="auto"/>
            </w:tcBorders>
            <w:vAlign w:val="center"/>
          </w:tcPr>
          <w:p w14:paraId="57B8B1F2" w14:textId="77777777" w:rsidR="00011DCA" w:rsidRPr="00EA547F" w:rsidRDefault="00011DCA" w:rsidP="00C006DB">
            <w:pPr>
              <w:widowControl/>
              <w:spacing w:line="240" w:lineRule="auto"/>
              <w:ind w:leftChars="10" w:left="28" w:rightChars="10" w:right="28" w:firstLineChars="0" w:firstLine="0"/>
              <w:jc w:val="right"/>
              <w:rPr>
                <w:sz w:val="20"/>
                <w:szCs w:val="20"/>
              </w:rPr>
            </w:pPr>
            <w:r w:rsidRPr="00C006DB">
              <w:rPr>
                <w:sz w:val="20"/>
                <w:szCs w:val="20"/>
              </w:rPr>
              <w:t>32,409,926</w:t>
            </w:r>
          </w:p>
        </w:tc>
        <w:tc>
          <w:tcPr>
            <w:tcW w:w="582" w:type="pct"/>
            <w:tcBorders>
              <w:top w:val="single" w:sz="4" w:space="0" w:color="auto"/>
              <w:bottom w:val="single" w:sz="4" w:space="0" w:color="auto"/>
              <w:right w:val="nil"/>
            </w:tcBorders>
            <w:vAlign w:val="center"/>
          </w:tcPr>
          <w:p w14:paraId="638F7611" w14:textId="77777777" w:rsidR="00011DCA" w:rsidRPr="00146F83" w:rsidRDefault="00011DCA" w:rsidP="00C006DB">
            <w:pPr>
              <w:pStyle w:val="afffffd"/>
              <w:widowControl/>
              <w:ind w:leftChars="0" w:left="388" w:rightChars="10" w:right="28"/>
              <w:jc w:val="right"/>
              <w:rPr>
                <w:rFonts w:cs="新細明體"/>
                <w:noProof/>
                <w:sz w:val="20"/>
              </w:rPr>
            </w:pPr>
            <w:r w:rsidRPr="00897E67">
              <w:rPr>
                <w:rFonts w:ascii="新細明體" w:hAnsi="新細明體" w:cs="新細明體" w:hint="eastAsia"/>
                <w:noProof/>
                <w:sz w:val="20"/>
              </w:rPr>
              <w:t>①</w:t>
            </w:r>
          </w:p>
        </w:tc>
        <w:tc>
          <w:tcPr>
            <w:tcW w:w="712" w:type="pct"/>
            <w:tcBorders>
              <w:top w:val="single" w:sz="4" w:space="0" w:color="auto"/>
              <w:left w:val="nil"/>
              <w:bottom w:val="single" w:sz="4" w:space="0" w:color="auto"/>
              <w:right w:val="single" w:sz="4" w:space="0" w:color="auto"/>
            </w:tcBorders>
            <w:vAlign w:val="center"/>
          </w:tcPr>
          <w:p w14:paraId="11B14C43" w14:textId="77777777" w:rsidR="00011DCA" w:rsidRPr="005306F2" w:rsidRDefault="00011DCA" w:rsidP="00C006DB">
            <w:pPr>
              <w:widowControl/>
              <w:spacing w:line="240" w:lineRule="auto"/>
              <w:ind w:leftChars="10" w:left="28" w:rightChars="10" w:right="28" w:firstLineChars="0" w:firstLine="0"/>
              <w:jc w:val="right"/>
              <w:rPr>
                <w:sz w:val="20"/>
                <w:szCs w:val="20"/>
              </w:rPr>
            </w:pPr>
            <w:r w:rsidRPr="00C006DB">
              <w:rPr>
                <w:sz w:val="20"/>
                <w:szCs w:val="20"/>
              </w:rPr>
              <w:t>2,432,478</w:t>
            </w:r>
          </w:p>
        </w:tc>
        <w:tc>
          <w:tcPr>
            <w:tcW w:w="899" w:type="pct"/>
            <w:tcBorders>
              <w:top w:val="single" w:sz="4" w:space="0" w:color="auto"/>
              <w:bottom w:val="single" w:sz="4" w:space="0" w:color="auto"/>
              <w:right w:val="single" w:sz="4" w:space="0" w:color="auto"/>
            </w:tcBorders>
            <w:vAlign w:val="center"/>
          </w:tcPr>
          <w:p w14:paraId="59C750E6" w14:textId="77777777" w:rsidR="00011DCA" w:rsidRPr="00EA547F" w:rsidRDefault="00011DCA" w:rsidP="00C006DB">
            <w:pPr>
              <w:widowControl/>
              <w:spacing w:line="240" w:lineRule="auto"/>
              <w:ind w:leftChars="10" w:left="28" w:rightChars="10" w:right="28" w:firstLineChars="0" w:firstLine="0"/>
              <w:jc w:val="right"/>
              <w:rPr>
                <w:sz w:val="20"/>
                <w:szCs w:val="20"/>
              </w:rPr>
            </w:pPr>
            <w:r w:rsidRPr="00C006DB">
              <w:rPr>
                <w:sz w:val="20"/>
                <w:szCs w:val="20"/>
              </w:rPr>
              <w:t>7.51</w:t>
            </w:r>
          </w:p>
        </w:tc>
      </w:tr>
      <w:tr w:rsidR="00011DCA" w:rsidRPr="00146F83" w14:paraId="3938A8B4" w14:textId="77777777" w:rsidTr="00FD744B">
        <w:tblPrEx>
          <w:tblBorders>
            <w:left w:val="none" w:sz="0" w:space="0" w:color="auto"/>
            <w:right w:val="none" w:sz="0" w:space="0" w:color="auto"/>
            <w:insideH w:val="none" w:sz="0" w:space="0" w:color="auto"/>
          </w:tblBorders>
        </w:tblPrEx>
        <w:trPr>
          <w:cantSplit/>
          <w:trHeight w:val="302"/>
          <w:jc w:val="center"/>
        </w:trPr>
        <w:tc>
          <w:tcPr>
            <w:tcW w:w="1596" w:type="pct"/>
            <w:tcBorders>
              <w:top w:val="single" w:sz="4" w:space="0" w:color="auto"/>
              <w:left w:val="single" w:sz="4" w:space="0" w:color="auto"/>
              <w:bottom w:val="single" w:sz="4" w:space="0" w:color="auto"/>
            </w:tcBorders>
            <w:shd w:val="clear" w:color="auto" w:fill="DAEEF3"/>
            <w:vAlign w:val="center"/>
          </w:tcPr>
          <w:p w14:paraId="55DD25FB" w14:textId="77777777" w:rsidR="00011DCA" w:rsidRPr="00EA547F" w:rsidRDefault="00011DCA" w:rsidP="00C006DB">
            <w:pPr>
              <w:widowControl/>
              <w:spacing w:line="240" w:lineRule="auto"/>
              <w:ind w:leftChars="10" w:left="28" w:rightChars="10" w:right="28" w:firstLineChars="0" w:firstLine="0"/>
              <w:jc w:val="distribute"/>
              <w:rPr>
                <w:sz w:val="20"/>
                <w:szCs w:val="20"/>
              </w:rPr>
            </w:pPr>
            <w:r w:rsidRPr="00C006DB">
              <w:rPr>
                <w:rFonts w:hint="eastAsia"/>
                <w:sz w:val="20"/>
                <w:szCs w:val="20"/>
              </w:rPr>
              <w:t>衛生局</w:t>
            </w:r>
          </w:p>
        </w:tc>
        <w:tc>
          <w:tcPr>
            <w:tcW w:w="1211" w:type="pct"/>
            <w:tcBorders>
              <w:top w:val="single" w:sz="4" w:space="0" w:color="auto"/>
              <w:bottom w:val="single" w:sz="4" w:space="0" w:color="auto"/>
            </w:tcBorders>
            <w:shd w:val="clear" w:color="auto" w:fill="DAEEF3"/>
            <w:vAlign w:val="center"/>
          </w:tcPr>
          <w:p w14:paraId="2006FC8E" w14:textId="77777777" w:rsidR="00011DCA" w:rsidRPr="00EA547F" w:rsidRDefault="00011DCA" w:rsidP="00C006DB">
            <w:pPr>
              <w:widowControl/>
              <w:spacing w:line="240" w:lineRule="auto"/>
              <w:ind w:leftChars="10" w:left="28" w:rightChars="10" w:right="28" w:firstLineChars="0" w:firstLine="0"/>
              <w:jc w:val="right"/>
              <w:rPr>
                <w:sz w:val="20"/>
                <w:szCs w:val="20"/>
              </w:rPr>
            </w:pPr>
            <w:r w:rsidRPr="00C006DB">
              <w:rPr>
                <w:sz w:val="20"/>
                <w:szCs w:val="20"/>
              </w:rPr>
              <w:t>3,421,800</w:t>
            </w:r>
          </w:p>
        </w:tc>
        <w:tc>
          <w:tcPr>
            <w:tcW w:w="582" w:type="pct"/>
            <w:tcBorders>
              <w:top w:val="single" w:sz="4" w:space="0" w:color="auto"/>
              <w:bottom w:val="single" w:sz="4" w:space="0" w:color="auto"/>
              <w:right w:val="nil"/>
            </w:tcBorders>
            <w:shd w:val="clear" w:color="auto" w:fill="DAEEF3"/>
            <w:vAlign w:val="center"/>
          </w:tcPr>
          <w:p w14:paraId="47139C6B" w14:textId="77777777" w:rsidR="00011DCA" w:rsidRPr="00146F83" w:rsidRDefault="00011DCA" w:rsidP="00D93289">
            <w:pPr>
              <w:pStyle w:val="afffffd"/>
              <w:widowControl/>
              <w:ind w:leftChars="0" w:left="388" w:rightChars="10" w:right="28"/>
              <w:jc w:val="right"/>
              <w:rPr>
                <w:sz w:val="20"/>
              </w:rPr>
            </w:pPr>
            <w:r w:rsidRPr="00897E67">
              <w:rPr>
                <w:rFonts w:ascii="新細明體" w:hAnsi="新細明體" w:cs="新細明體" w:hint="eastAsia"/>
                <w:noProof/>
                <w:sz w:val="20"/>
              </w:rPr>
              <w:t>②</w:t>
            </w:r>
          </w:p>
        </w:tc>
        <w:tc>
          <w:tcPr>
            <w:tcW w:w="712" w:type="pct"/>
            <w:tcBorders>
              <w:top w:val="single" w:sz="4" w:space="0" w:color="auto"/>
              <w:left w:val="nil"/>
              <w:bottom w:val="single" w:sz="4" w:space="0" w:color="auto"/>
              <w:right w:val="single" w:sz="4" w:space="0" w:color="auto"/>
            </w:tcBorders>
            <w:shd w:val="clear" w:color="auto" w:fill="DAEEF3"/>
            <w:vAlign w:val="center"/>
          </w:tcPr>
          <w:p w14:paraId="56647DA0" w14:textId="77777777" w:rsidR="00011DCA" w:rsidRPr="005306F2" w:rsidRDefault="00011DCA" w:rsidP="00C006DB">
            <w:pPr>
              <w:widowControl/>
              <w:spacing w:line="240" w:lineRule="auto"/>
              <w:ind w:leftChars="10" w:left="28" w:rightChars="10" w:right="28" w:firstLineChars="0" w:firstLine="0"/>
              <w:jc w:val="right"/>
              <w:rPr>
                <w:sz w:val="20"/>
                <w:szCs w:val="20"/>
              </w:rPr>
            </w:pPr>
            <w:r w:rsidRPr="00C006DB">
              <w:rPr>
                <w:sz w:val="20"/>
                <w:szCs w:val="20"/>
              </w:rPr>
              <w:t>235,861</w:t>
            </w:r>
          </w:p>
        </w:tc>
        <w:tc>
          <w:tcPr>
            <w:tcW w:w="899" w:type="pct"/>
            <w:tcBorders>
              <w:top w:val="single" w:sz="4" w:space="0" w:color="auto"/>
              <w:bottom w:val="single" w:sz="4" w:space="0" w:color="auto"/>
              <w:right w:val="single" w:sz="4" w:space="0" w:color="auto"/>
            </w:tcBorders>
            <w:shd w:val="clear" w:color="auto" w:fill="DAEEF3"/>
            <w:vAlign w:val="center"/>
          </w:tcPr>
          <w:p w14:paraId="68344B46" w14:textId="77777777" w:rsidR="00011DCA" w:rsidRPr="00EA547F" w:rsidRDefault="00011DCA" w:rsidP="00C006DB">
            <w:pPr>
              <w:widowControl/>
              <w:spacing w:line="240" w:lineRule="auto"/>
              <w:ind w:leftChars="10" w:left="28" w:rightChars="10" w:right="28" w:firstLineChars="0" w:firstLine="0"/>
              <w:jc w:val="right"/>
              <w:rPr>
                <w:sz w:val="20"/>
                <w:szCs w:val="20"/>
              </w:rPr>
            </w:pPr>
            <w:r w:rsidRPr="00C006DB">
              <w:rPr>
                <w:sz w:val="20"/>
                <w:szCs w:val="20"/>
              </w:rPr>
              <w:t>6.89</w:t>
            </w:r>
          </w:p>
        </w:tc>
      </w:tr>
      <w:tr w:rsidR="00011DCA" w:rsidRPr="00146F83" w14:paraId="6CCB1EA1" w14:textId="77777777" w:rsidTr="00FD744B">
        <w:tblPrEx>
          <w:tblBorders>
            <w:left w:val="none" w:sz="0" w:space="0" w:color="auto"/>
            <w:right w:val="none" w:sz="0" w:space="0" w:color="auto"/>
            <w:insideH w:val="none" w:sz="0" w:space="0" w:color="auto"/>
          </w:tblBorders>
        </w:tblPrEx>
        <w:trPr>
          <w:cantSplit/>
          <w:trHeight w:val="302"/>
          <w:jc w:val="center"/>
        </w:trPr>
        <w:tc>
          <w:tcPr>
            <w:tcW w:w="1596" w:type="pct"/>
            <w:tcBorders>
              <w:top w:val="single" w:sz="4" w:space="0" w:color="auto"/>
              <w:left w:val="single" w:sz="4" w:space="0" w:color="auto"/>
              <w:bottom w:val="single" w:sz="4" w:space="0" w:color="auto"/>
            </w:tcBorders>
            <w:vAlign w:val="center"/>
          </w:tcPr>
          <w:p w14:paraId="4DACC6EC" w14:textId="77777777" w:rsidR="00011DCA" w:rsidRPr="00EA547F" w:rsidRDefault="00011DCA" w:rsidP="00C006DB">
            <w:pPr>
              <w:widowControl/>
              <w:spacing w:line="240" w:lineRule="auto"/>
              <w:ind w:leftChars="10" w:left="28" w:rightChars="10" w:right="28" w:firstLineChars="0" w:firstLine="0"/>
              <w:jc w:val="distribute"/>
              <w:rPr>
                <w:sz w:val="20"/>
                <w:szCs w:val="20"/>
              </w:rPr>
            </w:pPr>
            <w:r w:rsidRPr="00C006DB">
              <w:rPr>
                <w:rFonts w:hint="eastAsia"/>
                <w:sz w:val="20"/>
                <w:szCs w:val="20"/>
              </w:rPr>
              <w:t>環境保護局</w:t>
            </w:r>
          </w:p>
        </w:tc>
        <w:tc>
          <w:tcPr>
            <w:tcW w:w="1211" w:type="pct"/>
            <w:tcBorders>
              <w:top w:val="single" w:sz="4" w:space="0" w:color="auto"/>
              <w:bottom w:val="single" w:sz="4" w:space="0" w:color="auto"/>
            </w:tcBorders>
            <w:vAlign w:val="center"/>
          </w:tcPr>
          <w:p w14:paraId="78583B26" w14:textId="77777777" w:rsidR="00011DCA" w:rsidRPr="00EA547F" w:rsidRDefault="00011DCA" w:rsidP="00C006DB">
            <w:pPr>
              <w:widowControl/>
              <w:spacing w:line="240" w:lineRule="auto"/>
              <w:ind w:leftChars="10" w:left="28" w:rightChars="10" w:right="28" w:firstLineChars="0" w:firstLine="0"/>
              <w:jc w:val="right"/>
              <w:rPr>
                <w:sz w:val="20"/>
                <w:szCs w:val="20"/>
              </w:rPr>
            </w:pPr>
            <w:r w:rsidRPr="00C006DB">
              <w:rPr>
                <w:sz w:val="20"/>
                <w:szCs w:val="20"/>
              </w:rPr>
              <w:t>665,892</w:t>
            </w:r>
          </w:p>
        </w:tc>
        <w:tc>
          <w:tcPr>
            <w:tcW w:w="582" w:type="pct"/>
            <w:tcBorders>
              <w:top w:val="single" w:sz="4" w:space="0" w:color="auto"/>
              <w:bottom w:val="single" w:sz="4" w:space="0" w:color="auto"/>
              <w:right w:val="nil"/>
            </w:tcBorders>
            <w:vAlign w:val="center"/>
          </w:tcPr>
          <w:p w14:paraId="6BE224D3" w14:textId="77777777" w:rsidR="00011DCA" w:rsidRPr="00146F83" w:rsidRDefault="00011DCA" w:rsidP="00C006DB">
            <w:pPr>
              <w:overflowPunct/>
              <w:snapToGrid/>
              <w:spacing w:line="240" w:lineRule="auto"/>
              <w:ind w:leftChars="10" w:left="28" w:rightChars="10" w:right="28" w:firstLineChars="0" w:firstLine="0"/>
              <w:jc w:val="right"/>
              <w:rPr>
                <w:rFonts w:cs="新細明體"/>
                <w:noProof/>
                <w:sz w:val="20"/>
                <w:szCs w:val="20"/>
              </w:rPr>
            </w:pPr>
          </w:p>
        </w:tc>
        <w:tc>
          <w:tcPr>
            <w:tcW w:w="712" w:type="pct"/>
            <w:tcBorders>
              <w:top w:val="single" w:sz="4" w:space="0" w:color="auto"/>
              <w:left w:val="nil"/>
              <w:bottom w:val="single" w:sz="4" w:space="0" w:color="auto"/>
              <w:right w:val="single" w:sz="4" w:space="0" w:color="auto"/>
            </w:tcBorders>
            <w:vAlign w:val="center"/>
          </w:tcPr>
          <w:p w14:paraId="5DABB4F3" w14:textId="77777777" w:rsidR="00011DCA" w:rsidRPr="005306F2" w:rsidRDefault="00011DCA" w:rsidP="00C006DB">
            <w:pPr>
              <w:widowControl/>
              <w:spacing w:line="240" w:lineRule="auto"/>
              <w:ind w:leftChars="10" w:left="28" w:rightChars="10" w:right="28" w:firstLineChars="0" w:firstLine="0"/>
              <w:jc w:val="right"/>
              <w:rPr>
                <w:sz w:val="20"/>
                <w:szCs w:val="20"/>
              </w:rPr>
            </w:pPr>
            <w:r w:rsidRPr="00C006DB">
              <w:rPr>
                <w:sz w:val="20"/>
                <w:szCs w:val="20"/>
              </w:rPr>
              <w:t>39,292</w:t>
            </w:r>
          </w:p>
        </w:tc>
        <w:tc>
          <w:tcPr>
            <w:tcW w:w="899" w:type="pct"/>
            <w:tcBorders>
              <w:top w:val="single" w:sz="4" w:space="0" w:color="auto"/>
              <w:bottom w:val="single" w:sz="4" w:space="0" w:color="auto"/>
              <w:right w:val="single" w:sz="4" w:space="0" w:color="auto"/>
            </w:tcBorders>
            <w:vAlign w:val="center"/>
          </w:tcPr>
          <w:p w14:paraId="1F49C9B0" w14:textId="77777777" w:rsidR="00011DCA" w:rsidRPr="00EA547F" w:rsidRDefault="00011DCA" w:rsidP="00C006DB">
            <w:pPr>
              <w:widowControl/>
              <w:spacing w:line="240" w:lineRule="auto"/>
              <w:ind w:leftChars="10" w:left="28" w:rightChars="10" w:right="28" w:firstLineChars="0" w:firstLine="0"/>
              <w:jc w:val="right"/>
              <w:rPr>
                <w:sz w:val="20"/>
                <w:szCs w:val="20"/>
              </w:rPr>
            </w:pPr>
            <w:r w:rsidRPr="00C006DB">
              <w:rPr>
                <w:sz w:val="20"/>
                <w:szCs w:val="20"/>
              </w:rPr>
              <w:t>5.90</w:t>
            </w:r>
          </w:p>
        </w:tc>
      </w:tr>
      <w:tr w:rsidR="00011DCA" w:rsidRPr="00146F83" w14:paraId="64EBAEEF" w14:textId="77777777" w:rsidTr="00FD744B">
        <w:tblPrEx>
          <w:tblBorders>
            <w:left w:val="none" w:sz="0" w:space="0" w:color="auto"/>
            <w:right w:val="none" w:sz="0" w:space="0" w:color="auto"/>
            <w:insideH w:val="none" w:sz="0" w:space="0" w:color="auto"/>
          </w:tblBorders>
        </w:tblPrEx>
        <w:trPr>
          <w:cantSplit/>
          <w:trHeight w:val="302"/>
          <w:jc w:val="center"/>
        </w:trPr>
        <w:tc>
          <w:tcPr>
            <w:tcW w:w="1596" w:type="pct"/>
            <w:tcBorders>
              <w:top w:val="single" w:sz="4" w:space="0" w:color="auto"/>
              <w:left w:val="single" w:sz="4" w:space="0" w:color="auto"/>
              <w:bottom w:val="single" w:sz="4" w:space="0" w:color="auto"/>
            </w:tcBorders>
            <w:shd w:val="clear" w:color="auto" w:fill="DAEEF3"/>
            <w:vAlign w:val="center"/>
          </w:tcPr>
          <w:p w14:paraId="47630172" w14:textId="77777777" w:rsidR="00011DCA" w:rsidRPr="00EA547F" w:rsidRDefault="00011DCA" w:rsidP="00C006DB">
            <w:pPr>
              <w:widowControl/>
              <w:spacing w:line="240" w:lineRule="auto"/>
              <w:ind w:leftChars="10" w:left="28" w:rightChars="10" w:right="28" w:firstLineChars="0" w:firstLine="0"/>
              <w:jc w:val="distribute"/>
              <w:rPr>
                <w:sz w:val="20"/>
                <w:szCs w:val="20"/>
              </w:rPr>
            </w:pPr>
            <w:r w:rsidRPr="00C006DB">
              <w:rPr>
                <w:rFonts w:hint="eastAsia"/>
                <w:sz w:val="20"/>
                <w:szCs w:val="20"/>
              </w:rPr>
              <w:t>農業處</w:t>
            </w:r>
          </w:p>
        </w:tc>
        <w:tc>
          <w:tcPr>
            <w:tcW w:w="1211" w:type="pct"/>
            <w:tcBorders>
              <w:top w:val="single" w:sz="4" w:space="0" w:color="auto"/>
              <w:bottom w:val="single" w:sz="4" w:space="0" w:color="auto"/>
            </w:tcBorders>
            <w:shd w:val="clear" w:color="auto" w:fill="DAEEF3"/>
            <w:vAlign w:val="center"/>
          </w:tcPr>
          <w:p w14:paraId="3C3B4F1A" w14:textId="77777777" w:rsidR="00011DCA" w:rsidRPr="00EA547F" w:rsidRDefault="00011DCA" w:rsidP="00C006DB">
            <w:pPr>
              <w:widowControl/>
              <w:spacing w:line="240" w:lineRule="auto"/>
              <w:ind w:leftChars="10" w:left="28" w:rightChars="10" w:right="28" w:firstLineChars="0" w:firstLine="0"/>
              <w:jc w:val="right"/>
              <w:rPr>
                <w:sz w:val="20"/>
                <w:szCs w:val="20"/>
              </w:rPr>
            </w:pPr>
            <w:r w:rsidRPr="00C006DB">
              <w:rPr>
                <w:sz w:val="20"/>
                <w:szCs w:val="20"/>
              </w:rPr>
              <w:t>298,032</w:t>
            </w:r>
          </w:p>
        </w:tc>
        <w:tc>
          <w:tcPr>
            <w:tcW w:w="582" w:type="pct"/>
            <w:tcBorders>
              <w:top w:val="single" w:sz="4" w:space="0" w:color="auto"/>
              <w:bottom w:val="single" w:sz="4" w:space="0" w:color="auto"/>
              <w:right w:val="nil"/>
            </w:tcBorders>
            <w:shd w:val="clear" w:color="auto" w:fill="DAEEF3"/>
            <w:vAlign w:val="center"/>
          </w:tcPr>
          <w:p w14:paraId="4A56665F" w14:textId="77777777" w:rsidR="00011DCA" w:rsidRPr="00C138E7" w:rsidRDefault="00011DCA" w:rsidP="00C006DB">
            <w:pPr>
              <w:pStyle w:val="afffffd"/>
              <w:widowControl/>
              <w:ind w:leftChars="0" w:left="388" w:rightChars="10" w:right="28"/>
              <w:jc w:val="right"/>
              <w:rPr>
                <w:rFonts w:cs="新細明體"/>
                <w:noProof/>
                <w:sz w:val="20"/>
              </w:rPr>
            </w:pPr>
          </w:p>
        </w:tc>
        <w:tc>
          <w:tcPr>
            <w:tcW w:w="712" w:type="pct"/>
            <w:tcBorders>
              <w:top w:val="single" w:sz="4" w:space="0" w:color="auto"/>
              <w:left w:val="nil"/>
              <w:bottom w:val="single" w:sz="4" w:space="0" w:color="auto"/>
              <w:right w:val="single" w:sz="4" w:space="0" w:color="auto"/>
            </w:tcBorders>
            <w:shd w:val="clear" w:color="auto" w:fill="DAEEF3"/>
            <w:vAlign w:val="center"/>
          </w:tcPr>
          <w:p w14:paraId="6FA220C0" w14:textId="77777777" w:rsidR="00011DCA" w:rsidRPr="005306F2" w:rsidRDefault="00011DCA" w:rsidP="00C006DB">
            <w:pPr>
              <w:widowControl/>
              <w:spacing w:line="240" w:lineRule="auto"/>
              <w:ind w:leftChars="10" w:left="28" w:rightChars="10" w:right="28" w:firstLineChars="0" w:firstLine="0"/>
              <w:jc w:val="right"/>
              <w:rPr>
                <w:sz w:val="20"/>
                <w:szCs w:val="20"/>
              </w:rPr>
            </w:pPr>
            <w:r w:rsidRPr="00C006DB">
              <w:rPr>
                <w:sz w:val="20"/>
                <w:szCs w:val="20"/>
              </w:rPr>
              <w:t>16,053</w:t>
            </w:r>
          </w:p>
        </w:tc>
        <w:tc>
          <w:tcPr>
            <w:tcW w:w="899" w:type="pct"/>
            <w:tcBorders>
              <w:top w:val="single" w:sz="4" w:space="0" w:color="auto"/>
              <w:bottom w:val="single" w:sz="4" w:space="0" w:color="auto"/>
              <w:right w:val="single" w:sz="4" w:space="0" w:color="auto"/>
            </w:tcBorders>
            <w:shd w:val="clear" w:color="auto" w:fill="DAEEF3"/>
            <w:vAlign w:val="center"/>
          </w:tcPr>
          <w:p w14:paraId="39CF6893" w14:textId="77777777" w:rsidR="00011DCA" w:rsidRPr="00EA547F" w:rsidRDefault="00011DCA" w:rsidP="00C006DB">
            <w:pPr>
              <w:widowControl/>
              <w:spacing w:line="240" w:lineRule="auto"/>
              <w:ind w:leftChars="10" w:left="28" w:rightChars="10" w:right="28" w:firstLineChars="0" w:firstLine="0"/>
              <w:jc w:val="right"/>
              <w:rPr>
                <w:sz w:val="20"/>
                <w:szCs w:val="20"/>
              </w:rPr>
            </w:pPr>
            <w:r w:rsidRPr="00C006DB">
              <w:rPr>
                <w:sz w:val="20"/>
                <w:szCs w:val="20"/>
              </w:rPr>
              <w:t>5.39</w:t>
            </w:r>
          </w:p>
        </w:tc>
      </w:tr>
      <w:tr w:rsidR="00011DCA" w:rsidRPr="00146F83" w14:paraId="5FB7FB0A" w14:textId="77777777" w:rsidTr="00FD744B">
        <w:tblPrEx>
          <w:tblBorders>
            <w:left w:val="none" w:sz="0" w:space="0" w:color="auto"/>
            <w:right w:val="none" w:sz="0" w:space="0" w:color="auto"/>
            <w:insideH w:val="none" w:sz="0" w:space="0" w:color="auto"/>
          </w:tblBorders>
        </w:tblPrEx>
        <w:trPr>
          <w:cantSplit/>
          <w:trHeight w:val="302"/>
          <w:jc w:val="center"/>
        </w:trPr>
        <w:tc>
          <w:tcPr>
            <w:tcW w:w="1596" w:type="pct"/>
            <w:tcBorders>
              <w:top w:val="single" w:sz="4" w:space="0" w:color="auto"/>
              <w:left w:val="single" w:sz="4" w:space="0" w:color="auto"/>
              <w:bottom w:val="single" w:sz="4" w:space="0" w:color="auto"/>
            </w:tcBorders>
            <w:vAlign w:val="center"/>
          </w:tcPr>
          <w:p w14:paraId="40A2F75E" w14:textId="77777777" w:rsidR="00011DCA" w:rsidRPr="00EA547F" w:rsidRDefault="00011DCA" w:rsidP="00C006DB">
            <w:pPr>
              <w:widowControl/>
              <w:spacing w:line="240" w:lineRule="auto"/>
              <w:ind w:leftChars="10" w:left="28" w:rightChars="10" w:right="28" w:firstLineChars="0" w:firstLine="0"/>
              <w:jc w:val="distribute"/>
              <w:rPr>
                <w:sz w:val="20"/>
                <w:szCs w:val="20"/>
              </w:rPr>
            </w:pPr>
            <w:proofErr w:type="gramStart"/>
            <w:r w:rsidRPr="00C006DB">
              <w:rPr>
                <w:rFonts w:hint="eastAsia"/>
                <w:sz w:val="20"/>
                <w:szCs w:val="20"/>
              </w:rPr>
              <w:t>統籌支撥科目</w:t>
            </w:r>
            <w:proofErr w:type="gramEnd"/>
          </w:p>
        </w:tc>
        <w:tc>
          <w:tcPr>
            <w:tcW w:w="1211" w:type="pct"/>
            <w:tcBorders>
              <w:top w:val="single" w:sz="4" w:space="0" w:color="auto"/>
              <w:bottom w:val="single" w:sz="4" w:space="0" w:color="auto"/>
            </w:tcBorders>
            <w:vAlign w:val="center"/>
          </w:tcPr>
          <w:p w14:paraId="46F8A43E" w14:textId="77777777" w:rsidR="00011DCA" w:rsidRPr="00EA547F" w:rsidRDefault="00011DCA" w:rsidP="00C006DB">
            <w:pPr>
              <w:widowControl/>
              <w:spacing w:line="240" w:lineRule="auto"/>
              <w:ind w:leftChars="10" w:left="28" w:rightChars="10" w:right="28" w:firstLineChars="0" w:firstLine="0"/>
              <w:jc w:val="right"/>
              <w:rPr>
                <w:sz w:val="20"/>
                <w:szCs w:val="20"/>
              </w:rPr>
            </w:pPr>
            <w:r w:rsidRPr="00C006DB">
              <w:rPr>
                <w:sz w:val="20"/>
                <w:szCs w:val="20"/>
              </w:rPr>
              <w:t>1,473,527</w:t>
            </w:r>
          </w:p>
        </w:tc>
        <w:tc>
          <w:tcPr>
            <w:tcW w:w="582" w:type="pct"/>
            <w:tcBorders>
              <w:top w:val="single" w:sz="4" w:space="0" w:color="auto"/>
              <w:bottom w:val="single" w:sz="4" w:space="0" w:color="auto"/>
              <w:right w:val="nil"/>
            </w:tcBorders>
            <w:vAlign w:val="center"/>
          </w:tcPr>
          <w:p w14:paraId="4BC1C939" w14:textId="77777777" w:rsidR="00011DCA" w:rsidRPr="00EF091C" w:rsidRDefault="00011DCA" w:rsidP="00C006DB">
            <w:pPr>
              <w:pStyle w:val="afffffd"/>
              <w:widowControl/>
              <w:ind w:leftChars="0" w:left="388" w:rightChars="10" w:right="28"/>
              <w:jc w:val="right"/>
              <w:rPr>
                <w:rFonts w:cs="新細明體"/>
                <w:noProof/>
                <w:sz w:val="20"/>
              </w:rPr>
            </w:pPr>
            <w:r w:rsidRPr="00D063AF">
              <w:rPr>
                <w:rFonts w:cs="新細明體" w:hint="eastAsia"/>
                <w:noProof/>
                <w:sz w:val="20"/>
              </w:rPr>
              <w:t>⑤</w:t>
            </w:r>
          </w:p>
        </w:tc>
        <w:tc>
          <w:tcPr>
            <w:tcW w:w="712" w:type="pct"/>
            <w:tcBorders>
              <w:top w:val="single" w:sz="4" w:space="0" w:color="auto"/>
              <w:left w:val="nil"/>
              <w:bottom w:val="single" w:sz="4" w:space="0" w:color="auto"/>
              <w:right w:val="single" w:sz="4" w:space="0" w:color="auto"/>
            </w:tcBorders>
            <w:vAlign w:val="center"/>
          </w:tcPr>
          <w:p w14:paraId="64515C5B" w14:textId="77777777" w:rsidR="00011DCA" w:rsidRPr="005306F2" w:rsidRDefault="00011DCA" w:rsidP="00C006DB">
            <w:pPr>
              <w:widowControl/>
              <w:spacing w:line="240" w:lineRule="auto"/>
              <w:ind w:leftChars="10" w:left="28" w:rightChars="10" w:right="28" w:firstLineChars="0" w:firstLine="0"/>
              <w:jc w:val="right"/>
              <w:rPr>
                <w:sz w:val="20"/>
                <w:szCs w:val="20"/>
              </w:rPr>
            </w:pPr>
            <w:r w:rsidRPr="00C006DB">
              <w:rPr>
                <w:sz w:val="20"/>
                <w:szCs w:val="20"/>
              </w:rPr>
              <w:t>70,180</w:t>
            </w:r>
          </w:p>
        </w:tc>
        <w:tc>
          <w:tcPr>
            <w:tcW w:w="899" w:type="pct"/>
            <w:tcBorders>
              <w:top w:val="single" w:sz="4" w:space="0" w:color="auto"/>
              <w:bottom w:val="single" w:sz="4" w:space="0" w:color="auto"/>
              <w:right w:val="single" w:sz="4" w:space="0" w:color="auto"/>
            </w:tcBorders>
            <w:vAlign w:val="center"/>
          </w:tcPr>
          <w:p w14:paraId="2051084B" w14:textId="77777777" w:rsidR="00011DCA" w:rsidRPr="00EA547F" w:rsidRDefault="00011DCA" w:rsidP="00C006DB">
            <w:pPr>
              <w:widowControl/>
              <w:spacing w:line="240" w:lineRule="auto"/>
              <w:ind w:leftChars="10" w:left="28" w:rightChars="10" w:right="28" w:firstLineChars="0" w:firstLine="0"/>
              <w:jc w:val="right"/>
              <w:rPr>
                <w:sz w:val="20"/>
                <w:szCs w:val="20"/>
              </w:rPr>
            </w:pPr>
            <w:r w:rsidRPr="00C006DB">
              <w:rPr>
                <w:sz w:val="20"/>
                <w:szCs w:val="20"/>
              </w:rPr>
              <w:t>4.76</w:t>
            </w:r>
          </w:p>
        </w:tc>
      </w:tr>
      <w:tr w:rsidR="00011DCA" w:rsidRPr="00146F83" w14:paraId="1C1A490E" w14:textId="77777777" w:rsidTr="00FD744B">
        <w:tblPrEx>
          <w:tblBorders>
            <w:left w:val="none" w:sz="0" w:space="0" w:color="auto"/>
            <w:right w:val="none" w:sz="0" w:space="0" w:color="auto"/>
            <w:insideH w:val="none" w:sz="0" w:space="0" w:color="auto"/>
          </w:tblBorders>
        </w:tblPrEx>
        <w:trPr>
          <w:cantSplit/>
          <w:trHeight w:val="302"/>
          <w:jc w:val="center"/>
        </w:trPr>
        <w:tc>
          <w:tcPr>
            <w:tcW w:w="1596" w:type="pct"/>
            <w:tcBorders>
              <w:top w:val="single" w:sz="4" w:space="0" w:color="auto"/>
              <w:left w:val="single" w:sz="4" w:space="0" w:color="auto"/>
              <w:bottom w:val="single" w:sz="4" w:space="0" w:color="auto"/>
            </w:tcBorders>
            <w:shd w:val="clear" w:color="auto" w:fill="DAEEF3"/>
            <w:vAlign w:val="center"/>
          </w:tcPr>
          <w:p w14:paraId="302687A6" w14:textId="77777777" w:rsidR="00011DCA" w:rsidRPr="00EA547F" w:rsidRDefault="00011DCA" w:rsidP="00C006DB">
            <w:pPr>
              <w:widowControl/>
              <w:spacing w:line="240" w:lineRule="auto"/>
              <w:ind w:leftChars="10" w:left="28" w:rightChars="10" w:right="28" w:firstLineChars="0" w:firstLine="0"/>
              <w:jc w:val="distribute"/>
              <w:rPr>
                <w:sz w:val="20"/>
                <w:szCs w:val="20"/>
              </w:rPr>
            </w:pPr>
            <w:r w:rsidRPr="00C006DB">
              <w:rPr>
                <w:rFonts w:hint="eastAsia"/>
                <w:sz w:val="20"/>
                <w:szCs w:val="20"/>
              </w:rPr>
              <w:t>縣議會</w:t>
            </w:r>
          </w:p>
        </w:tc>
        <w:tc>
          <w:tcPr>
            <w:tcW w:w="1211" w:type="pct"/>
            <w:tcBorders>
              <w:top w:val="single" w:sz="4" w:space="0" w:color="auto"/>
              <w:bottom w:val="single" w:sz="4" w:space="0" w:color="auto"/>
            </w:tcBorders>
            <w:shd w:val="clear" w:color="auto" w:fill="DAEEF3"/>
            <w:vAlign w:val="center"/>
          </w:tcPr>
          <w:p w14:paraId="512EBD0D" w14:textId="77777777" w:rsidR="00011DCA" w:rsidRPr="00EA547F" w:rsidRDefault="00011DCA" w:rsidP="00C006DB">
            <w:pPr>
              <w:widowControl/>
              <w:spacing w:line="240" w:lineRule="auto"/>
              <w:ind w:leftChars="10" w:left="28" w:rightChars="10" w:right="28" w:firstLineChars="0" w:firstLine="0"/>
              <w:jc w:val="right"/>
              <w:rPr>
                <w:sz w:val="20"/>
                <w:szCs w:val="20"/>
              </w:rPr>
            </w:pPr>
            <w:r w:rsidRPr="00C006DB">
              <w:rPr>
                <w:sz w:val="20"/>
                <w:szCs w:val="20"/>
              </w:rPr>
              <w:t>355,425</w:t>
            </w:r>
          </w:p>
        </w:tc>
        <w:tc>
          <w:tcPr>
            <w:tcW w:w="582" w:type="pct"/>
            <w:tcBorders>
              <w:top w:val="single" w:sz="4" w:space="0" w:color="auto"/>
              <w:bottom w:val="single" w:sz="4" w:space="0" w:color="auto"/>
              <w:right w:val="nil"/>
            </w:tcBorders>
            <w:shd w:val="clear" w:color="auto" w:fill="DAEEF3"/>
            <w:vAlign w:val="center"/>
          </w:tcPr>
          <w:p w14:paraId="09177C16" w14:textId="77777777" w:rsidR="00011DCA" w:rsidRPr="00EF091C" w:rsidRDefault="00011DCA" w:rsidP="00C006DB">
            <w:pPr>
              <w:pStyle w:val="afffffd"/>
              <w:widowControl/>
              <w:ind w:leftChars="0" w:left="388" w:rightChars="10" w:right="28"/>
              <w:jc w:val="right"/>
              <w:rPr>
                <w:rFonts w:cs="新細明體"/>
                <w:noProof/>
                <w:sz w:val="20"/>
              </w:rPr>
            </w:pPr>
          </w:p>
        </w:tc>
        <w:tc>
          <w:tcPr>
            <w:tcW w:w="712" w:type="pct"/>
            <w:tcBorders>
              <w:top w:val="single" w:sz="4" w:space="0" w:color="auto"/>
              <w:left w:val="nil"/>
              <w:bottom w:val="single" w:sz="4" w:space="0" w:color="auto"/>
              <w:right w:val="single" w:sz="4" w:space="0" w:color="auto"/>
            </w:tcBorders>
            <w:shd w:val="clear" w:color="auto" w:fill="DAEEF3"/>
            <w:vAlign w:val="center"/>
          </w:tcPr>
          <w:p w14:paraId="64FFFBBB" w14:textId="77777777" w:rsidR="00011DCA" w:rsidRPr="005306F2" w:rsidRDefault="00011DCA" w:rsidP="00C006DB">
            <w:pPr>
              <w:widowControl/>
              <w:spacing w:line="240" w:lineRule="auto"/>
              <w:ind w:leftChars="10" w:left="28" w:rightChars="10" w:right="28" w:firstLineChars="0" w:firstLine="0"/>
              <w:jc w:val="right"/>
              <w:rPr>
                <w:sz w:val="20"/>
                <w:szCs w:val="20"/>
              </w:rPr>
            </w:pPr>
            <w:r w:rsidRPr="00C006DB">
              <w:rPr>
                <w:sz w:val="20"/>
                <w:szCs w:val="20"/>
              </w:rPr>
              <w:t>15,418</w:t>
            </w:r>
          </w:p>
        </w:tc>
        <w:tc>
          <w:tcPr>
            <w:tcW w:w="899" w:type="pct"/>
            <w:tcBorders>
              <w:top w:val="single" w:sz="4" w:space="0" w:color="auto"/>
              <w:bottom w:val="single" w:sz="4" w:space="0" w:color="auto"/>
              <w:right w:val="single" w:sz="4" w:space="0" w:color="auto"/>
            </w:tcBorders>
            <w:shd w:val="clear" w:color="auto" w:fill="DAEEF3"/>
            <w:vAlign w:val="center"/>
          </w:tcPr>
          <w:p w14:paraId="4B69276C" w14:textId="77777777" w:rsidR="00011DCA" w:rsidRPr="00EA547F" w:rsidRDefault="00011DCA" w:rsidP="00C006DB">
            <w:pPr>
              <w:widowControl/>
              <w:spacing w:line="240" w:lineRule="auto"/>
              <w:ind w:leftChars="10" w:left="28" w:rightChars="10" w:right="28" w:firstLineChars="0" w:firstLine="0"/>
              <w:jc w:val="right"/>
              <w:rPr>
                <w:sz w:val="20"/>
                <w:szCs w:val="20"/>
              </w:rPr>
            </w:pPr>
            <w:r w:rsidRPr="00C006DB">
              <w:rPr>
                <w:sz w:val="20"/>
                <w:szCs w:val="20"/>
              </w:rPr>
              <w:t>4.34</w:t>
            </w:r>
          </w:p>
        </w:tc>
      </w:tr>
      <w:tr w:rsidR="00011DCA" w:rsidRPr="00146F83" w14:paraId="0542B95A" w14:textId="77777777" w:rsidTr="00FD744B">
        <w:tblPrEx>
          <w:tblBorders>
            <w:left w:val="none" w:sz="0" w:space="0" w:color="auto"/>
            <w:right w:val="none" w:sz="0" w:space="0" w:color="auto"/>
            <w:insideH w:val="none" w:sz="0" w:space="0" w:color="auto"/>
          </w:tblBorders>
        </w:tblPrEx>
        <w:trPr>
          <w:cantSplit/>
          <w:trHeight w:val="302"/>
          <w:jc w:val="center"/>
        </w:trPr>
        <w:tc>
          <w:tcPr>
            <w:tcW w:w="1596" w:type="pct"/>
            <w:tcBorders>
              <w:top w:val="single" w:sz="4" w:space="0" w:color="auto"/>
              <w:left w:val="single" w:sz="4" w:space="0" w:color="auto"/>
              <w:bottom w:val="single" w:sz="4" w:space="0" w:color="auto"/>
            </w:tcBorders>
            <w:vAlign w:val="center"/>
          </w:tcPr>
          <w:p w14:paraId="37716A5D" w14:textId="77777777" w:rsidR="00011DCA" w:rsidRPr="00EA547F" w:rsidRDefault="00011DCA" w:rsidP="00C006DB">
            <w:pPr>
              <w:widowControl/>
              <w:spacing w:line="240" w:lineRule="auto"/>
              <w:ind w:leftChars="10" w:left="28" w:rightChars="10" w:right="28" w:firstLineChars="0" w:firstLine="0"/>
              <w:jc w:val="distribute"/>
              <w:rPr>
                <w:sz w:val="20"/>
                <w:szCs w:val="20"/>
              </w:rPr>
            </w:pPr>
            <w:r w:rsidRPr="00C006DB">
              <w:rPr>
                <w:rFonts w:hint="eastAsia"/>
                <w:sz w:val="20"/>
                <w:szCs w:val="20"/>
              </w:rPr>
              <w:t>交通工務局</w:t>
            </w:r>
          </w:p>
        </w:tc>
        <w:tc>
          <w:tcPr>
            <w:tcW w:w="1211" w:type="pct"/>
            <w:tcBorders>
              <w:top w:val="single" w:sz="4" w:space="0" w:color="auto"/>
              <w:bottom w:val="single" w:sz="4" w:space="0" w:color="auto"/>
            </w:tcBorders>
            <w:vAlign w:val="center"/>
          </w:tcPr>
          <w:p w14:paraId="150A482E" w14:textId="77777777" w:rsidR="00011DCA" w:rsidRPr="00EA547F" w:rsidRDefault="00011DCA" w:rsidP="00C006DB">
            <w:pPr>
              <w:widowControl/>
              <w:spacing w:line="240" w:lineRule="auto"/>
              <w:ind w:leftChars="10" w:left="28" w:rightChars="10" w:right="28" w:firstLineChars="0" w:firstLine="0"/>
              <w:jc w:val="right"/>
              <w:rPr>
                <w:sz w:val="20"/>
                <w:szCs w:val="20"/>
              </w:rPr>
            </w:pPr>
            <w:r w:rsidRPr="00C006DB">
              <w:rPr>
                <w:sz w:val="20"/>
                <w:szCs w:val="20"/>
              </w:rPr>
              <w:t>5,604,251</w:t>
            </w:r>
          </w:p>
        </w:tc>
        <w:tc>
          <w:tcPr>
            <w:tcW w:w="582" w:type="pct"/>
            <w:tcBorders>
              <w:top w:val="single" w:sz="4" w:space="0" w:color="auto"/>
              <w:bottom w:val="single" w:sz="4" w:space="0" w:color="auto"/>
              <w:right w:val="nil"/>
            </w:tcBorders>
            <w:vAlign w:val="center"/>
          </w:tcPr>
          <w:p w14:paraId="467FD0BF" w14:textId="77777777" w:rsidR="00011DCA" w:rsidRPr="00897E67" w:rsidRDefault="00011DCA" w:rsidP="00C006DB">
            <w:pPr>
              <w:pStyle w:val="afffffd"/>
              <w:widowControl/>
              <w:ind w:leftChars="0" w:left="388" w:rightChars="10" w:right="28"/>
              <w:jc w:val="right"/>
              <w:rPr>
                <w:rFonts w:ascii="新細明體" w:hAnsi="新細明體" w:cs="新細明體"/>
                <w:noProof/>
                <w:sz w:val="20"/>
              </w:rPr>
            </w:pPr>
            <w:r w:rsidRPr="00C006DB">
              <w:rPr>
                <w:rFonts w:ascii="新細明體" w:hAnsi="新細明體" w:cs="新細明體" w:hint="eastAsia"/>
                <w:noProof/>
                <w:sz w:val="20"/>
              </w:rPr>
              <w:t>③</w:t>
            </w:r>
          </w:p>
        </w:tc>
        <w:tc>
          <w:tcPr>
            <w:tcW w:w="712" w:type="pct"/>
            <w:tcBorders>
              <w:top w:val="single" w:sz="4" w:space="0" w:color="auto"/>
              <w:left w:val="nil"/>
              <w:bottom w:val="single" w:sz="4" w:space="0" w:color="auto"/>
              <w:right w:val="single" w:sz="4" w:space="0" w:color="auto"/>
            </w:tcBorders>
            <w:vAlign w:val="center"/>
          </w:tcPr>
          <w:p w14:paraId="30780688" w14:textId="77777777" w:rsidR="00011DCA" w:rsidRPr="005306F2" w:rsidRDefault="00011DCA" w:rsidP="00C006DB">
            <w:pPr>
              <w:widowControl/>
              <w:spacing w:line="240" w:lineRule="auto"/>
              <w:ind w:leftChars="10" w:left="28" w:rightChars="10" w:right="28" w:firstLineChars="0" w:firstLine="0"/>
              <w:jc w:val="right"/>
              <w:rPr>
                <w:sz w:val="20"/>
                <w:szCs w:val="20"/>
              </w:rPr>
            </w:pPr>
            <w:r w:rsidRPr="00C006DB">
              <w:rPr>
                <w:sz w:val="20"/>
                <w:szCs w:val="20"/>
              </w:rPr>
              <w:t>179,955</w:t>
            </w:r>
          </w:p>
        </w:tc>
        <w:tc>
          <w:tcPr>
            <w:tcW w:w="899" w:type="pct"/>
            <w:tcBorders>
              <w:top w:val="single" w:sz="4" w:space="0" w:color="auto"/>
              <w:bottom w:val="single" w:sz="4" w:space="0" w:color="auto"/>
              <w:right w:val="single" w:sz="4" w:space="0" w:color="auto"/>
            </w:tcBorders>
            <w:vAlign w:val="center"/>
          </w:tcPr>
          <w:p w14:paraId="079F4C67" w14:textId="77777777" w:rsidR="00011DCA" w:rsidRPr="00EA547F" w:rsidRDefault="00011DCA" w:rsidP="00C006DB">
            <w:pPr>
              <w:widowControl/>
              <w:spacing w:line="240" w:lineRule="auto"/>
              <w:ind w:leftChars="10" w:left="28" w:rightChars="10" w:right="28" w:firstLineChars="0" w:firstLine="0"/>
              <w:jc w:val="right"/>
              <w:rPr>
                <w:sz w:val="20"/>
                <w:szCs w:val="20"/>
              </w:rPr>
            </w:pPr>
            <w:r w:rsidRPr="00C006DB">
              <w:rPr>
                <w:sz w:val="20"/>
                <w:szCs w:val="20"/>
              </w:rPr>
              <w:t>3.21</w:t>
            </w:r>
          </w:p>
        </w:tc>
      </w:tr>
      <w:tr w:rsidR="00011DCA" w:rsidRPr="00146F83" w14:paraId="02B78163" w14:textId="77777777" w:rsidTr="00FD744B">
        <w:tblPrEx>
          <w:tblBorders>
            <w:left w:val="none" w:sz="0" w:space="0" w:color="auto"/>
            <w:right w:val="none" w:sz="0" w:space="0" w:color="auto"/>
            <w:insideH w:val="none" w:sz="0" w:space="0" w:color="auto"/>
          </w:tblBorders>
        </w:tblPrEx>
        <w:trPr>
          <w:cantSplit/>
          <w:trHeight w:val="302"/>
          <w:jc w:val="center"/>
        </w:trPr>
        <w:tc>
          <w:tcPr>
            <w:tcW w:w="1596" w:type="pct"/>
            <w:tcBorders>
              <w:top w:val="single" w:sz="4" w:space="0" w:color="auto"/>
              <w:left w:val="single" w:sz="4" w:space="0" w:color="auto"/>
              <w:bottom w:val="single" w:sz="4" w:space="0" w:color="auto"/>
            </w:tcBorders>
            <w:shd w:val="clear" w:color="auto" w:fill="DAEEF3"/>
            <w:vAlign w:val="center"/>
          </w:tcPr>
          <w:p w14:paraId="6BCD726E" w14:textId="77777777" w:rsidR="00011DCA" w:rsidRPr="00EA547F" w:rsidRDefault="00011DCA" w:rsidP="00C006DB">
            <w:pPr>
              <w:widowControl/>
              <w:spacing w:line="240" w:lineRule="auto"/>
              <w:ind w:leftChars="10" w:left="28" w:rightChars="10" w:right="28" w:firstLineChars="0" w:firstLine="0"/>
              <w:jc w:val="distribute"/>
              <w:rPr>
                <w:sz w:val="20"/>
                <w:szCs w:val="20"/>
              </w:rPr>
            </w:pPr>
            <w:r w:rsidRPr="00C006DB">
              <w:rPr>
                <w:rFonts w:hint="eastAsia"/>
                <w:sz w:val="20"/>
                <w:szCs w:val="20"/>
              </w:rPr>
              <w:t>警察局</w:t>
            </w:r>
          </w:p>
        </w:tc>
        <w:tc>
          <w:tcPr>
            <w:tcW w:w="1211" w:type="pct"/>
            <w:tcBorders>
              <w:top w:val="single" w:sz="4" w:space="0" w:color="auto"/>
              <w:bottom w:val="single" w:sz="4" w:space="0" w:color="auto"/>
            </w:tcBorders>
            <w:shd w:val="clear" w:color="auto" w:fill="DAEEF3"/>
            <w:vAlign w:val="center"/>
          </w:tcPr>
          <w:p w14:paraId="43ABE3C4" w14:textId="77777777" w:rsidR="00011DCA" w:rsidRPr="00EA547F" w:rsidRDefault="00011DCA" w:rsidP="00C006DB">
            <w:pPr>
              <w:widowControl/>
              <w:spacing w:line="240" w:lineRule="auto"/>
              <w:ind w:leftChars="10" w:left="28" w:rightChars="10" w:right="28" w:firstLineChars="0" w:firstLine="0"/>
              <w:jc w:val="right"/>
              <w:rPr>
                <w:sz w:val="20"/>
                <w:szCs w:val="20"/>
              </w:rPr>
            </w:pPr>
            <w:r w:rsidRPr="00C006DB">
              <w:rPr>
                <w:sz w:val="20"/>
                <w:szCs w:val="20"/>
              </w:rPr>
              <w:t>3,036,726</w:t>
            </w:r>
          </w:p>
        </w:tc>
        <w:tc>
          <w:tcPr>
            <w:tcW w:w="582" w:type="pct"/>
            <w:tcBorders>
              <w:top w:val="single" w:sz="4" w:space="0" w:color="auto"/>
              <w:bottom w:val="single" w:sz="4" w:space="0" w:color="auto"/>
              <w:right w:val="nil"/>
            </w:tcBorders>
            <w:shd w:val="clear" w:color="auto" w:fill="DAEEF3"/>
            <w:vAlign w:val="center"/>
          </w:tcPr>
          <w:p w14:paraId="344DAF25" w14:textId="77777777" w:rsidR="00011DCA" w:rsidRPr="000D6FF4" w:rsidRDefault="00011DCA" w:rsidP="00C006DB">
            <w:pPr>
              <w:pStyle w:val="afffffd"/>
              <w:widowControl/>
              <w:ind w:leftChars="0" w:left="388" w:rightChars="10" w:right="28"/>
              <w:jc w:val="right"/>
              <w:rPr>
                <w:bCs/>
                <w:sz w:val="20"/>
              </w:rPr>
            </w:pPr>
            <w:r w:rsidRPr="00146F83">
              <w:rPr>
                <w:rFonts w:ascii="新細明體" w:hAnsi="新細明體" w:cs="新細明體" w:hint="eastAsia"/>
                <w:bCs/>
                <w:sz w:val="20"/>
              </w:rPr>
              <w:t>④</w:t>
            </w:r>
          </w:p>
        </w:tc>
        <w:tc>
          <w:tcPr>
            <w:tcW w:w="712" w:type="pct"/>
            <w:tcBorders>
              <w:top w:val="single" w:sz="4" w:space="0" w:color="auto"/>
              <w:left w:val="nil"/>
              <w:bottom w:val="single" w:sz="4" w:space="0" w:color="auto"/>
              <w:right w:val="single" w:sz="4" w:space="0" w:color="auto"/>
            </w:tcBorders>
            <w:shd w:val="clear" w:color="auto" w:fill="DAEEF3"/>
            <w:vAlign w:val="center"/>
          </w:tcPr>
          <w:p w14:paraId="2344E939" w14:textId="77777777" w:rsidR="00011DCA" w:rsidRPr="005306F2" w:rsidRDefault="00011DCA" w:rsidP="00C006DB">
            <w:pPr>
              <w:widowControl/>
              <w:spacing w:line="240" w:lineRule="auto"/>
              <w:ind w:leftChars="10" w:left="28" w:rightChars="10" w:right="28" w:firstLineChars="0" w:firstLine="0"/>
              <w:jc w:val="right"/>
              <w:rPr>
                <w:sz w:val="20"/>
                <w:szCs w:val="20"/>
              </w:rPr>
            </w:pPr>
            <w:r w:rsidRPr="00C006DB">
              <w:rPr>
                <w:sz w:val="20"/>
                <w:szCs w:val="20"/>
              </w:rPr>
              <w:t>84,850</w:t>
            </w:r>
          </w:p>
        </w:tc>
        <w:tc>
          <w:tcPr>
            <w:tcW w:w="899" w:type="pct"/>
            <w:tcBorders>
              <w:top w:val="single" w:sz="4" w:space="0" w:color="auto"/>
              <w:bottom w:val="single" w:sz="4" w:space="0" w:color="auto"/>
              <w:right w:val="single" w:sz="4" w:space="0" w:color="auto"/>
            </w:tcBorders>
            <w:shd w:val="clear" w:color="auto" w:fill="DAEEF3"/>
            <w:vAlign w:val="center"/>
          </w:tcPr>
          <w:p w14:paraId="25B3EDD3" w14:textId="77777777" w:rsidR="00011DCA" w:rsidRPr="00EA547F" w:rsidRDefault="00011DCA" w:rsidP="00C006DB">
            <w:pPr>
              <w:widowControl/>
              <w:spacing w:line="240" w:lineRule="auto"/>
              <w:ind w:leftChars="10" w:left="28" w:rightChars="10" w:right="28" w:firstLineChars="0" w:firstLine="0"/>
              <w:jc w:val="right"/>
              <w:rPr>
                <w:sz w:val="20"/>
                <w:szCs w:val="20"/>
              </w:rPr>
            </w:pPr>
            <w:r w:rsidRPr="00C006DB">
              <w:rPr>
                <w:sz w:val="20"/>
                <w:szCs w:val="20"/>
              </w:rPr>
              <w:t>2.79</w:t>
            </w:r>
          </w:p>
        </w:tc>
      </w:tr>
      <w:tr w:rsidR="00011DCA" w:rsidRPr="00146F83" w14:paraId="2A836A98" w14:textId="77777777" w:rsidTr="00FD744B">
        <w:tblPrEx>
          <w:tblBorders>
            <w:left w:val="none" w:sz="0" w:space="0" w:color="auto"/>
            <w:right w:val="none" w:sz="0" w:space="0" w:color="auto"/>
            <w:insideH w:val="none" w:sz="0" w:space="0" w:color="auto"/>
          </w:tblBorders>
        </w:tblPrEx>
        <w:trPr>
          <w:cantSplit/>
          <w:trHeight w:val="302"/>
          <w:jc w:val="center"/>
        </w:trPr>
        <w:tc>
          <w:tcPr>
            <w:tcW w:w="1596" w:type="pct"/>
            <w:tcBorders>
              <w:top w:val="single" w:sz="4" w:space="0" w:color="auto"/>
              <w:left w:val="single" w:sz="4" w:space="0" w:color="auto"/>
              <w:bottom w:val="single" w:sz="4" w:space="0" w:color="auto"/>
            </w:tcBorders>
            <w:vAlign w:val="center"/>
          </w:tcPr>
          <w:p w14:paraId="54EB5C40" w14:textId="77777777" w:rsidR="00011DCA" w:rsidRPr="00EA547F" w:rsidRDefault="00011DCA" w:rsidP="00C006DB">
            <w:pPr>
              <w:widowControl/>
              <w:spacing w:line="240" w:lineRule="auto"/>
              <w:ind w:leftChars="10" w:left="28" w:rightChars="10" w:right="28" w:firstLineChars="0" w:firstLine="0"/>
              <w:jc w:val="distribute"/>
              <w:rPr>
                <w:sz w:val="20"/>
                <w:szCs w:val="20"/>
              </w:rPr>
            </w:pPr>
            <w:r w:rsidRPr="00C006DB">
              <w:rPr>
                <w:rFonts w:hint="eastAsia"/>
                <w:sz w:val="20"/>
                <w:szCs w:val="20"/>
              </w:rPr>
              <w:t>稅務局</w:t>
            </w:r>
          </w:p>
        </w:tc>
        <w:tc>
          <w:tcPr>
            <w:tcW w:w="1211" w:type="pct"/>
            <w:tcBorders>
              <w:top w:val="single" w:sz="4" w:space="0" w:color="auto"/>
              <w:bottom w:val="single" w:sz="4" w:space="0" w:color="auto"/>
            </w:tcBorders>
            <w:vAlign w:val="center"/>
          </w:tcPr>
          <w:p w14:paraId="643EE050" w14:textId="77777777" w:rsidR="00011DCA" w:rsidRPr="00EA547F" w:rsidRDefault="00011DCA" w:rsidP="00C006DB">
            <w:pPr>
              <w:widowControl/>
              <w:spacing w:line="240" w:lineRule="auto"/>
              <w:ind w:leftChars="10" w:left="28" w:rightChars="10" w:right="28" w:firstLineChars="0" w:firstLine="0"/>
              <w:jc w:val="right"/>
              <w:rPr>
                <w:sz w:val="20"/>
                <w:szCs w:val="20"/>
              </w:rPr>
            </w:pPr>
            <w:r w:rsidRPr="00C006DB">
              <w:rPr>
                <w:sz w:val="20"/>
                <w:szCs w:val="20"/>
              </w:rPr>
              <w:t>309,103</w:t>
            </w:r>
          </w:p>
        </w:tc>
        <w:tc>
          <w:tcPr>
            <w:tcW w:w="582" w:type="pct"/>
            <w:tcBorders>
              <w:top w:val="single" w:sz="4" w:space="0" w:color="auto"/>
              <w:bottom w:val="single" w:sz="4" w:space="0" w:color="auto"/>
              <w:right w:val="nil"/>
            </w:tcBorders>
            <w:vAlign w:val="center"/>
          </w:tcPr>
          <w:p w14:paraId="5B303E78" w14:textId="77777777" w:rsidR="00011DCA" w:rsidRPr="00146F83" w:rsidRDefault="00011DCA" w:rsidP="00C006DB">
            <w:pPr>
              <w:overflowPunct/>
              <w:snapToGrid/>
              <w:spacing w:line="240" w:lineRule="auto"/>
              <w:ind w:leftChars="10" w:left="28" w:rightChars="10" w:right="28" w:firstLineChars="0" w:firstLine="0"/>
              <w:jc w:val="right"/>
              <w:rPr>
                <w:rFonts w:cs="新細明體"/>
                <w:noProof/>
                <w:sz w:val="20"/>
                <w:szCs w:val="20"/>
              </w:rPr>
            </w:pPr>
          </w:p>
        </w:tc>
        <w:tc>
          <w:tcPr>
            <w:tcW w:w="712" w:type="pct"/>
            <w:tcBorders>
              <w:top w:val="single" w:sz="4" w:space="0" w:color="auto"/>
              <w:left w:val="nil"/>
              <w:bottom w:val="single" w:sz="4" w:space="0" w:color="auto"/>
              <w:right w:val="single" w:sz="4" w:space="0" w:color="auto"/>
            </w:tcBorders>
            <w:vAlign w:val="center"/>
          </w:tcPr>
          <w:p w14:paraId="64D96087" w14:textId="77777777" w:rsidR="00011DCA" w:rsidRPr="005306F2" w:rsidRDefault="00011DCA" w:rsidP="00C006DB">
            <w:pPr>
              <w:widowControl/>
              <w:spacing w:line="240" w:lineRule="auto"/>
              <w:ind w:leftChars="10" w:left="28" w:rightChars="10" w:right="28" w:firstLineChars="0" w:firstLine="0"/>
              <w:jc w:val="right"/>
              <w:rPr>
                <w:sz w:val="20"/>
                <w:szCs w:val="20"/>
              </w:rPr>
            </w:pPr>
            <w:r w:rsidRPr="00C006DB">
              <w:rPr>
                <w:sz w:val="20"/>
                <w:szCs w:val="20"/>
              </w:rPr>
              <w:t>8,302</w:t>
            </w:r>
          </w:p>
        </w:tc>
        <w:tc>
          <w:tcPr>
            <w:tcW w:w="899" w:type="pct"/>
            <w:tcBorders>
              <w:top w:val="single" w:sz="4" w:space="0" w:color="auto"/>
              <w:bottom w:val="single" w:sz="4" w:space="0" w:color="auto"/>
              <w:right w:val="single" w:sz="4" w:space="0" w:color="auto"/>
            </w:tcBorders>
            <w:vAlign w:val="center"/>
          </w:tcPr>
          <w:p w14:paraId="0258FA35" w14:textId="77777777" w:rsidR="00011DCA" w:rsidRPr="00EA547F" w:rsidRDefault="00011DCA" w:rsidP="00C006DB">
            <w:pPr>
              <w:widowControl/>
              <w:spacing w:line="240" w:lineRule="auto"/>
              <w:ind w:leftChars="10" w:left="28" w:rightChars="10" w:right="28" w:firstLineChars="0" w:firstLine="0"/>
              <w:jc w:val="right"/>
              <w:rPr>
                <w:sz w:val="20"/>
                <w:szCs w:val="20"/>
              </w:rPr>
            </w:pPr>
            <w:r w:rsidRPr="00C006DB">
              <w:rPr>
                <w:sz w:val="20"/>
                <w:szCs w:val="20"/>
              </w:rPr>
              <w:t>2.69</w:t>
            </w:r>
          </w:p>
        </w:tc>
      </w:tr>
      <w:tr w:rsidR="00011DCA" w:rsidRPr="00146F83" w14:paraId="66093DC4" w14:textId="77777777" w:rsidTr="00FD744B">
        <w:tblPrEx>
          <w:tblBorders>
            <w:left w:val="none" w:sz="0" w:space="0" w:color="auto"/>
            <w:right w:val="none" w:sz="0" w:space="0" w:color="auto"/>
            <w:insideH w:val="none" w:sz="0" w:space="0" w:color="auto"/>
          </w:tblBorders>
        </w:tblPrEx>
        <w:trPr>
          <w:cantSplit/>
          <w:trHeight w:val="302"/>
          <w:jc w:val="center"/>
        </w:trPr>
        <w:tc>
          <w:tcPr>
            <w:tcW w:w="1596" w:type="pct"/>
            <w:tcBorders>
              <w:top w:val="single" w:sz="4" w:space="0" w:color="auto"/>
              <w:left w:val="single" w:sz="4" w:space="0" w:color="auto"/>
              <w:bottom w:val="single" w:sz="4" w:space="0" w:color="auto"/>
            </w:tcBorders>
            <w:shd w:val="clear" w:color="auto" w:fill="DAEEF3"/>
            <w:vAlign w:val="center"/>
          </w:tcPr>
          <w:p w14:paraId="0E9D0A90" w14:textId="77777777" w:rsidR="00011DCA" w:rsidRPr="00EA547F" w:rsidRDefault="00011DCA" w:rsidP="00C006DB">
            <w:pPr>
              <w:widowControl/>
              <w:spacing w:line="240" w:lineRule="auto"/>
              <w:ind w:leftChars="10" w:left="28" w:rightChars="10" w:right="28" w:firstLineChars="0" w:firstLine="0"/>
              <w:jc w:val="distribute"/>
              <w:rPr>
                <w:sz w:val="20"/>
                <w:szCs w:val="20"/>
              </w:rPr>
            </w:pPr>
            <w:r w:rsidRPr="00C006DB">
              <w:rPr>
                <w:rFonts w:hint="eastAsia"/>
                <w:sz w:val="20"/>
                <w:szCs w:val="20"/>
              </w:rPr>
              <w:t>地政處</w:t>
            </w:r>
          </w:p>
        </w:tc>
        <w:tc>
          <w:tcPr>
            <w:tcW w:w="1211" w:type="pct"/>
            <w:tcBorders>
              <w:top w:val="single" w:sz="4" w:space="0" w:color="auto"/>
              <w:bottom w:val="single" w:sz="4" w:space="0" w:color="auto"/>
            </w:tcBorders>
            <w:shd w:val="clear" w:color="auto" w:fill="DAEEF3"/>
            <w:vAlign w:val="center"/>
          </w:tcPr>
          <w:p w14:paraId="39AAE96A" w14:textId="77777777" w:rsidR="00011DCA" w:rsidRPr="00EA547F" w:rsidRDefault="00011DCA" w:rsidP="00C006DB">
            <w:pPr>
              <w:widowControl/>
              <w:spacing w:line="240" w:lineRule="auto"/>
              <w:ind w:leftChars="10" w:left="28" w:rightChars="10" w:right="28" w:firstLineChars="0" w:firstLine="0"/>
              <w:jc w:val="right"/>
              <w:rPr>
                <w:sz w:val="20"/>
                <w:szCs w:val="20"/>
              </w:rPr>
            </w:pPr>
            <w:r w:rsidRPr="00C006DB">
              <w:rPr>
                <w:sz w:val="20"/>
                <w:szCs w:val="20"/>
              </w:rPr>
              <w:t>426,013</w:t>
            </w:r>
          </w:p>
        </w:tc>
        <w:tc>
          <w:tcPr>
            <w:tcW w:w="582" w:type="pct"/>
            <w:tcBorders>
              <w:top w:val="single" w:sz="4" w:space="0" w:color="auto"/>
              <w:bottom w:val="single" w:sz="4" w:space="0" w:color="auto"/>
              <w:right w:val="nil"/>
            </w:tcBorders>
            <w:shd w:val="clear" w:color="auto" w:fill="DAEEF3"/>
            <w:vAlign w:val="center"/>
          </w:tcPr>
          <w:p w14:paraId="6CC95CB3" w14:textId="77777777" w:rsidR="00011DCA" w:rsidRPr="00146F83" w:rsidRDefault="00011DCA" w:rsidP="00C006DB">
            <w:pPr>
              <w:overflowPunct/>
              <w:snapToGrid/>
              <w:spacing w:line="240" w:lineRule="auto"/>
              <w:ind w:leftChars="10" w:left="28" w:rightChars="10" w:right="28" w:firstLineChars="0" w:firstLine="0"/>
              <w:jc w:val="right"/>
              <w:rPr>
                <w:rFonts w:cs="新細明體"/>
                <w:b/>
                <w:noProof/>
                <w:sz w:val="20"/>
                <w:szCs w:val="20"/>
              </w:rPr>
            </w:pPr>
          </w:p>
        </w:tc>
        <w:tc>
          <w:tcPr>
            <w:tcW w:w="712" w:type="pct"/>
            <w:tcBorders>
              <w:top w:val="single" w:sz="4" w:space="0" w:color="auto"/>
              <w:left w:val="nil"/>
              <w:bottom w:val="single" w:sz="4" w:space="0" w:color="auto"/>
              <w:right w:val="single" w:sz="4" w:space="0" w:color="auto"/>
            </w:tcBorders>
            <w:shd w:val="clear" w:color="auto" w:fill="DAEEF3"/>
            <w:vAlign w:val="center"/>
          </w:tcPr>
          <w:p w14:paraId="03F62D07" w14:textId="77777777" w:rsidR="00011DCA" w:rsidRPr="005306F2" w:rsidRDefault="00011DCA" w:rsidP="00C006DB">
            <w:pPr>
              <w:widowControl/>
              <w:spacing w:line="240" w:lineRule="auto"/>
              <w:ind w:leftChars="10" w:left="28" w:rightChars="10" w:right="28" w:firstLineChars="0" w:firstLine="0"/>
              <w:jc w:val="right"/>
              <w:rPr>
                <w:sz w:val="20"/>
                <w:szCs w:val="20"/>
              </w:rPr>
            </w:pPr>
            <w:r w:rsidRPr="00C006DB">
              <w:rPr>
                <w:sz w:val="20"/>
                <w:szCs w:val="20"/>
              </w:rPr>
              <w:t>9,372</w:t>
            </w:r>
          </w:p>
        </w:tc>
        <w:tc>
          <w:tcPr>
            <w:tcW w:w="899" w:type="pct"/>
            <w:tcBorders>
              <w:top w:val="single" w:sz="4" w:space="0" w:color="auto"/>
              <w:bottom w:val="single" w:sz="4" w:space="0" w:color="auto"/>
              <w:right w:val="single" w:sz="4" w:space="0" w:color="auto"/>
            </w:tcBorders>
            <w:shd w:val="clear" w:color="auto" w:fill="DAEEF3"/>
            <w:vAlign w:val="center"/>
          </w:tcPr>
          <w:p w14:paraId="162A0B89" w14:textId="77777777" w:rsidR="00011DCA" w:rsidRPr="00EA547F" w:rsidRDefault="00011DCA" w:rsidP="00C006DB">
            <w:pPr>
              <w:widowControl/>
              <w:spacing w:line="240" w:lineRule="auto"/>
              <w:ind w:leftChars="10" w:left="28" w:rightChars="10" w:right="28" w:firstLineChars="0" w:firstLine="0"/>
              <w:jc w:val="right"/>
              <w:rPr>
                <w:sz w:val="20"/>
                <w:szCs w:val="20"/>
              </w:rPr>
            </w:pPr>
            <w:r w:rsidRPr="00C006DB">
              <w:rPr>
                <w:sz w:val="20"/>
                <w:szCs w:val="20"/>
              </w:rPr>
              <w:t>2.20</w:t>
            </w:r>
          </w:p>
        </w:tc>
      </w:tr>
      <w:tr w:rsidR="00011DCA" w:rsidRPr="00146F83" w14:paraId="31972FA9" w14:textId="77777777" w:rsidTr="00FD744B">
        <w:tblPrEx>
          <w:tblBorders>
            <w:left w:val="none" w:sz="0" w:space="0" w:color="auto"/>
            <w:right w:val="none" w:sz="0" w:space="0" w:color="auto"/>
            <w:insideH w:val="none" w:sz="0" w:space="0" w:color="auto"/>
          </w:tblBorders>
        </w:tblPrEx>
        <w:trPr>
          <w:cantSplit/>
          <w:trHeight w:val="302"/>
          <w:jc w:val="center"/>
        </w:trPr>
        <w:tc>
          <w:tcPr>
            <w:tcW w:w="1596" w:type="pct"/>
            <w:tcBorders>
              <w:top w:val="single" w:sz="4" w:space="0" w:color="auto"/>
              <w:left w:val="single" w:sz="4" w:space="0" w:color="auto"/>
              <w:bottom w:val="single" w:sz="4" w:space="0" w:color="auto"/>
            </w:tcBorders>
            <w:shd w:val="clear" w:color="auto" w:fill="FFFFFF" w:themeFill="background1"/>
            <w:vAlign w:val="center"/>
          </w:tcPr>
          <w:p w14:paraId="0B936E7C" w14:textId="77777777" w:rsidR="00011DCA" w:rsidRPr="00EA547F" w:rsidRDefault="00011DCA" w:rsidP="00C006DB">
            <w:pPr>
              <w:widowControl/>
              <w:spacing w:line="240" w:lineRule="auto"/>
              <w:ind w:leftChars="10" w:left="28" w:rightChars="10" w:right="28" w:firstLineChars="0" w:firstLine="0"/>
              <w:jc w:val="distribute"/>
              <w:rPr>
                <w:sz w:val="20"/>
                <w:szCs w:val="20"/>
              </w:rPr>
            </w:pPr>
            <w:r w:rsidRPr="00C006DB">
              <w:rPr>
                <w:rFonts w:hint="eastAsia"/>
                <w:sz w:val="20"/>
                <w:szCs w:val="20"/>
              </w:rPr>
              <w:t>消防局</w:t>
            </w:r>
          </w:p>
        </w:tc>
        <w:tc>
          <w:tcPr>
            <w:tcW w:w="1211" w:type="pct"/>
            <w:tcBorders>
              <w:top w:val="single" w:sz="4" w:space="0" w:color="auto"/>
              <w:bottom w:val="single" w:sz="4" w:space="0" w:color="auto"/>
            </w:tcBorders>
            <w:shd w:val="clear" w:color="auto" w:fill="FFFFFF" w:themeFill="background1"/>
            <w:vAlign w:val="center"/>
          </w:tcPr>
          <w:p w14:paraId="32023C33" w14:textId="77777777" w:rsidR="00011DCA" w:rsidRPr="00EA547F" w:rsidRDefault="00011DCA" w:rsidP="00C006DB">
            <w:pPr>
              <w:widowControl/>
              <w:spacing w:line="240" w:lineRule="auto"/>
              <w:ind w:leftChars="10" w:left="28" w:rightChars="10" w:right="28" w:firstLineChars="0" w:firstLine="0"/>
              <w:jc w:val="right"/>
              <w:rPr>
                <w:sz w:val="20"/>
                <w:szCs w:val="20"/>
              </w:rPr>
            </w:pPr>
            <w:r w:rsidRPr="00C006DB">
              <w:rPr>
                <w:sz w:val="20"/>
                <w:szCs w:val="20"/>
              </w:rPr>
              <w:t>1,176,414</w:t>
            </w:r>
          </w:p>
        </w:tc>
        <w:tc>
          <w:tcPr>
            <w:tcW w:w="582" w:type="pct"/>
            <w:tcBorders>
              <w:top w:val="single" w:sz="4" w:space="0" w:color="auto"/>
              <w:bottom w:val="single" w:sz="4" w:space="0" w:color="auto"/>
              <w:right w:val="nil"/>
            </w:tcBorders>
            <w:shd w:val="clear" w:color="auto" w:fill="FFFFFF" w:themeFill="background1"/>
            <w:vAlign w:val="center"/>
          </w:tcPr>
          <w:p w14:paraId="1ACC505D" w14:textId="77777777" w:rsidR="00011DCA" w:rsidRPr="00146F83" w:rsidRDefault="00011DCA" w:rsidP="00C006DB">
            <w:pPr>
              <w:overflowPunct/>
              <w:snapToGrid/>
              <w:spacing w:line="240" w:lineRule="auto"/>
              <w:ind w:leftChars="10" w:left="28" w:rightChars="10" w:right="28" w:firstLineChars="0" w:firstLine="0"/>
              <w:jc w:val="right"/>
              <w:rPr>
                <w:rFonts w:cs="新細明體"/>
                <w:b/>
                <w:noProof/>
                <w:sz w:val="20"/>
                <w:szCs w:val="20"/>
              </w:rPr>
            </w:pPr>
          </w:p>
        </w:tc>
        <w:tc>
          <w:tcPr>
            <w:tcW w:w="712" w:type="pct"/>
            <w:tcBorders>
              <w:top w:val="single" w:sz="4" w:space="0" w:color="auto"/>
              <w:left w:val="nil"/>
              <w:bottom w:val="single" w:sz="4" w:space="0" w:color="auto"/>
              <w:right w:val="single" w:sz="4" w:space="0" w:color="auto"/>
            </w:tcBorders>
            <w:shd w:val="clear" w:color="auto" w:fill="FFFFFF" w:themeFill="background1"/>
            <w:vAlign w:val="center"/>
          </w:tcPr>
          <w:p w14:paraId="2B33BF7A" w14:textId="77777777" w:rsidR="00011DCA" w:rsidRPr="00EA547F" w:rsidRDefault="00011DCA" w:rsidP="00C006DB">
            <w:pPr>
              <w:widowControl/>
              <w:spacing w:line="240" w:lineRule="auto"/>
              <w:ind w:leftChars="10" w:left="28" w:rightChars="10" w:right="28" w:firstLineChars="0" w:firstLine="0"/>
              <w:jc w:val="right"/>
              <w:rPr>
                <w:sz w:val="20"/>
                <w:szCs w:val="20"/>
              </w:rPr>
            </w:pPr>
            <w:r w:rsidRPr="00C006DB">
              <w:rPr>
                <w:sz w:val="20"/>
                <w:szCs w:val="20"/>
              </w:rPr>
              <w:t>10,472</w:t>
            </w:r>
          </w:p>
        </w:tc>
        <w:tc>
          <w:tcPr>
            <w:tcW w:w="899" w:type="pct"/>
            <w:tcBorders>
              <w:top w:val="single" w:sz="4" w:space="0" w:color="auto"/>
              <w:bottom w:val="single" w:sz="4" w:space="0" w:color="auto"/>
              <w:right w:val="single" w:sz="4" w:space="0" w:color="auto"/>
            </w:tcBorders>
            <w:shd w:val="clear" w:color="auto" w:fill="FFFFFF" w:themeFill="background1"/>
            <w:vAlign w:val="center"/>
          </w:tcPr>
          <w:p w14:paraId="7B456DEE" w14:textId="77777777" w:rsidR="00011DCA" w:rsidRPr="00EA547F" w:rsidRDefault="00011DCA" w:rsidP="00C006DB">
            <w:pPr>
              <w:widowControl/>
              <w:spacing w:line="240" w:lineRule="auto"/>
              <w:ind w:leftChars="10" w:left="28" w:rightChars="10" w:right="28" w:firstLineChars="0" w:firstLine="0"/>
              <w:jc w:val="right"/>
              <w:rPr>
                <w:sz w:val="20"/>
                <w:szCs w:val="20"/>
              </w:rPr>
            </w:pPr>
            <w:r w:rsidRPr="00C006DB">
              <w:rPr>
                <w:sz w:val="20"/>
                <w:szCs w:val="20"/>
              </w:rPr>
              <w:t>0.89</w:t>
            </w:r>
          </w:p>
        </w:tc>
      </w:tr>
      <w:tr w:rsidR="00011DCA" w:rsidRPr="00146F83" w14:paraId="2B405A9C" w14:textId="77777777" w:rsidTr="00FD744B">
        <w:tblPrEx>
          <w:tblBorders>
            <w:left w:val="none" w:sz="0" w:space="0" w:color="auto"/>
            <w:right w:val="none" w:sz="0" w:space="0" w:color="auto"/>
            <w:insideH w:val="none" w:sz="0" w:space="0" w:color="auto"/>
          </w:tblBorders>
        </w:tblPrEx>
        <w:trPr>
          <w:cantSplit/>
          <w:trHeight w:val="302"/>
          <w:jc w:val="center"/>
        </w:trPr>
        <w:tc>
          <w:tcPr>
            <w:tcW w:w="1596" w:type="pct"/>
            <w:tcBorders>
              <w:top w:val="single" w:sz="4" w:space="0" w:color="auto"/>
              <w:left w:val="single" w:sz="4" w:space="0" w:color="auto"/>
              <w:bottom w:val="single" w:sz="4" w:space="0" w:color="auto"/>
            </w:tcBorders>
            <w:shd w:val="clear" w:color="auto" w:fill="DAEEF3"/>
            <w:vAlign w:val="center"/>
          </w:tcPr>
          <w:p w14:paraId="100C24F7" w14:textId="77777777" w:rsidR="00011DCA" w:rsidRPr="00EA547F" w:rsidRDefault="00011DCA" w:rsidP="00C006DB">
            <w:pPr>
              <w:widowControl/>
              <w:spacing w:line="240" w:lineRule="auto"/>
              <w:ind w:leftChars="10" w:left="28" w:rightChars="10" w:right="28" w:firstLineChars="0" w:firstLine="0"/>
              <w:jc w:val="distribute"/>
              <w:rPr>
                <w:sz w:val="20"/>
                <w:szCs w:val="20"/>
              </w:rPr>
            </w:pPr>
            <w:r w:rsidRPr="00C006DB">
              <w:rPr>
                <w:rFonts w:hint="eastAsia"/>
                <w:sz w:val="20"/>
                <w:szCs w:val="20"/>
              </w:rPr>
              <w:t>第二預備金</w:t>
            </w:r>
            <w:r w:rsidRPr="00C006DB">
              <w:rPr>
                <w:sz w:val="20"/>
                <w:szCs w:val="20"/>
              </w:rPr>
              <w:t>(動支後餘額)</w:t>
            </w:r>
          </w:p>
        </w:tc>
        <w:tc>
          <w:tcPr>
            <w:tcW w:w="1211" w:type="pct"/>
            <w:tcBorders>
              <w:top w:val="single" w:sz="4" w:space="0" w:color="auto"/>
              <w:bottom w:val="single" w:sz="4" w:space="0" w:color="auto"/>
            </w:tcBorders>
            <w:shd w:val="clear" w:color="auto" w:fill="DAEEF3"/>
            <w:vAlign w:val="center"/>
          </w:tcPr>
          <w:p w14:paraId="3CF2BE8B" w14:textId="77777777" w:rsidR="00011DCA" w:rsidRPr="00EA547F" w:rsidRDefault="00011DCA" w:rsidP="00C006DB">
            <w:pPr>
              <w:widowControl/>
              <w:spacing w:line="240" w:lineRule="auto"/>
              <w:ind w:leftChars="10" w:left="28" w:rightChars="10" w:right="28" w:firstLineChars="0" w:firstLine="0"/>
              <w:jc w:val="right"/>
              <w:rPr>
                <w:sz w:val="20"/>
                <w:szCs w:val="20"/>
              </w:rPr>
            </w:pPr>
            <w:r w:rsidRPr="00C006DB">
              <w:rPr>
                <w:sz w:val="20"/>
                <w:szCs w:val="20"/>
              </w:rPr>
              <w:t>34</w:t>
            </w:r>
          </w:p>
        </w:tc>
        <w:tc>
          <w:tcPr>
            <w:tcW w:w="582" w:type="pct"/>
            <w:tcBorders>
              <w:top w:val="single" w:sz="4" w:space="0" w:color="auto"/>
              <w:bottom w:val="single" w:sz="4" w:space="0" w:color="auto"/>
              <w:right w:val="nil"/>
            </w:tcBorders>
            <w:shd w:val="clear" w:color="auto" w:fill="DAEEF3"/>
            <w:vAlign w:val="center"/>
          </w:tcPr>
          <w:p w14:paraId="4784B7C8" w14:textId="77777777" w:rsidR="00011DCA" w:rsidRPr="00146F83" w:rsidRDefault="00011DCA" w:rsidP="00C006DB">
            <w:pPr>
              <w:overflowPunct/>
              <w:snapToGrid/>
              <w:spacing w:line="240" w:lineRule="auto"/>
              <w:ind w:leftChars="10" w:left="28" w:rightChars="10" w:right="28" w:firstLineChars="0" w:firstLine="0"/>
              <w:jc w:val="right"/>
              <w:rPr>
                <w:rFonts w:cs="新細明體"/>
                <w:b/>
                <w:noProof/>
                <w:sz w:val="20"/>
                <w:szCs w:val="20"/>
              </w:rPr>
            </w:pPr>
          </w:p>
        </w:tc>
        <w:tc>
          <w:tcPr>
            <w:tcW w:w="712" w:type="pct"/>
            <w:tcBorders>
              <w:top w:val="single" w:sz="4" w:space="0" w:color="auto"/>
              <w:left w:val="nil"/>
              <w:bottom w:val="single" w:sz="4" w:space="0" w:color="auto"/>
              <w:right w:val="single" w:sz="4" w:space="0" w:color="auto"/>
            </w:tcBorders>
            <w:shd w:val="clear" w:color="auto" w:fill="DAEEF3"/>
            <w:vAlign w:val="center"/>
          </w:tcPr>
          <w:p w14:paraId="498B52F7" w14:textId="77777777" w:rsidR="00011DCA" w:rsidRPr="00EA547F" w:rsidRDefault="00011DCA" w:rsidP="00C006DB">
            <w:pPr>
              <w:widowControl/>
              <w:spacing w:line="240" w:lineRule="auto"/>
              <w:ind w:leftChars="10" w:left="28" w:rightChars="10" w:right="28" w:firstLineChars="0" w:firstLine="0"/>
              <w:jc w:val="right"/>
              <w:rPr>
                <w:sz w:val="20"/>
                <w:szCs w:val="20"/>
              </w:rPr>
            </w:pPr>
            <w:r w:rsidRPr="00C006DB">
              <w:rPr>
                <w:sz w:val="20"/>
                <w:szCs w:val="20"/>
              </w:rPr>
              <w:t>34</w:t>
            </w:r>
          </w:p>
        </w:tc>
        <w:tc>
          <w:tcPr>
            <w:tcW w:w="899" w:type="pct"/>
            <w:tcBorders>
              <w:top w:val="single" w:sz="4" w:space="0" w:color="auto"/>
              <w:bottom w:val="single" w:sz="4" w:space="0" w:color="auto"/>
              <w:right w:val="single" w:sz="4" w:space="0" w:color="auto"/>
            </w:tcBorders>
            <w:shd w:val="clear" w:color="auto" w:fill="DAEEF3"/>
            <w:vAlign w:val="center"/>
          </w:tcPr>
          <w:p w14:paraId="00FAA95F" w14:textId="77777777" w:rsidR="00011DCA" w:rsidRPr="00EA547F" w:rsidRDefault="00011DCA" w:rsidP="00C006DB">
            <w:pPr>
              <w:widowControl/>
              <w:spacing w:line="240" w:lineRule="auto"/>
              <w:ind w:leftChars="10" w:left="28" w:rightChars="10" w:right="28" w:firstLineChars="0" w:firstLine="0"/>
              <w:jc w:val="right"/>
              <w:rPr>
                <w:sz w:val="20"/>
                <w:szCs w:val="20"/>
              </w:rPr>
            </w:pPr>
            <w:r w:rsidRPr="00C006DB">
              <w:rPr>
                <w:sz w:val="20"/>
                <w:szCs w:val="20"/>
              </w:rPr>
              <w:t>100.00</w:t>
            </w:r>
          </w:p>
        </w:tc>
      </w:tr>
      <w:tr w:rsidR="00011DCA" w:rsidRPr="00146F83" w14:paraId="527047DC" w14:textId="77777777" w:rsidTr="00446AB6">
        <w:tblPrEx>
          <w:tblBorders>
            <w:left w:val="none" w:sz="0" w:space="0" w:color="auto"/>
            <w:right w:val="none" w:sz="0" w:space="0" w:color="auto"/>
            <w:insideH w:val="none" w:sz="0" w:space="0" w:color="auto"/>
          </w:tblBorders>
        </w:tblPrEx>
        <w:trPr>
          <w:cantSplit/>
          <w:trHeight w:hRule="exact" w:val="539"/>
          <w:jc w:val="center"/>
        </w:trPr>
        <w:tc>
          <w:tcPr>
            <w:tcW w:w="5000" w:type="pct"/>
            <w:gridSpan w:val="5"/>
            <w:tcBorders>
              <w:top w:val="single" w:sz="4" w:space="0" w:color="auto"/>
              <w:left w:val="nil"/>
              <w:bottom w:val="nil"/>
              <w:right w:val="nil"/>
            </w:tcBorders>
            <w:vAlign w:val="center"/>
          </w:tcPr>
          <w:p w14:paraId="5EE0D5E2" w14:textId="77777777" w:rsidR="00011DCA" w:rsidRPr="00146F83" w:rsidRDefault="00011DCA" w:rsidP="00446AB6">
            <w:pPr>
              <w:pStyle w:val="afb"/>
              <w:spacing w:line="200" w:lineRule="exact"/>
              <w:ind w:leftChars="10" w:left="28"/>
              <w:rPr>
                <w:w w:val="110"/>
                <w:szCs w:val="18"/>
              </w:rPr>
            </w:pPr>
            <w:r w:rsidRPr="00146F83">
              <w:rPr>
                <w:rFonts w:hint="eastAsia"/>
                <w:noProof/>
                <w:szCs w:val="18"/>
              </w:rPr>
              <w:t>註：1.經費賸餘金額欄前端所植</w:t>
            </w:r>
            <w:r w:rsidRPr="00146F83">
              <w:rPr>
                <w:rFonts w:ascii="新細明體" w:eastAsia="新細明體" w:hAnsi="新細明體" w:cs="新細明體" w:hint="eastAsia"/>
                <w:noProof/>
                <w:szCs w:val="18"/>
              </w:rPr>
              <w:t>①</w:t>
            </w:r>
            <w:r w:rsidRPr="00146F83">
              <w:rPr>
                <w:w w:val="110"/>
                <w:szCs w:val="18"/>
              </w:rPr>
              <w:t>~</w:t>
            </w:r>
            <w:r w:rsidRPr="00146F83">
              <w:rPr>
                <w:rFonts w:ascii="新細明體" w:eastAsia="新細明體" w:hAnsi="新細明體" w:cs="新細明體" w:hint="eastAsia"/>
                <w:noProof/>
                <w:szCs w:val="18"/>
              </w:rPr>
              <w:t>⑤</w:t>
            </w:r>
            <w:r w:rsidRPr="00146F83">
              <w:rPr>
                <w:w w:val="110"/>
                <w:szCs w:val="18"/>
              </w:rPr>
              <w:t>，係表示</w:t>
            </w:r>
            <w:r w:rsidRPr="00146F83">
              <w:rPr>
                <w:rFonts w:hint="eastAsia"/>
                <w:w w:val="110"/>
                <w:szCs w:val="18"/>
              </w:rPr>
              <w:t>金額較高之前5個主管機關（計畫）。</w:t>
            </w:r>
          </w:p>
          <w:p w14:paraId="727A21D1" w14:textId="77777777" w:rsidR="00011DCA" w:rsidRPr="00146F83" w:rsidRDefault="00011DCA" w:rsidP="00446AB6">
            <w:pPr>
              <w:pStyle w:val="afb"/>
              <w:ind w:leftChars="140" w:left="392"/>
              <w:rPr>
                <w:noProof/>
                <w:szCs w:val="18"/>
              </w:rPr>
            </w:pPr>
            <w:r w:rsidRPr="00146F83">
              <w:rPr>
                <w:rFonts w:hint="eastAsia"/>
                <w:noProof/>
                <w:szCs w:val="18"/>
              </w:rPr>
              <w:t>2.</w:t>
            </w:r>
            <w:r w:rsidRPr="00E031DB">
              <w:rPr>
                <w:rFonts w:hint="eastAsia"/>
                <w:noProof/>
                <w:szCs w:val="18"/>
              </w:rPr>
              <w:t>1</w:t>
            </w:r>
            <w:r w:rsidRPr="00E031DB">
              <w:rPr>
                <w:noProof/>
                <w:szCs w:val="18"/>
              </w:rPr>
              <w:t>1</w:t>
            </w:r>
            <w:r>
              <w:rPr>
                <w:rFonts w:hint="eastAsia"/>
                <w:noProof/>
                <w:szCs w:val="18"/>
              </w:rPr>
              <w:t>4</w:t>
            </w:r>
            <w:r w:rsidRPr="00E031DB">
              <w:rPr>
                <w:rFonts w:hint="eastAsia"/>
                <w:noProof/>
                <w:szCs w:val="18"/>
              </w:rPr>
              <w:t>年度第二預備金</w:t>
            </w:r>
            <w:r w:rsidRPr="00D063AF">
              <w:rPr>
                <w:rFonts w:hint="eastAsia"/>
                <w:noProof/>
                <w:szCs w:val="18"/>
              </w:rPr>
              <w:t>原編列預算數</w:t>
            </w:r>
            <w:r w:rsidRPr="00D063AF">
              <w:rPr>
                <w:noProof/>
                <w:szCs w:val="18"/>
              </w:rPr>
              <w:t>1億2,000萬元，</w:t>
            </w:r>
            <w:r w:rsidRPr="00D063AF">
              <w:rPr>
                <w:rFonts w:hint="eastAsia"/>
                <w:noProof/>
                <w:szCs w:val="18"/>
              </w:rPr>
              <w:t>經縣政府核准動支</w:t>
            </w:r>
            <w:r w:rsidRPr="00D063AF">
              <w:rPr>
                <w:noProof/>
                <w:szCs w:val="18"/>
              </w:rPr>
              <w:t>1億1,996萬餘元</w:t>
            </w:r>
            <w:r>
              <w:rPr>
                <w:rFonts w:hint="eastAsia"/>
                <w:noProof/>
                <w:szCs w:val="18"/>
              </w:rPr>
              <w:t>，動支比率99.97％</w:t>
            </w:r>
            <w:r w:rsidRPr="00E031DB">
              <w:rPr>
                <w:rFonts w:hint="eastAsia"/>
                <w:noProof/>
                <w:szCs w:val="18"/>
              </w:rPr>
              <w:t>。</w:t>
            </w:r>
          </w:p>
        </w:tc>
      </w:tr>
    </w:tbl>
    <w:p w14:paraId="3881A35B" w14:textId="77777777" w:rsidR="00011DCA" w:rsidRPr="00146F83" w:rsidRDefault="00011DCA" w:rsidP="009677E8">
      <w:pPr>
        <w:spacing w:line="20" w:lineRule="exact"/>
        <w:ind w:firstLine="56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371"/>
        <w:gridCol w:w="987"/>
        <w:gridCol w:w="802"/>
        <w:gridCol w:w="1344"/>
        <w:gridCol w:w="1064"/>
        <w:gridCol w:w="1070"/>
      </w:tblGrid>
      <w:tr w:rsidR="00011DCA" w:rsidRPr="00146F83" w14:paraId="2E223541" w14:textId="77777777" w:rsidTr="00446AB6">
        <w:trPr>
          <w:trHeight w:hRule="exact" w:val="567"/>
        </w:trPr>
        <w:tc>
          <w:tcPr>
            <w:tcW w:w="5000" w:type="pct"/>
            <w:gridSpan w:val="6"/>
            <w:tcBorders>
              <w:top w:val="nil"/>
              <w:left w:val="nil"/>
              <w:right w:val="nil"/>
              <w:tl2br w:val="nil"/>
            </w:tcBorders>
          </w:tcPr>
          <w:p w14:paraId="6064AB21" w14:textId="77777777" w:rsidR="00011DCA" w:rsidRPr="00146F83" w:rsidRDefault="00011DCA" w:rsidP="00446AB6">
            <w:pPr>
              <w:overflowPunct/>
              <w:snapToGrid/>
              <w:spacing w:line="240" w:lineRule="auto"/>
              <w:ind w:firstLineChars="0" w:firstLine="0"/>
              <w:jc w:val="center"/>
              <w:rPr>
                <w:rFonts w:hAnsi="Times New Roman" w:cs="Times New Roman"/>
                <w:b/>
                <w:sz w:val="24"/>
                <w:szCs w:val="24"/>
              </w:rPr>
            </w:pPr>
            <w:r w:rsidRPr="00146F83">
              <w:rPr>
                <w:rFonts w:hAnsi="Times New Roman" w:cs="Times New Roman" w:hint="eastAsia"/>
                <w:b/>
                <w:sz w:val="24"/>
                <w:szCs w:val="24"/>
              </w:rPr>
              <w:lastRenderedPageBreak/>
              <w:t>表3　歲出應付保留數分析（原因別）</w:t>
            </w:r>
          </w:p>
          <w:p w14:paraId="1105FF5C" w14:textId="77777777" w:rsidR="00011DCA" w:rsidRPr="00146F83" w:rsidRDefault="00011DCA" w:rsidP="00446AB6">
            <w:pPr>
              <w:overflowPunct/>
              <w:snapToGrid/>
              <w:spacing w:line="240" w:lineRule="auto"/>
              <w:ind w:firstLineChars="0" w:firstLine="0"/>
              <w:jc w:val="right"/>
              <w:rPr>
                <w:rFonts w:hAnsi="Times New Roman" w:cs="Times New Roman"/>
                <w:b/>
                <w:sz w:val="24"/>
                <w:szCs w:val="24"/>
              </w:rPr>
            </w:pPr>
            <w:r w:rsidRPr="00146F83">
              <w:rPr>
                <w:rFonts w:cs="Times New Roman" w:hint="eastAsia"/>
                <w:kern w:val="16"/>
                <w:sz w:val="20"/>
                <w:szCs w:val="24"/>
              </w:rPr>
              <w:t>單位：新臺幣千元、％</w:t>
            </w:r>
          </w:p>
        </w:tc>
      </w:tr>
      <w:tr w:rsidR="00011DCA" w:rsidRPr="00146F83" w14:paraId="1149F719" w14:textId="77777777" w:rsidTr="000567B5">
        <w:trPr>
          <w:trHeight w:hRule="exact" w:val="340"/>
        </w:trPr>
        <w:tc>
          <w:tcPr>
            <w:tcW w:w="2268" w:type="pct"/>
            <w:vMerge w:val="restart"/>
            <w:tcBorders>
              <w:left w:val="single" w:sz="4" w:space="0" w:color="auto"/>
              <w:tl2br w:val="single" w:sz="4" w:space="0" w:color="auto"/>
            </w:tcBorders>
            <w:shd w:val="clear" w:color="auto" w:fill="B6DDE8"/>
            <w:vAlign w:val="center"/>
          </w:tcPr>
          <w:p w14:paraId="7161C75E" w14:textId="77777777" w:rsidR="00011DCA" w:rsidRPr="00146F83" w:rsidRDefault="00011DCA" w:rsidP="00446AB6">
            <w:pPr>
              <w:overflowPunct/>
              <w:snapToGrid/>
              <w:spacing w:line="240" w:lineRule="auto"/>
              <w:ind w:leftChars="10" w:left="28" w:rightChars="10" w:right="28" w:firstLineChars="0" w:firstLine="0"/>
              <w:jc w:val="right"/>
              <w:rPr>
                <w:rFonts w:cs="Times New Roman"/>
                <w:sz w:val="20"/>
                <w:szCs w:val="20"/>
              </w:rPr>
            </w:pPr>
            <w:r w:rsidRPr="00146F83">
              <w:rPr>
                <w:rFonts w:cs="Times New Roman" w:hint="eastAsia"/>
                <w:sz w:val="20"/>
                <w:szCs w:val="20"/>
              </w:rPr>
              <w:t>經   費   種   類</w:t>
            </w:r>
          </w:p>
          <w:p w14:paraId="4F2A494C" w14:textId="77777777" w:rsidR="00011DCA" w:rsidRPr="00146F83" w:rsidRDefault="00011DCA" w:rsidP="00446AB6">
            <w:pPr>
              <w:overflowPunct/>
              <w:snapToGrid/>
              <w:spacing w:afterLines="20" w:after="48" w:line="240" w:lineRule="exact"/>
              <w:ind w:leftChars="10" w:left="28" w:rightChars="10" w:right="28" w:firstLineChars="0" w:firstLine="0"/>
              <w:jc w:val="left"/>
              <w:rPr>
                <w:rFonts w:cs="Times New Roman"/>
                <w:sz w:val="20"/>
                <w:szCs w:val="20"/>
              </w:rPr>
            </w:pPr>
            <w:r w:rsidRPr="00146F83">
              <w:rPr>
                <w:rFonts w:cs="Times New Roman" w:hint="eastAsia"/>
                <w:sz w:val="20"/>
                <w:szCs w:val="20"/>
              </w:rPr>
              <w:t>保   留   原   因</w:t>
            </w:r>
          </w:p>
        </w:tc>
        <w:tc>
          <w:tcPr>
            <w:tcW w:w="927" w:type="pct"/>
            <w:gridSpan w:val="2"/>
            <w:tcBorders>
              <w:right w:val="single" w:sz="4" w:space="0" w:color="auto"/>
            </w:tcBorders>
            <w:shd w:val="clear" w:color="auto" w:fill="B6DDE8"/>
            <w:vAlign w:val="center"/>
          </w:tcPr>
          <w:p w14:paraId="244AD508" w14:textId="77777777" w:rsidR="00011DCA" w:rsidRPr="00146F83" w:rsidRDefault="00011DCA" w:rsidP="00446AB6">
            <w:pPr>
              <w:overflowPunct/>
              <w:snapToGrid/>
              <w:spacing w:line="240" w:lineRule="auto"/>
              <w:ind w:leftChars="10" w:left="28" w:rightChars="10" w:right="28" w:firstLineChars="0" w:firstLine="0"/>
              <w:jc w:val="distribute"/>
              <w:rPr>
                <w:rFonts w:cs="Times New Roman"/>
                <w:sz w:val="20"/>
                <w:szCs w:val="20"/>
              </w:rPr>
            </w:pPr>
            <w:r w:rsidRPr="00146F83">
              <w:rPr>
                <w:rFonts w:cs="Times New Roman" w:hint="eastAsia"/>
                <w:sz w:val="20"/>
                <w:szCs w:val="20"/>
              </w:rPr>
              <w:t>合計</w:t>
            </w:r>
          </w:p>
        </w:tc>
        <w:tc>
          <w:tcPr>
            <w:tcW w:w="697" w:type="pct"/>
            <w:vMerge w:val="restart"/>
            <w:shd w:val="clear" w:color="auto" w:fill="B6DDE8"/>
            <w:vAlign w:val="center"/>
          </w:tcPr>
          <w:p w14:paraId="65DB6760" w14:textId="77777777" w:rsidR="00011DCA" w:rsidRPr="00146F83" w:rsidRDefault="00011DCA" w:rsidP="00446AB6">
            <w:pPr>
              <w:overflowPunct/>
              <w:snapToGrid/>
              <w:spacing w:line="240" w:lineRule="auto"/>
              <w:ind w:leftChars="10" w:left="28" w:rightChars="10" w:right="28" w:firstLineChars="0" w:firstLine="0"/>
              <w:jc w:val="distribute"/>
              <w:rPr>
                <w:rFonts w:cs="Times New Roman"/>
                <w:sz w:val="20"/>
                <w:szCs w:val="20"/>
              </w:rPr>
            </w:pPr>
            <w:r w:rsidRPr="00146F83">
              <w:rPr>
                <w:rFonts w:cs="Times New Roman" w:hint="eastAsia"/>
                <w:sz w:val="20"/>
                <w:szCs w:val="20"/>
              </w:rPr>
              <w:t>營</w:t>
            </w:r>
            <w:proofErr w:type="gramStart"/>
            <w:r w:rsidRPr="00146F83">
              <w:rPr>
                <w:rFonts w:cs="Times New Roman" w:hint="eastAsia"/>
                <w:sz w:val="20"/>
                <w:szCs w:val="20"/>
              </w:rPr>
              <w:t>繕</w:t>
            </w:r>
            <w:proofErr w:type="gramEnd"/>
            <w:r w:rsidRPr="00146F83">
              <w:rPr>
                <w:rFonts w:cs="Times New Roman" w:hint="eastAsia"/>
                <w:sz w:val="20"/>
                <w:szCs w:val="20"/>
              </w:rPr>
              <w:t>工程</w:t>
            </w:r>
          </w:p>
        </w:tc>
        <w:tc>
          <w:tcPr>
            <w:tcW w:w="552" w:type="pct"/>
            <w:vMerge w:val="restart"/>
            <w:shd w:val="clear" w:color="auto" w:fill="B6DDE8"/>
            <w:vAlign w:val="center"/>
          </w:tcPr>
          <w:p w14:paraId="2D19B50E" w14:textId="77777777" w:rsidR="00011DCA" w:rsidRPr="00146F83" w:rsidRDefault="00011DCA" w:rsidP="00446AB6">
            <w:pPr>
              <w:overflowPunct/>
              <w:snapToGrid/>
              <w:spacing w:line="240" w:lineRule="auto"/>
              <w:ind w:leftChars="10" w:left="28" w:rightChars="10" w:right="28" w:firstLineChars="0" w:firstLine="0"/>
              <w:jc w:val="distribute"/>
              <w:rPr>
                <w:rFonts w:cs="Times New Roman"/>
                <w:sz w:val="20"/>
                <w:szCs w:val="20"/>
              </w:rPr>
            </w:pPr>
            <w:r w:rsidRPr="00146F83">
              <w:rPr>
                <w:rFonts w:cs="Times New Roman" w:hint="eastAsia"/>
                <w:sz w:val="20"/>
                <w:szCs w:val="20"/>
              </w:rPr>
              <w:t>財物購置</w:t>
            </w:r>
          </w:p>
        </w:tc>
        <w:tc>
          <w:tcPr>
            <w:tcW w:w="556" w:type="pct"/>
            <w:vMerge w:val="restart"/>
            <w:shd w:val="clear" w:color="auto" w:fill="B6DDE8"/>
            <w:vAlign w:val="center"/>
          </w:tcPr>
          <w:p w14:paraId="4E439222" w14:textId="77777777" w:rsidR="00011DCA" w:rsidRPr="00146F83" w:rsidRDefault="00011DCA" w:rsidP="00446AB6">
            <w:pPr>
              <w:overflowPunct/>
              <w:snapToGrid/>
              <w:spacing w:line="240" w:lineRule="auto"/>
              <w:ind w:leftChars="10" w:left="28" w:rightChars="10" w:right="28" w:firstLineChars="0" w:firstLine="0"/>
              <w:jc w:val="distribute"/>
              <w:rPr>
                <w:rFonts w:cs="Times New Roman"/>
                <w:sz w:val="20"/>
                <w:szCs w:val="20"/>
              </w:rPr>
            </w:pPr>
            <w:r w:rsidRPr="00146F83">
              <w:rPr>
                <w:rFonts w:cs="Times New Roman" w:hint="eastAsia"/>
                <w:sz w:val="20"/>
                <w:szCs w:val="20"/>
              </w:rPr>
              <w:t>其他</w:t>
            </w:r>
          </w:p>
        </w:tc>
      </w:tr>
      <w:tr w:rsidR="00011DCA" w:rsidRPr="00146F83" w14:paraId="1B30CD66" w14:textId="77777777" w:rsidTr="000567B5">
        <w:trPr>
          <w:trHeight w:hRule="exact" w:val="358"/>
        </w:trPr>
        <w:tc>
          <w:tcPr>
            <w:tcW w:w="2268" w:type="pct"/>
            <w:vMerge/>
            <w:tcBorders>
              <w:left w:val="single" w:sz="4" w:space="0" w:color="auto"/>
              <w:tl2br w:val="single" w:sz="4" w:space="0" w:color="auto"/>
            </w:tcBorders>
          </w:tcPr>
          <w:p w14:paraId="5D993E44" w14:textId="77777777" w:rsidR="00011DCA" w:rsidRPr="00146F83" w:rsidRDefault="00011DCA" w:rsidP="00446AB6">
            <w:pPr>
              <w:overflowPunct/>
              <w:snapToGrid/>
              <w:spacing w:line="240" w:lineRule="auto"/>
              <w:ind w:leftChars="10" w:left="28" w:rightChars="10" w:right="28" w:firstLineChars="0" w:firstLine="0"/>
              <w:jc w:val="left"/>
              <w:rPr>
                <w:rFonts w:cs="Times New Roman"/>
                <w:sz w:val="20"/>
                <w:szCs w:val="20"/>
              </w:rPr>
            </w:pPr>
          </w:p>
        </w:tc>
        <w:tc>
          <w:tcPr>
            <w:tcW w:w="512" w:type="pct"/>
            <w:shd w:val="clear" w:color="auto" w:fill="B6DDE8"/>
            <w:vAlign w:val="center"/>
          </w:tcPr>
          <w:p w14:paraId="5AF69BC8" w14:textId="77777777" w:rsidR="00011DCA" w:rsidRPr="00146F83" w:rsidRDefault="00011DCA" w:rsidP="00446AB6">
            <w:pPr>
              <w:overflowPunct/>
              <w:snapToGrid/>
              <w:spacing w:line="240" w:lineRule="auto"/>
              <w:ind w:leftChars="10" w:left="28" w:rightChars="10" w:right="28" w:firstLineChars="0" w:firstLine="0"/>
              <w:jc w:val="distribute"/>
              <w:rPr>
                <w:rFonts w:cs="Times New Roman"/>
                <w:sz w:val="20"/>
                <w:szCs w:val="20"/>
              </w:rPr>
            </w:pPr>
            <w:r w:rsidRPr="00146F83">
              <w:rPr>
                <w:rFonts w:cs="Times New Roman" w:hint="eastAsia"/>
                <w:sz w:val="20"/>
                <w:szCs w:val="20"/>
              </w:rPr>
              <w:t>金額</w:t>
            </w:r>
          </w:p>
        </w:tc>
        <w:tc>
          <w:tcPr>
            <w:tcW w:w="416" w:type="pct"/>
            <w:tcBorders>
              <w:right w:val="single" w:sz="4" w:space="0" w:color="auto"/>
            </w:tcBorders>
            <w:shd w:val="clear" w:color="auto" w:fill="B6DDE8"/>
            <w:vAlign w:val="center"/>
          </w:tcPr>
          <w:p w14:paraId="41C322C5" w14:textId="77777777" w:rsidR="00011DCA" w:rsidRPr="00146F83" w:rsidRDefault="00011DCA" w:rsidP="00446AB6">
            <w:pPr>
              <w:overflowPunct/>
              <w:snapToGrid/>
              <w:spacing w:line="240" w:lineRule="auto"/>
              <w:ind w:leftChars="10" w:left="28" w:rightChars="10" w:right="28" w:firstLineChars="0" w:firstLine="0"/>
              <w:jc w:val="distribute"/>
              <w:rPr>
                <w:rFonts w:cs="Times New Roman"/>
                <w:sz w:val="20"/>
                <w:szCs w:val="20"/>
              </w:rPr>
            </w:pPr>
            <w:r w:rsidRPr="00146F83">
              <w:rPr>
                <w:rFonts w:cs="Times New Roman" w:hint="eastAsia"/>
                <w:sz w:val="20"/>
                <w:szCs w:val="20"/>
              </w:rPr>
              <w:t>占比</w:t>
            </w:r>
          </w:p>
        </w:tc>
        <w:tc>
          <w:tcPr>
            <w:tcW w:w="697" w:type="pct"/>
            <w:vMerge/>
            <w:vAlign w:val="center"/>
          </w:tcPr>
          <w:p w14:paraId="7619B49B" w14:textId="77777777" w:rsidR="00011DCA" w:rsidRPr="00146F83" w:rsidRDefault="00011DCA" w:rsidP="00446AB6">
            <w:pPr>
              <w:overflowPunct/>
              <w:snapToGrid/>
              <w:spacing w:line="240" w:lineRule="auto"/>
              <w:ind w:firstLineChars="0" w:firstLine="0"/>
              <w:jc w:val="center"/>
              <w:rPr>
                <w:rFonts w:cs="Times New Roman"/>
                <w:sz w:val="20"/>
                <w:szCs w:val="20"/>
              </w:rPr>
            </w:pPr>
          </w:p>
        </w:tc>
        <w:tc>
          <w:tcPr>
            <w:tcW w:w="552" w:type="pct"/>
            <w:vMerge/>
            <w:vAlign w:val="center"/>
          </w:tcPr>
          <w:p w14:paraId="5332A4BB" w14:textId="77777777" w:rsidR="00011DCA" w:rsidRPr="00146F83" w:rsidRDefault="00011DCA" w:rsidP="00446AB6">
            <w:pPr>
              <w:overflowPunct/>
              <w:snapToGrid/>
              <w:spacing w:line="240" w:lineRule="auto"/>
              <w:ind w:firstLineChars="0" w:firstLine="0"/>
              <w:jc w:val="center"/>
              <w:rPr>
                <w:rFonts w:cs="Times New Roman"/>
                <w:sz w:val="20"/>
                <w:szCs w:val="20"/>
              </w:rPr>
            </w:pPr>
          </w:p>
        </w:tc>
        <w:tc>
          <w:tcPr>
            <w:tcW w:w="556" w:type="pct"/>
            <w:vMerge/>
            <w:vAlign w:val="center"/>
          </w:tcPr>
          <w:p w14:paraId="58E66EAD" w14:textId="77777777" w:rsidR="00011DCA" w:rsidRPr="00146F83" w:rsidRDefault="00011DCA" w:rsidP="00446AB6">
            <w:pPr>
              <w:overflowPunct/>
              <w:snapToGrid/>
              <w:spacing w:line="240" w:lineRule="auto"/>
              <w:ind w:firstLineChars="0" w:firstLine="0"/>
              <w:jc w:val="center"/>
              <w:rPr>
                <w:rFonts w:cs="Times New Roman"/>
                <w:sz w:val="20"/>
                <w:szCs w:val="20"/>
              </w:rPr>
            </w:pPr>
          </w:p>
        </w:tc>
      </w:tr>
      <w:tr w:rsidR="00011DCA" w:rsidRPr="00146F83" w14:paraId="400B078C" w14:textId="77777777" w:rsidTr="000567B5">
        <w:tblPrEx>
          <w:tblBorders>
            <w:left w:val="none" w:sz="0" w:space="0" w:color="auto"/>
            <w:right w:val="none" w:sz="0" w:space="0" w:color="auto"/>
            <w:insideH w:val="none" w:sz="0" w:space="0" w:color="auto"/>
          </w:tblBorders>
        </w:tblPrEx>
        <w:trPr>
          <w:trHeight w:val="397"/>
        </w:trPr>
        <w:tc>
          <w:tcPr>
            <w:tcW w:w="2268" w:type="pct"/>
            <w:tcBorders>
              <w:top w:val="single" w:sz="4" w:space="0" w:color="auto"/>
              <w:left w:val="single" w:sz="4" w:space="0" w:color="auto"/>
              <w:bottom w:val="single" w:sz="4" w:space="0" w:color="auto"/>
            </w:tcBorders>
            <w:vAlign w:val="center"/>
          </w:tcPr>
          <w:p w14:paraId="3A4480C5" w14:textId="77777777" w:rsidR="00011DCA" w:rsidRPr="00DE2835" w:rsidRDefault="00011DCA" w:rsidP="00446AB6">
            <w:pPr>
              <w:overflowPunct/>
              <w:snapToGrid/>
              <w:spacing w:line="240" w:lineRule="auto"/>
              <w:ind w:leftChars="150" w:left="420" w:rightChars="150" w:right="420" w:firstLineChars="0" w:firstLine="0"/>
              <w:jc w:val="distribute"/>
              <w:rPr>
                <w:rFonts w:cs="Times New Roman"/>
                <w:b/>
                <w:sz w:val="20"/>
                <w:szCs w:val="20"/>
              </w:rPr>
            </w:pPr>
            <w:r w:rsidRPr="00DE2835">
              <w:rPr>
                <w:rFonts w:cs="Times New Roman" w:hint="eastAsia"/>
                <w:b/>
                <w:noProof/>
                <w:sz w:val="20"/>
                <w:szCs w:val="20"/>
              </w:rPr>
              <w:t>合計</w:t>
            </w:r>
          </w:p>
        </w:tc>
        <w:tc>
          <w:tcPr>
            <w:tcW w:w="512" w:type="pct"/>
            <w:tcBorders>
              <w:top w:val="single" w:sz="4" w:space="0" w:color="auto"/>
              <w:bottom w:val="single" w:sz="4" w:space="0" w:color="auto"/>
            </w:tcBorders>
            <w:vAlign w:val="center"/>
          </w:tcPr>
          <w:p w14:paraId="710CE0AD" w14:textId="77777777" w:rsidR="00011DCA" w:rsidRPr="00DE2835" w:rsidRDefault="00011DCA" w:rsidP="00446AB6">
            <w:pPr>
              <w:spacing w:line="240" w:lineRule="auto"/>
              <w:ind w:rightChars="10" w:right="28" w:firstLineChars="0" w:firstLine="0"/>
              <w:jc w:val="right"/>
              <w:rPr>
                <w:b/>
                <w:sz w:val="20"/>
                <w:szCs w:val="20"/>
              </w:rPr>
            </w:pPr>
            <w:r w:rsidRPr="000567B5">
              <w:rPr>
                <w:b/>
                <w:sz w:val="20"/>
                <w:szCs w:val="20"/>
              </w:rPr>
              <w:t>8,095,900</w:t>
            </w:r>
          </w:p>
        </w:tc>
        <w:tc>
          <w:tcPr>
            <w:tcW w:w="416" w:type="pct"/>
            <w:tcBorders>
              <w:top w:val="single" w:sz="4" w:space="0" w:color="auto"/>
              <w:bottom w:val="single" w:sz="4" w:space="0" w:color="auto"/>
              <w:right w:val="single" w:sz="4" w:space="0" w:color="auto"/>
            </w:tcBorders>
            <w:vAlign w:val="center"/>
          </w:tcPr>
          <w:p w14:paraId="16144842" w14:textId="77777777" w:rsidR="00011DCA" w:rsidRPr="00DE2835" w:rsidRDefault="00011DCA" w:rsidP="00446AB6">
            <w:pPr>
              <w:spacing w:line="240" w:lineRule="auto"/>
              <w:ind w:rightChars="10" w:right="28" w:firstLineChars="0" w:firstLine="0"/>
              <w:jc w:val="right"/>
              <w:rPr>
                <w:b/>
                <w:sz w:val="20"/>
                <w:szCs w:val="20"/>
              </w:rPr>
            </w:pPr>
            <w:r w:rsidRPr="00DE2835">
              <w:rPr>
                <w:b/>
                <w:sz w:val="20"/>
                <w:szCs w:val="20"/>
              </w:rPr>
              <w:t>100.00</w:t>
            </w:r>
          </w:p>
        </w:tc>
        <w:tc>
          <w:tcPr>
            <w:tcW w:w="697" w:type="pct"/>
            <w:tcBorders>
              <w:top w:val="single" w:sz="4" w:space="0" w:color="auto"/>
              <w:bottom w:val="single" w:sz="4" w:space="0" w:color="auto"/>
            </w:tcBorders>
            <w:vAlign w:val="center"/>
          </w:tcPr>
          <w:p w14:paraId="2324C5C0" w14:textId="77777777" w:rsidR="00011DCA" w:rsidRPr="00DE2835" w:rsidRDefault="00011DCA" w:rsidP="00446AB6">
            <w:pPr>
              <w:spacing w:line="240" w:lineRule="auto"/>
              <w:ind w:rightChars="10" w:right="28" w:firstLineChars="0" w:firstLine="0"/>
              <w:jc w:val="right"/>
              <w:rPr>
                <w:b/>
                <w:sz w:val="20"/>
                <w:szCs w:val="20"/>
              </w:rPr>
            </w:pPr>
            <w:r w:rsidRPr="000567B5">
              <w:rPr>
                <w:b/>
                <w:sz w:val="20"/>
                <w:szCs w:val="20"/>
              </w:rPr>
              <w:t>3,683,197</w:t>
            </w:r>
            <w:r w:rsidRPr="00DE2835">
              <w:rPr>
                <w:b/>
                <w:sz w:val="20"/>
                <w:szCs w:val="20"/>
              </w:rPr>
              <w:t xml:space="preserve"> </w:t>
            </w:r>
          </w:p>
          <w:p w14:paraId="54C30BF3" w14:textId="77777777" w:rsidR="00011DCA" w:rsidRPr="00DE2835" w:rsidRDefault="00011DCA" w:rsidP="00446AB6">
            <w:pPr>
              <w:spacing w:line="240" w:lineRule="auto"/>
              <w:ind w:firstLineChars="0" w:firstLine="0"/>
              <w:jc w:val="right"/>
              <w:rPr>
                <w:b/>
                <w:spacing w:val="-10"/>
                <w:sz w:val="20"/>
                <w:szCs w:val="20"/>
              </w:rPr>
            </w:pPr>
            <w:r w:rsidRPr="00DE2835">
              <w:rPr>
                <w:rFonts w:cs="Times New Roman" w:hint="eastAsia"/>
                <w:spacing w:val="-10"/>
                <w:sz w:val="20"/>
                <w:szCs w:val="20"/>
              </w:rPr>
              <w:t>（</w:t>
            </w:r>
            <w:r w:rsidRPr="000567B5">
              <w:rPr>
                <w:rFonts w:cs="Times New Roman"/>
                <w:spacing w:val="-10"/>
                <w:sz w:val="20"/>
                <w:szCs w:val="20"/>
              </w:rPr>
              <w:t>45.49</w:t>
            </w:r>
            <w:r w:rsidRPr="00DE2835">
              <w:rPr>
                <w:rFonts w:cs="Times New Roman" w:hint="eastAsia"/>
                <w:spacing w:val="-10"/>
                <w:sz w:val="20"/>
                <w:szCs w:val="20"/>
              </w:rPr>
              <w:t>％）</w:t>
            </w:r>
          </w:p>
        </w:tc>
        <w:tc>
          <w:tcPr>
            <w:tcW w:w="552" w:type="pct"/>
            <w:tcBorders>
              <w:top w:val="single" w:sz="4" w:space="0" w:color="auto"/>
              <w:bottom w:val="single" w:sz="4" w:space="0" w:color="auto"/>
            </w:tcBorders>
            <w:vAlign w:val="center"/>
          </w:tcPr>
          <w:p w14:paraId="59AE41C4" w14:textId="77777777" w:rsidR="00011DCA" w:rsidRPr="00DE2835" w:rsidRDefault="00011DCA" w:rsidP="00446AB6">
            <w:pPr>
              <w:spacing w:line="240" w:lineRule="auto"/>
              <w:ind w:rightChars="10" w:right="28" w:firstLineChars="0" w:firstLine="0"/>
              <w:jc w:val="right"/>
              <w:rPr>
                <w:b/>
                <w:sz w:val="20"/>
                <w:szCs w:val="20"/>
              </w:rPr>
            </w:pPr>
            <w:r w:rsidRPr="000567B5">
              <w:rPr>
                <w:b/>
                <w:sz w:val="20"/>
                <w:szCs w:val="20"/>
              </w:rPr>
              <w:t>551,120</w:t>
            </w:r>
            <w:r w:rsidRPr="00DE2835">
              <w:rPr>
                <w:b/>
                <w:sz w:val="20"/>
                <w:szCs w:val="20"/>
              </w:rPr>
              <w:t xml:space="preserve"> </w:t>
            </w:r>
          </w:p>
          <w:p w14:paraId="0D1DE9E7" w14:textId="77777777" w:rsidR="00011DCA" w:rsidRPr="00DE2835" w:rsidRDefault="00011DCA" w:rsidP="00446AB6">
            <w:pPr>
              <w:spacing w:line="240" w:lineRule="auto"/>
              <w:ind w:firstLineChars="0" w:firstLine="0"/>
              <w:jc w:val="right"/>
              <w:rPr>
                <w:b/>
                <w:spacing w:val="-10"/>
                <w:sz w:val="20"/>
                <w:szCs w:val="20"/>
              </w:rPr>
            </w:pPr>
            <w:r w:rsidRPr="00DE2835">
              <w:rPr>
                <w:rFonts w:cs="Times New Roman" w:hint="eastAsia"/>
                <w:spacing w:val="-10"/>
                <w:sz w:val="20"/>
                <w:szCs w:val="20"/>
              </w:rPr>
              <w:t>（</w:t>
            </w:r>
            <w:r w:rsidRPr="000567B5">
              <w:rPr>
                <w:rFonts w:cs="Times New Roman"/>
                <w:spacing w:val="-10"/>
                <w:sz w:val="20"/>
                <w:szCs w:val="20"/>
              </w:rPr>
              <w:t>6.81</w:t>
            </w:r>
            <w:r w:rsidRPr="00DE2835">
              <w:rPr>
                <w:rFonts w:cs="Times New Roman" w:hint="eastAsia"/>
                <w:spacing w:val="-10"/>
                <w:sz w:val="20"/>
                <w:szCs w:val="20"/>
              </w:rPr>
              <w:t>％）</w:t>
            </w:r>
          </w:p>
        </w:tc>
        <w:tc>
          <w:tcPr>
            <w:tcW w:w="556" w:type="pct"/>
            <w:tcBorders>
              <w:top w:val="single" w:sz="4" w:space="0" w:color="auto"/>
              <w:bottom w:val="single" w:sz="4" w:space="0" w:color="auto"/>
              <w:right w:val="single" w:sz="4" w:space="0" w:color="auto"/>
            </w:tcBorders>
            <w:vAlign w:val="center"/>
          </w:tcPr>
          <w:p w14:paraId="4FA2F365" w14:textId="77777777" w:rsidR="00011DCA" w:rsidRPr="00DE2835" w:rsidRDefault="00011DCA" w:rsidP="00446AB6">
            <w:pPr>
              <w:spacing w:line="240" w:lineRule="auto"/>
              <w:ind w:rightChars="10" w:right="28" w:firstLineChars="0" w:firstLine="0"/>
              <w:jc w:val="right"/>
              <w:rPr>
                <w:b/>
                <w:sz w:val="20"/>
                <w:szCs w:val="20"/>
              </w:rPr>
            </w:pPr>
            <w:r w:rsidRPr="000567B5">
              <w:rPr>
                <w:b/>
                <w:sz w:val="20"/>
                <w:szCs w:val="20"/>
              </w:rPr>
              <w:t>3,861,582</w:t>
            </w:r>
            <w:r w:rsidRPr="00DE2835">
              <w:rPr>
                <w:b/>
                <w:sz w:val="20"/>
                <w:szCs w:val="20"/>
              </w:rPr>
              <w:t xml:space="preserve"> </w:t>
            </w:r>
          </w:p>
          <w:p w14:paraId="39605789" w14:textId="77777777" w:rsidR="00011DCA" w:rsidRPr="00DE2835" w:rsidRDefault="00011DCA" w:rsidP="00446AB6">
            <w:pPr>
              <w:spacing w:line="240" w:lineRule="auto"/>
              <w:ind w:firstLineChars="0" w:firstLine="0"/>
              <w:jc w:val="right"/>
              <w:rPr>
                <w:b/>
                <w:spacing w:val="-10"/>
                <w:sz w:val="20"/>
                <w:szCs w:val="20"/>
              </w:rPr>
            </w:pPr>
            <w:r w:rsidRPr="00DE2835">
              <w:rPr>
                <w:rFonts w:cs="Times New Roman" w:hint="eastAsia"/>
                <w:spacing w:val="-10"/>
                <w:sz w:val="20"/>
                <w:szCs w:val="20"/>
              </w:rPr>
              <w:t>（</w:t>
            </w:r>
            <w:r w:rsidRPr="000567B5">
              <w:rPr>
                <w:rFonts w:cs="Times New Roman"/>
                <w:spacing w:val="-10"/>
                <w:sz w:val="20"/>
                <w:szCs w:val="20"/>
              </w:rPr>
              <w:t>47.70</w:t>
            </w:r>
            <w:r w:rsidRPr="00DE2835">
              <w:rPr>
                <w:rFonts w:cs="Times New Roman" w:hint="eastAsia"/>
                <w:spacing w:val="-10"/>
                <w:sz w:val="20"/>
                <w:szCs w:val="20"/>
              </w:rPr>
              <w:t>％）</w:t>
            </w:r>
          </w:p>
        </w:tc>
      </w:tr>
      <w:tr w:rsidR="00011DCA" w:rsidRPr="00146F83" w14:paraId="0C3FD73B" w14:textId="77777777" w:rsidTr="000567B5">
        <w:tblPrEx>
          <w:tblBorders>
            <w:left w:val="none" w:sz="0" w:space="0" w:color="auto"/>
            <w:right w:val="none" w:sz="0" w:space="0" w:color="auto"/>
            <w:insideH w:val="none" w:sz="0" w:space="0" w:color="auto"/>
          </w:tblBorders>
        </w:tblPrEx>
        <w:trPr>
          <w:trHeight w:val="397"/>
        </w:trPr>
        <w:tc>
          <w:tcPr>
            <w:tcW w:w="2268" w:type="pct"/>
            <w:tcBorders>
              <w:top w:val="single" w:sz="4" w:space="0" w:color="auto"/>
              <w:left w:val="single" w:sz="4" w:space="0" w:color="auto"/>
              <w:bottom w:val="single" w:sz="4" w:space="0" w:color="auto"/>
            </w:tcBorders>
            <w:shd w:val="clear" w:color="auto" w:fill="DAEEF3"/>
            <w:vAlign w:val="center"/>
          </w:tcPr>
          <w:p w14:paraId="022D6B77" w14:textId="77777777" w:rsidR="00011DCA" w:rsidRPr="00146F83" w:rsidRDefault="00011DCA" w:rsidP="000567B5">
            <w:pPr>
              <w:overflowPunct/>
              <w:snapToGrid/>
              <w:spacing w:line="240" w:lineRule="exact"/>
              <w:ind w:leftChars="10" w:left="228" w:rightChars="10" w:right="28" w:hangingChars="100" w:hanging="200"/>
              <w:rPr>
                <w:rFonts w:cs="Times New Roman"/>
                <w:noProof/>
                <w:sz w:val="20"/>
                <w:szCs w:val="20"/>
              </w:rPr>
            </w:pPr>
            <w:r w:rsidRPr="00146F83">
              <w:rPr>
                <w:rFonts w:cs="Times New Roman"/>
                <w:noProof/>
                <w:sz w:val="20"/>
                <w:szCs w:val="20"/>
              </w:rPr>
              <w:t>1.</w:t>
            </w:r>
            <w:r w:rsidRPr="00B00E75">
              <w:rPr>
                <w:rFonts w:cs="Times New Roman" w:hint="eastAsia"/>
                <w:noProof/>
                <w:sz w:val="20"/>
                <w:szCs w:val="20"/>
              </w:rPr>
              <w:t>工程規劃設計中、或變更設計中、或施工中尚未完工。</w:t>
            </w:r>
          </w:p>
        </w:tc>
        <w:tc>
          <w:tcPr>
            <w:tcW w:w="512" w:type="pct"/>
            <w:tcBorders>
              <w:top w:val="single" w:sz="4" w:space="0" w:color="auto"/>
              <w:bottom w:val="single" w:sz="4" w:space="0" w:color="auto"/>
            </w:tcBorders>
            <w:shd w:val="clear" w:color="auto" w:fill="DAEEF3"/>
            <w:vAlign w:val="center"/>
          </w:tcPr>
          <w:p w14:paraId="23807366" w14:textId="77777777" w:rsidR="00011DCA" w:rsidRPr="00DE2835" w:rsidRDefault="00011DCA" w:rsidP="000567B5">
            <w:pPr>
              <w:spacing w:line="240" w:lineRule="exact"/>
              <w:ind w:rightChars="10" w:right="28" w:firstLineChars="0" w:firstLine="0"/>
              <w:jc w:val="right"/>
              <w:rPr>
                <w:sz w:val="20"/>
                <w:szCs w:val="20"/>
              </w:rPr>
            </w:pPr>
            <w:r w:rsidRPr="000567B5">
              <w:rPr>
                <w:sz w:val="20"/>
                <w:szCs w:val="20"/>
              </w:rPr>
              <w:t>5,560,063</w:t>
            </w:r>
          </w:p>
        </w:tc>
        <w:tc>
          <w:tcPr>
            <w:tcW w:w="416" w:type="pct"/>
            <w:tcBorders>
              <w:top w:val="single" w:sz="4" w:space="0" w:color="auto"/>
              <w:bottom w:val="single" w:sz="4" w:space="0" w:color="auto"/>
              <w:right w:val="single" w:sz="4" w:space="0" w:color="auto"/>
            </w:tcBorders>
            <w:shd w:val="clear" w:color="auto" w:fill="DAEEF3"/>
            <w:vAlign w:val="center"/>
          </w:tcPr>
          <w:p w14:paraId="11D7C842" w14:textId="77777777" w:rsidR="00011DCA" w:rsidRPr="000567B5" w:rsidRDefault="00011DCA" w:rsidP="000567B5">
            <w:pPr>
              <w:spacing w:line="240" w:lineRule="exact"/>
              <w:ind w:rightChars="10" w:right="28" w:firstLineChars="0" w:firstLine="0"/>
              <w:jc w:val="right"/>
              <w:rPr>
                <w:sz w:val="20"/>
                <w:szCs w:val="20"/>
              </w:rPr>
            </w:pPr>
            <w:r w:rsidRPr="000567B5">
              <w:rPr>
                <w:sz w:val="20"/>
                <w:szCs w:val="20"/>
              </w:rPr>
              <w:t>68.68</w:t>
            </w:r>
          </w:p>
        </w:tc>
        <w:tc>
          <w:tcPr>
            <w:tcW w:w="697" w:type="pct"/>
            <w:tcBorders>
              <w:top w:val="single" w:sz="4" w:space="0" w:color="auto"/>
              <w:bottom w:val="single" w:sz="4" w:space="0" w:color="auto"/>
            </w:tcBorders>
            <w:shd w:val="clear" w:color="auto" w:fill="DAEEF3"/>
            <w:vAlign w:val="center"/>
          </w:tcPr>
          <w:p w14:paraId="1E2A38F0" w14:textId="77777777" w:rsidR="00011DCA" w:rsidRPr="000567B5" w:rsidRDefault="00011DCA" w:rsidP="000567B5">
            <w:pPr>
              <w:spacing w:line="240" w:lineRule="exact"/>
              <w:ind w:rightChars="10" w:right="28" w:firstLineChars="0" w:firstLine="0"/>
              <w:jc w:val="right"/>
              <w:rPr>
                <w:sz w:val="20"/>
                <w:szCs w:val="20"/>
              </w:rPr>
            </w:pPr>
            <w:r w:rsidRPr="000567B5">
              <w:rPr>
                <w:sz w:val="20"/>
                <w:szCs w:val="20"/>
              </w:rPr>
              <w:t>3,141,205</w:t>
            </w:r>
          </w:p>
        </w:tc>
        <w:tc>
          <w:tcPr>
            <w:tcW w:w="552" w:type="pct"/>
            <w:tcBorders>
              <w:top w:val="single" w:sz="4" w:space="0" w:color="auto"/>
              <w:bottom w:val="single" w:sz="4" w:space="0" w:color="auto"/>
            </w:tcBorders>
            <w:shd w:val="clear" w:color="auto" w:fill="DAEEF3"/>
            <w:vAlign w:val="center"/>
          </w:tcPr>
          <w:p w14:paraId="54D70210" w14:textId="77777777" w:rsidR="00011DCA" w:rsidRPr="000567B5" w:rsidRDefault="00011DCA" w:rsidP="000567B5">
            <w:pPr>
              <w:spacing w:line="240" w:lineRule="exact"/>
              <w:ind w:rightChars="10" w:right="28" w:firstLineChars="0" w:firstLine="0"/>
              <w:jc w:val="right"/>
              <w:rPr>
                <w:sz w:val="20"/>
                <w:szCs w:val="20"/>
              </w:rPr>
            </w:pPr>
            <w:r w:rsidRPr="000567B5">
              <w:rPr>
                <w:sz w:val="20"/>
                <w:szCs w:val="20"/>
              </w:rPr>
              <w:t>96,905</w:t>
            </w:r>
          </w:p>
        </w:tc>
        <w:tc>
          <w:tcPr>
            <w:tcW w:w="556" w:type="pct"/>
            <w:tcBorders>
              <w:top w:val="single" w:sz="4" w:space="0" w:color="auto"/>
              <w:bottom w:val="single" w:sz="4" w:space="0" w:color="auto"/>
              <w:right w:val="single" w:sz="4" w:space="0" w:color="auto"/>
            </w:tcBorders>
            <w:shd w:val="clear" w:color="auto" w:fill="DAEEF3"/>
            <w:vAlign w:val="center"/>
          </w:tcPr>
          <w:p w14:paraId="57770677" w14:textId="77777777" w:rsidR="00011DCA" w:rsidRPr="000567B5" w:rsidRDefault="00011DCA" w:rsidP="000567B5">
            <w:pPr>
              <w:spacing w:line="240" w:lineRule="exact"/>
              <w:ind w:rightChars="10" w:right="28" w:firstLineChars="0" w:firstLine="0"/>
              <w:jc w:val="right"/>
              <w:rPr>
                <w:sz w:val="20"/>
                <w:szCs w:val="20"/>
              </w:rPr>
            </w:pPr>
            <w:r w:rsidRPr="000567B5">
              <w:rPr>
                <w:sz w:val="20"/>
                <w:szCs w:val="20"/>
              </w:rPr>
              <w:t>2,321,953</w:t>
            </w:r>
          </w:p>
        </w:tc>
      </w:tr>
      <w:tr w:rsidR="00011DCA" w:rsidRPr="00146F83" w14:paraId="1C9F2DE2" w14:textId="77777777" w:rsidTr="000567B5">
        <w:tblPrEx>
          <w:tblBorders>
            <w:left w:val="none" w:sz="0" w:space="0" w:color="auto"/>
            <w:right w:val="none" w:sz="0" w:space="0" w:color="auto"/>
            <w:insideH w:val="none" w:sz="0" w:space="0" w:color="auto"/>
          </w:tblBorders>
        </w:tblPrEx>
        <w:trPr>
          <w:trHeight w:val="397"/>
        </w:trPr>
        <w:tc>
          <w:tcPr>
            <w:tcW w:w="2268" w:type="pct"/>
            <w:tcBorders>
              <w:top w:val="single" w:sz="4" w:space="0" w:color="auto"/>
              <w:left w:val="single" w:sz="4" w:space="0" w:color="auto"/>
              <w:bottom w:val="single" w:sz="4" w:space="0" w:color="auto"/>
            </w:tcBorders>
            <w:shd w:val="clear" w:color="auto" w:fill="FFFFFF"/>
            <w:vAlign w:val="center"/>
          </w:tcPr>
          <w:p w14:paraId="0830974D" w14:textId="77777777" w:rsidR="00011DCA" w:rsidRPr="00146F83" w:rsidRDefault="00011DCA" w:rsidP="000567B5">
            <w:pPr>
              <w:overflowPunct/>
              <w:snapToGrid/>
              <w:spacing w:line="240" w:lineRule="exact"/>
              <w:ind w:leftChars="10" w:left="228" w:rightChars="10" w:right="28" w:hangingChars="100" w:hanging="200"/>
              <w:rPr>
                <w:rFonts w:cs="Times New Roman"/>
                <w:noProof/>
                <w:sz w:val="20"/>
                <w:szCs w:val="20"/>
              </w:rPr>
            </w:pPr>
            <w:r>
              <w:rPr>
                <w:rFonts w:cs="Times New Roman" w:hint="eastAsia"/>
                <w:noProof/>
                <w:sz w:val="20"/>
                <w:szCs w:val="20"/>
              </w:rPr>
              <w:t>2</w:t>
            </w:r>
            <w:r w:rsidRPr="00146F83">
              <w:rPr>
                <w:rFonts w:cs="Times New Roman"/>
                <w:noProof/>
                <w:sz w:val="20"/>
                <w:szCs w:val="20"/>
              </w:rPr>
              <w:t>.</w:t>
            </w:r>
            <w:r w:rsidRPr="00E35D41">
              <w:rPr>
                <w:rFonts w:cs="Times New Roman" w:hint="eastAsia"/>
                <w:noProof/>
                <w:sz w:val="20"/>
                <w:szCs w:val="20"/>
              </w:rPr>
              <w:t>委託或補助計畫合約跨年度或單據未結或報告尚未審核通過。</w:t>
            </w:r>
          </w:p>
        </w:tc>
        <w:tc>
          <w:tcPr>
            <w:tcW w:w="512" w:type="pct"/>
            <w:tcBorders>
              <w:top w:val="single" w:sz="4" w:space="0" w:color="auto"/>
              <w:bottom w:val="single" w:sz="4" w:space="0" w:color="auto"/>
            </w:tcBorders>
            <w:shd w:val="clear" w:color="auto" w:fill="FFFFFF"/>
            <w:vAlign w:val="center"/>
          </w:tcPr>
          <w:p w14:paraId="4B292689" w14:textId="77777777" w:rsidR="00011DCA" w:rsidRPr="00DE2835" w:rsidRDefault="00011DCA" w:rsidP="000567B5">
            <w:pPr>
              <w:spacing w:line="240" w:lineRule="exact"/>
              <w:ind w:rightChars="10" w:right="28" w:firstLineChars="0" w:firstLine="0"/>
              <w:jc w:val="right"/>
              <w:rPr>
                <w:sz w:val="20"/>
                <w:szCs w:val="20"/>
              </w:rPr>
            </w:pPr>
            <w:r w:rsidRPr="000567B5">
              <w:rPr>
                <w:sz w:val="20"/>
                <w:szCs w:val="20"/>
              </w:rPr>
              <w:t>803,892</w:t>
            </w:r>
          </w:p>
        </w:tc>
        <w:tc>
          <w:tcPr>
            <w:tcW w:w="416" w:type="pct"/>
            <w:tcBorders>
              <w:top w:val="single" w:sz="4" w:space="0" w:color="auto"/>
              <w:bottom w:val="single" w:sz="4" w:space="0" w:color="auto"/>
              <w:right w:val="single" w:sz="4" w:space="0" w:color="auto"/>
            </w:tcBorders>
            <w:shd w:val="clear" w:color="auto" w:fill="FFFFFF"/>
            <w:vAlign w:val="center"/>
          </w:tcPr>
          <w:p w14:paraId="04B82D24" w14:textId="77777777" w:rsidR="00011DCA" w:rsidRPr="000567B5" w:rsidRDefault="00011DCA" w:rsidP="000567B5">
            <w:pPr>
              <w:spacing w:line="240" w:lineRule="exact"/>
              <w:ind w:rightChars="10" w:right="28" w:firstLineChars="0" w:firstLine="0"/>
              <w:jc w:val="right"/>
              <w:rPr>
                <w:sz w:val="20"/>
                <w:szCs w:val="20"/>
              </w:rPr>
            </w:pPr>
            <w:r w:rsidRPr="000567B5">
              <w:rPr>
                <w:sz w:val="20"/>
                <w:szCs w:val="20"/>
              </w:rPr>
              <w:t>9.93</w:t>
            </w:r>
          </w:p>
        </w:tc>
        <w:tc>
          <w:tcPr>
            <w:tcW w:w="697" w:type="pct"/>
            <w:tcBorders>
              <w:top w:val="single" w:sz="4" w:space="0" w:color="auto"/>
              <w:bottom w:val="single" w:sz="4" w:space="0" w:color="auto"/>
            </w:tcBorders>
            <w:shd w:val="clear" w:color="auto" w:fill="FFFFFF"/>
            <w:vAlign w:val="center"/>
          </w:tcPr>
          <w:p w14:paraId="28A8699D" w14:textId="77777777" w:rsidR="00011DCA" w:rsidRPr="000567B5" w:rsidRDefault="00011DCA" w:rsidP="000567B5">
            <w:pPr>
              <w:spacing w:line="240" w:lineRule="exact"/>
              <w:ind w:rightChars="10" w:right="28" w:firstLineChars="0" w:firstLine="0"/>
              <w:jc w:val="right"/>
              <w:rPr>
                <w:sz w:val="20"/>
                <w:szCs w:val="20"/>
              </w:rPr>
            </w:pPr>
            <w:r w:rsidRPr="000567B5">
              <w:rPr>
                <w:sz w:val="20"/>
                <w:szCs w:val="20"/>
              </w:rPr>
              <w:t>41,792</w:t>
            </w:r>
          </w:p>
        </w:tc>
        <w:tc>
          <w:tcPr>
            <w:tcW w:w="552" w:type="pct"/>
            <w:tcBorders>
              <w:top w:val="single" w:sz="4" w:space="0" w:color="auto"/>
              <w:bottom w:val="single" w:sz="4" w:space="0" w:color="auto"/>
            </w:tcBorders>
            <w:shd w:val="clear" w:color="auto" w:fill="FFFFFF"/>
            <w:vAlign w:val="center"/>
          </w:tcPr>
          <w:p w14:paraId="5FE873F7" w14:textId="77777777" w:rsidR="00011DCA" w:rsidRPr="000567B5" w:rsidRDefault="00011DCA" w:rsidP="000567B5">
            <w:pPr>
              <w:spacing w:line="240" w:lineRule="exact"/>
              <w:ind w:rightChars="10" w:right="28" w:firstLineChars="0" w:firstLine="0"/>
              <w:jc w:val="right"/>
              <w:rPr>
                <w:sz w:val="20"/>
                <w:szCs w:val="20"/>
              </w:rPr>
            </w:pPr>
            <w:r w:rsidRPr="000567B5">
              <w:rPr>
                <w:sz w:val="20"/>
                <w:szCs w:val="20"/>
              </w:rPr>
              <w:t>51,353</w:t>
            </w:r>
          </w:p>
        </w:tc>
        <w:tc>
          <w:tcPr>
            <w:tcW w:w="556" w:type="pct"/>
            <w:tcBorders>
              <w:top w:val="single" w:sz="4" w:space="0" w:color="auto"/>
              <w:bottom w:val="single" w:sz="4" w:space="0" w:color="auto"/>
              <w:right w:val="single" w:sz="4" w:space="0" w:color="auto"/>
            </w:tcBorders>
            <w:shd w:val="clear" w:color="auto" w:fill="FFFFFF"/>
            <w:vAlign w:val="center"/>
          </w:tcPr>
          <w:p w14:paraId="73B5B2F4" w14:textId="77777777" w:rsidR="00011DCA" w:rsidRPr="000567B5" w:rsidRDefault="00011DCA" w:rsidP="000567B5">
            <w:pPr>
              <w:spacing w:line="240" w:lineRule="exact"/>
              <w:ind w:rightChars="10" w:right="28" w:firstLineChars="0" w:firstLine="0"/>
              <w:jc w:val="right"/>
              <w:rPr>
                <w:sz w:val="20"/>
                <w:szCs w:val="20"/>
              </w:rPr>
            </w:pPr>
            <w:r w:rsidRPr="000567B5">
              <w:rPr>
                <w:sz w:val="20"/>
                <w:szCs w:val="20"/>
              </w:rPr>
              <w:t>710,746</w:t>
            </w:r>
          </w:p>
        </w:tc>
      </w:tr>
      <w:tr w:rsidR="00011DCA" w:rsidRPr="00146F83" w14:paraId="1A069DF1" w14:textId="77777777" w:rsidTr="000567B5">
        <w:tblPrEx>
          <w:tblBorders>
            <w:left w:val="none" w:sz="0" w:space="0" w:color="auto"/>
            <w:right w:val="none" w:sz="0" w:space="0" w:color="auto"/>
            <w:insideH w:val="none" w:sz="0" w:space="0" w:color="auto"/>
          </w:tblBorders>
        </w:tblPrEx>
        <w:trPr>
          <w:trHeight w:val="397"/>
        </w:trPr>
        <w:tc>
          <w:tcPr>
            <w:tcW w:w="2268" w:type="pct"/>
            <w:tcBorders>
              <w:top w:val="single" w:sz="4" w:space="0" w:color="auto"/>
              <w:left w:val="single" w:sz="4" w:space="0" w:color="auto"/>
              <w:bottom w:val="single" w:sz="4" w:space="0" w:color="auto"/>
            </w:tcBorders>
            <w:shd w:val="clear" w:color="auto" w:fill="DAEEF3"/>
            <w:vAlign w:val="center"/>
          </w:tcPr>
          <w:p w14:paraId="21AFF8AA" w14:textId="77777777" w:rsidR="00011DCA" w:rsidRPr="00146F83" w:rsidRDefault="00011DCA" w:rsidP="000567B5">
            <w:pPr>
              <w:overflowPunct/>
              <w:snapToGrid/>
              <w:spacing w:line="240" w:lineRule="exact"/>
              <w:ind w:leftChars="10" w:left="228" w:rightChars="10" w:right="28" w:hangingChars="100" w:hanging="200"/>
              <w:rPr>
                <w:rFonts w:cs="Times New Roman"/>
                <w:noProof/>
                <w:sz w:val="20"/>
                <w:szCs w:val="20"/>
              </w:rPr>
            </w:pPr>
            <w:r>
              <w:rPr>
                <w:rFonts w:cs="Times New Roman" w:hint="eastAsia"/>
                <w:noProof/>
                <w:sz w:val="20"/>
                <w:szCs w:val="20"/>
              </w:rPr>
              <w:t>3</w:t>
            </w:r>
            <w:r w:rsidRPr="00146F83">
              <w:rPr>
                <w:rFonts w:cs="Times New Roman"/>
                <w:noProof/>
                <w:sz w:val="20"/>
                <w:szCs w:val="20"/>
              </w:rPr>
              <w:t>.</w:t>
            </w:r>
            <w:r w:rsidRPr="008244EE">
              <w:rPr>
                <w:rFonts w:cs="Times New Roman" w:hint="eastAsia"/>
                <w:noProof/>
                <w:sz w:val="20"/>
                <w:szCs w:val="20"/>
              </w:rPr>
              <w:t>計畫前置規劃作業延宕、或提報送審作業遲延、未於年度內辦理完成。</w:t>
            </w:r>
          </w:p>
        </w:tc>
        <w:tc>
          <w:tcPr>
            <w:tcW w:w="512" w:type="pct"/>
            <w:tcBorders>
              <w:top w:val="single" w:sz="4" w:space="0" w:color="auto"/>
              <w:bottom w:val="single" w:sz="4" w:space="0" w:color="auto"/>
            </w:tcBorders>
            <w:shd w:val="clear" w:color="auto" w:fill="DAEEF3"/>
            <w:vAlign w:val="center"/>
          </w:tcPr>
          <w:p w14:paraId="76E3691F" w14:textId="77777777" w:rsidR="00011DCA" w:rsidRPr="00DE2835" w:rsidRDefault="00011DCA" w:rsidP="000567B5">
            <w:pPr>
              <w:spacing w:line="240" w:lineRule="exact"/>
              <w:ind w:rightChars="10" w:right="28" w:firstLineChars="0" w:firstLine="0"/>
              <w:jc w:val="right"/>
              <w:rPr>
                <w:sz w:val="20"/>
                <w:szCs w:val="20"/>
              </w:rPr>
            </w:pPr>
            <w:r w:rsidRPr="000567B5">
              <w:rPr>
                <w:sz w:val="20"/>
                <w:szCs w:val="20"/>
              </w:rPr>
              <w:t>371,631</w:t>
            </w:r>
          </w:p>
        </w:tc>
        <w:tc>
          <w:tcPr>
            <w:tcW w:w="416" w:type="pct"/>
            <w:tcBorders>
              <w:top w:val="single" w:sz="4" w:space="0" w:color="auto"/>
              <w:bottom w:val="single" w:sz="4" w:space="0" w:color="auto"/>
              <w:right w:val="single" w:sz="4" w:space="0" w:color="auto"/>
            </w:tcBorders>
            <w:shd w:val="clear" w:color="auto" w:fill="DAEEF3"/>
            <w:vAlign w:val="center"/>
          </w:tcPr>
          <w:p w14:paraId="0D44C286" w14:textId="77777777" w:rsidR="00011DCA" w:rsidRPr="000567B5" w:rsidRDefault="00011DCA" w:rsidP="000567B5">
            <w:pPr>
              <w:spacing w:line="240" w:lineRule="exact"/>
              <w:ind w:rightChars="10" w:right="28" w:firstLineChars="0" w:firstLine="0"/>
              <w:jc w:val="right"/>
              <w:rPr>
                <w:sz w:val="20"/>
                <w:szCs w:val="20"/>
              </w:rPr>
            </w:pPr>
            <w:r w:rsidRPr="000567B5">
              <w:rPr>
                <w:sz w:val="20"/>
                <w:szCs w:val="20"/>
              </w:rPr>
              <w:t>4.59</w:t>
            </w:r>
          </w:p>
        </w:tc>
        <w:tc>
          <w:tcPr>
            <w:tcW w:w="697" w:type="pct"/>
            <w:tcBorders>
              <w:top w:val="single" w:sz="4" w:space="0" w:color="auto"/>
              <w:bottom w:val="single" w:sz="4" w:space="0" w:color="auto"/>
            </w:tcBorders>
            <w:shd w:val="clear" w:color="auto" w:fill="DAEEF3"/>
            <w:vAlign w:val="center"/>
          </w:tcPr>
          <w:p w14:paraId="21E756B0" w14:textId="77777777" w:rsidR="00011DCA" w:rsidRPr="000567B5" w:rsidRDefault="00011DCA" w:rsidP="000567B5">
            <w:pPr>
              <w:spacing w:line="240" w:lineRule="exact"/>
              <w:ind w:rightChars="10" w:right="28" w:firstLineChars="0" w:firstLine="0"/>
              <w:jc w:val="right"/>
              <w:rPr>
                <w:sz w:val="20"/>
                <w:szCs w:val="20"/>
              </w:rPr>
            </w:pPr>
            <w:r w:rsidRPr="000567B5">
              <w:rPr>
                <w:sz w:val="20"/>
                <w:szCs w:val="20"/>
              </w:rPr>
              <w:t>43,849</w:t>
            </w:r>
          </w:p>
        </w:tc>
        <w:tc>
          <w:tcPr>
            <w:tcW w:w="552" w:type="pct"/>
            <w:tcBorders>
              <w:top w:val="single" w:sz="4" w:space="0" w:color="auto"/>
              <w:bottom w:val="single" w:sz="4" w:space="0" w:color="auto"/>
            </w:tcBorders>
            <w:shd w:val="clear" w:color="auto" w:fill="DAEEF3"/>
            <w:vAlign w:val="center"/>
          </w:tcPr>
          <w:p w14:paraId="42F566C5" w14:textId="77777777" w:rsidR="00011DCA" w:rsidRPr="000567B5" w:rsidRDefault="00011DCA" w:rsidP="000567B5">
            <w:pPr>
              <w:spacing w:line="240" w:lineRule="exact"/>
              <w:ind w:rightChars="10" w:right="28" w:firstLineChars="0" w:firstLine="0"/>
              <w:jc w:val="right"/>
              <w:rPr>
                <w:sz w:val="20"/>
                <w:szCs w:val="20"/>
              </w:rPr>
            </w:pPr>
            <w:r w:rsidRPr="000567B5">
              <w:rPr>
                <w:sz w:val="20"/>
                <w:szCs w:val="20"/>
              </w:rPr>
              <w:t>288,483</w:t>
            </w:r>
          </w:p>
        </w:tc>
        <w:tc>
          <w:tcPr>
            <w:tcW w:w="556" w:type="pct"/>
            <w:tcBorders>
              <w:top w:val="single" w:sz="4" w:space="0" w:color="auto"/>
              <w:bottom w:val="single" w:sz="4" w:space="0" w:color="auto"/>
              <w:right w:val="single" w:sz="4" w:space="0" w:color="auto"/>
            </w:tcBorders>
            <w:shd w:val="clear" w:color="auto" w:fill="DAEEF3"/>
            <w:vAlign w:val="center"/>
          </w:tcPr>
          <w:p w14:paraId="5B745C52" w14:textId="77777777" w:rsidR="00011DCA" w:rsidRPr="000567B5" w:rsidRDefault="00011DCA" w:rsidP="000567B5">
            <w:pPr>
              <w:spacing w:line="240" w:lineRule="exact"/>
              <w:ind w:rightChars="10" w:right="28" w:firstLineChars="0" w:firstLine="0"/>
              <w:jc w:val="right"/>
              <w:rPr>
                <w:sz w:val="20"/>
                <w:szCs w:val="20"/>
              </w:rPr>
            </w:pPr>
            <w:r w:rsidRPr="000567B5">
              <w:rPr>
                <w:sz w:val="20"/>
                <w:szCs w:val="20"/>
              </w:rPr>
              <w:t>39,298</w:t>
            </w:r>
          </w:p>
        </w:tc>
      </w:tr>
      <w:tr w:rsidR="00011DCA" w:rsidRPr="00146F83" w14:paraId="1CFEA8EE" w14:textId="77777777" w:rsidTr="000567B5">
        <w:tblPrEx>
          <w:tblBorders>
            <w:left w:val="none" w:sz="0" w:space="0" w:color="auto"/>
            <w:right w:val="none" w:sz="0" w:space="0" w:color="auto"/>
            <w:insideH w:val="none" w:sz="0" w:space="0" w:color="auto"/>
          </w:tblBorders>
        </w:tblPrEx>
        <w:trPr>
          <w:trHeight w:val="397"/>
        </w:trPr>
        <w:tc>
          <w:tcPr>
            <w:tcW w:w="2268" w:type="pct"/>
            <w:tcBorders>
              <w:top w:val="single" w:sz="4" w:space="0" w:color="auto"/>
              <w:left w:val="single" w:sz="4" w:space="0" w:color="auto"/>
              <w:bottom w:val="single" w:sz="4" w:space="0" w:color="auto"/>
            </w:tcBorders>
            <w:vAlign w:val="center"/>
          </w:tcPr>
          <w:p w14:paraId="0AE5EC76" w14:textId="77777777" w:rsidR="00011DCA" w:rsidRDefault="00011DCA" w:rsidP="000567B5">
            <w:pPr>
              <w:overflowPunct/>
              <w:snapToGrid/>
              <w:spacing w:line="240" w:lineRule="exact"/>
              <w:ind w:leftChars="10" w:left="228" w:rightChars="10" w:right="28" w:hangingChars="100" w:hanging="200"/>
              <w:rPr>
                <w:rFonts w:cs="Times New Roman"/>
                <w:noProof/>
                <w:sz w:val="20"/>
                <w:szCs w:val="20"/>
              </w:rPr>
            </w:pPr>
            <w:r>
              <w:rPr>
                <w:rFonts w:cs="Times New Roman" w:hint="eastAsia"/>
                <w:noProof/>
                <w:sz w:val="20"/>
                <w:szCs w:val="20"/>
              </w:rPr>
              <w:t>4.</w:t>
            </w:r>
            <w:r w:rsidRPr="008244EE">
              <w:rPr>
                <w:rFonts w:cs="Times New Roman" w:hint="eastAsia"/>
                <w:noProof/>
                <w:sz w:val="20"/>
                <w:szCs w:val="20"/>
              </w:rPr>
              <w:t>工程款、用地取得補償費或預付款等尚未檢據核銷，或未完成結報手續。</w:t>
            </w:r>
          </w:p>
        </w:tc>
        <w:tc>
          <w:tcPr>
            <w:tcW w:w="512" w:type="pct"/>
            <w:tcBorders>
              <w:top w:val="single" w:sz="4" w:space="0" w:color="auto"/>
              <w:bottom w:val="single" w:sz="4" w:space="0" w:color="auto"/>
            </w:tcBorders>
            <w:vAlign w:val="center"/>
          </w:tcPr>
          <w:p w14:paraId="31AD3067" w14:textId="77777777" w:rsidR="00011DCA" w:rsidRPr="00DE2835" w:rsidRDefault="00011DCA" w:rsidP="000567B5">
            <w:pPr>
              <w:spacing w:line="240" w:lineRule="exact"/>
              <w:ind w:rightChars="10" w:right="28" w:firstLineChars="0" w:firstLine="0"/>
              <w:jc w:val="right"/>
              <w:rPr>
                <w:sz w:val="20"/>
                <w:szCs w:val="20"/>
              </w:rPr>
            </w:pPr>
            <w:r w:rsidRPr="000567B5">
              <w:rPr>
                <w:sz w:val="20"/>
                <w:szCs w:val="20"/>
              </w:rPr>
              <w:t>346,232</w:t>
            </w:r>
          </w:p>
        </w:tc>
        <w:tc>
          <w:tcPr>
            <w:tcW w:w="416" w:type="pct"/>
            <w:tcBorders>
              <w:top w:val="single" w:sz="4" w:space="0" w:color="auto"/>
              <w:bottom w:val="single" w:sz="4" w:space="0" w:color="auto"/>
              <w:right w:val="single" w:sz="4" w:space="0" w:color="auto"/>
            </w:tcBorders>
            <w:vAlign w:val="center"/>
          </w:tcPr>
          <w:p w14:paraId="5C26A879" w14:textId="77777777" w:rsidR="00011DCA" w:rsidRPr="00DE2835" w:rsidRDefault="00011DCA" w:rsidP="000567B5">
            <w:pPr>
              <w:spacing w:line="240" w:lineRule="exact"/>
              <w:ind w:rightChars="10" w:right="28" w:firstLineChars="0" w:firstLine="0"/>
              <w:jc w:val="right"/>
              <w:rPr>
                <w:sz w:val="20"/>
                <w:szCs w:val="20"/>
              </w:rPr>
            </w:pPr>
            <w:r w:rsidRPr="000567B5">
              <w:rPr>
                <w:sz w:val="20"/>
                <w:szCs w:val="20"/>
              </w:rPr>
              <w:t>4.28</w:t>
            </w:r>
          </w:p>
        </w:tc>
        <w:tc>
          <w:tcPr>
            <w:tcW w:w="697" w:type="pct"/>
            <w:tcBorders>
              <w:top w:val="single" w:sz="4" w:space="0" w:color="auto"/>
              <w:bottom w:val="single" w:sz="4" w:space="0" w:color="auto"/>
            </w:tcBorders>
            <w:vAlign w:val="center"/>
          </w:tcPr>
          <w:p w14:paraId="521A079E" w14:textId="77777777" w:rsidR="00011DCA" w:rsidRPr="00DE2835" w:rsidRDefault="00011DCA" w:rsidP="000567B5">
            <w:pPr>
              <w:spacing w:line="240" w:lineRule="exact"/>
              <w:ind w:rightChars="10" w:right="28" w:firstLineChars="0" w:firstLine="0"/>
              <w:jc w:val="right"/>
              <w:rPr>
                <w:sz w:val="20"/>
                <w:szCs w:val="20"/>
              </w:rPr>
            </w:pPr>
            <w:r w:rsidRPr="000567B5">
              <w:rPr>
                <w:sz w:val="20"/>
                <w:szCs w:val="20"/>
              </w:rPr>
              <w:t>85,419</w:t>
            </w:r>
          </w:p>
        </w:tc>
        <w:tc>
          <w:tcPr>
            <w:tcW w:w="552" w:type="pct"/>
            <w:tcBorders>
              <w:top w:val="single" w:sz="4" w:space="0" w:color="auto"/>
              <w:bottom w:val="single" w:sz="4" w:space="0" w:color="auto"/>
            </w:tcBorders>
            <w:vAlign w:val="center"/>
          </w:tcPr>
          <w:p w14:paraId="4BA3142F" w14:textId="77777777" w:rsidR="00011DCA" w:rsidRPr="00DE2835" w:rsidRDefault="00011DCA" w:rsidP="000567B5">
            <w:pPr>
              <w:spacing w:line="240" w:lineRule="exact"/>
              <w:ind w:rightChars="10" w:right="28" w:firstLineChars="0" w:firstLine="0"/>
              <w:jc w:val="right"/>
              <w:rPr>
                <w:sz w:val="20"/>
                <w:szCs w:val="20"/>
              </w:rPr>
            </w:pPr>
            <w:r w:rsidRPr="000567B5">
              <w:rPr>
                <w:sz w:val="20"/>
                <w:szCs w:val="20"/>
              </w:rPr>
              <w:t>498</w:t>
            </w:r>
          </w:p>
        </w:tc>
        <w:tc>
          <w:tcPr>
            <w:tcW w:w="556" w:type="pct"/>
            <w:tcBorders>
              <w:top w:val="single" w:sz="4" w:space="0" w:color="auto"/>
              <w:bottom w:val="single" w:sz="4" w:space="0" w:color="auto"/>
              <w:right w:val="single" w:sz="4" w:space="0" w:color="auto"/>
            </w:tcBorders>
            <w:vAlign w:val="center"/>
          </w:tcPr>
          <w:p w14:paraId="4A4A3C78" w14:textId="77777777" w:rsidR="00011DCA" w:rsidRPr="00DE2835" w:rsidRDefault="00011DCA" w:rsidP="000567B5">
            <w:pPr>
              <w:spacing w:line="240" w:lineRule="exact"/>
              <w:ind w:rightChars="10" w:right="28" w:firstLineChars="0" w:firstLine="0"/>
              <w:jc w:val="right"/>
              <w:rPr>
                <w:sz w:val="20"/>
                <w:szCs w:val="20"/>
              </w:rPr>
            </w:pPr>
            <w:r w:rsidRPr="000567B5">
              <w:rPr>
                <w:sz w:val="20"/>
                <w:szCs w:val="20"/>
              </w:rPr>
              <w:t>260,315</w:t>
            </w:r>
          </w:p>
        </w:tc>
      </w:tr>
      <w:tr w:rsidR="00011DCA" w:rsidRPr="00146F83" w14:paraId="25E51031" w14:textId="77777777" w:rsidTr="000567B5">
        <w:tblPrEx>
          <w:tblBorders>
            <w:left w:val="none" w:sz="0" w:space="0" w:color="auto"/>
            <w:right w:val="none" w:sz="0" w:space="0" w:color="auto"/>
            <w:insideH w:val="none" w:sz="0" w:space="0" w:color="auto"/>
          </w:tblBorders>
        </w:tblPrEx>
        <w:trPr>
          <w:trHeight w:val="397"/>
        </w:trPr>
        <w:tc>
          <w:tcPr>
            <w:tcW w:w="2268" w:type="pct"/>
            <w:tcBorders>
              <w:top w:val="single" w:sz="4" w:space="0" w:color="auto"/>
              <w:left w:val="single" w:sz="4" w:space="0" w:color="auto"/>
              <w:bottom w:val="single" w:sz="4" w:space="0" w:color="auto"/>
            </w:tcBorders>
            <w:shd w:val="clear" w:color="auto" w:fill="DAEEF3"/>
            <w:vAlign w:val="center"/>
          </w:tcPr>
          <w:p w14:paraId="70A36410" w14:textId="77777777" w:rsidR="00011DCA" w:rsidRDefault="00011DCA" w:rsidP="000567B5">
            <w:pPr>
              <w:overflowPunct/>
              <w:snapToGrid/>
              <w:spacing w:line="240" w:lineRule="exact"/>
              <w:ind w:leftChars="10" w:left="228" w:rightChars="10" w:right="28" w:hangingChars="100" w:hanging="200"/>
              <w:rPr>
                <w:rFonts w:cs="Times New Roman"/>
                <w:noProof/>
                <w:sz w:val="20"/>
                <w:szCs w:val="20"/>
              </w:rPr>
            </w:pPr>
            <w:r>
              <w:rPr>
                <w:rFonts w:cs="Times New Roman" w:hint="eastAsia"/>
                <w:noProof/>
                <w:sz w:val="20"/>
                <w:szCs w:val="20"/>
              </w:rPr>
              <w:t>5.</w:t>
            </w:r>
            <w:r w:rsidRPr="008244EE">
              <w:rPr>
                <w:rFonts w:cs="Times New Roman" w:hint="eastAsia"/>
                <w:noProof/>
                <w:sz w:val="20"/>
                <w:szCs w:val="20"/>
              </w:rPr>
              <w:t>經費支用辦法尚未確定、或計畫歷經多次招標未成、或工程因承包商營運問題，或與承包商訴訟中及其他應付款項尚待支付。</w:t>
            </w:r>
          </w:p>
        </w:tc>
        <w:tc>
          <w:tcPr>
            <w:tcW w:w="512" w:type="pct"/>
            <w:tcBorders>
              <w:top w:val="single" w:sz="4" w:space="0" w:color="auto"/>
              <w:bottom w:val="single" w:sz="4" w:space="0" w:color="auto"/>
            </w:tcBorders>
            <w:shd w:val="clear" w:color="auto" w:fill="DAEEF3"/>
            <w:vAlign w:val="center"/>
          </w:tcPr>
          <w:p w14:paraId="47429D18" w14:textId="77777777" w:rsidR="00011DCA" w:rsidRPr="00DE2835" w:rsidRDefault="00011DCA" w:rsidP="000567B5">
            <w:pPr>
              <w:spacing w:line="240" w:lineRule="exact"/>
              <w:ind w:rightChars="10" w:right="28" w:firstLineChars="0" w:firstLine="0"/>
              <w:jc w:val="right"/>
              <w:rPr>
                <w:sz w:val="20"/>
                <w:szCs w:val="20"/>
              </w:rPr>
            </w:pPr>
            <w:r w:rsidRPr="000567B5">
              <w:rPr>
                <w:sz w:val="20"/>
                <w:szCs w:val="20"/>
              </w:rPr>
              <w:t>138,443</w:t>
            </w:r>
          </w:p>
        </w:tc>
        <w:tc>
          <w:tcPr>
            <w:tcW w:w="416" w:type="pct"/>
            <w:tcBorders>
              <w:top w:val="single" w:sz="4" w:space="0" w:color="auto"/>
              <w:bottom w:val="single" w:sz="4" w:space="0" w:color="auto"/>
              <w:right w:val="single" w:sz="4" w:space="0" w:color="auto"/>
            </w:tcBorders>
            <w:shd w:val="clear" w:color="auto" w:fill="DAEEF3"/>
            <w:vAlign w:val="center"/>
          </w:tcPr>
          <w:p w14:paraId="61916F1E" w14:textId="77777777" w:rsidR="00011DCA" w:rsidRPr="00DE2835" w:rsidRDefault="00011DCA" w:rsidP="000567B5">
            <w:pPr>
              <w:spacing w:line="240" w:lineRule="exact"/>
              <w:ind w:rightChars="10" w:right="28" w:firstLineChars="0" w:firstLine="0"/>
              <w:jc w:val="right"/>
              <w:rPr>
                <w:sz w:val="20"/>
                <w:szCs w:val="20"/>
              </w:rPr>
            </w:pPr>
            <w:r w:rsidRPr="000567B5">
              <w:rPr>
                <w:sz w:val="20"/>
                <w:szCs w:val="20"/>
              </w:rPr>
              <w:t>1.71</w:t>
            </w:r>
          </w:p>
        </w:tc>
        <w:tc>
          <w:tcPr>
            <w:tcW w:w="697" w:type="pct"/>
            <w:tcBorders>
              <w:top w:val="single" w:sz="4" w:space="0" w:color="auto"/>
              <w:bottom w:val="single" w:sz="4" w:space="0" w:color="auto"/>
            </w:tcBorders>
            <w:shd w:val="clear" w:color="auto" w:fill="DAEEF3"/>
            <w:vAlign w:val="center"/>
          </w:tcPr>
          <w:p w14:paraId="2360C417" w14:textId="77777777" w:rsidR="00011DCA" w:rsidRPr="00DE2835" w:rsidRDefault="00011DCA" w:rsidP="000567B5">
            <w:pPr>
              <w:spacing w:line="240" w:lineRule="exact"/>
              <w:ind w:rightChars="10" w:right="28" w:firstLineChars="0" w:firstLine="0"/>
              <w:jc w:val="right"/>
              <w:rPr>
                <w:sz w:val="20"/>
                <w:szCs w:val="20"/>
              </w:rPr>
            </w:pPr>
            <w:r w:rsidRPr="000567B5">
              <w:rPr>
                <w:sz w:val="20"/>
                <w:szCs w:val="20"/>
              </w:rPr>
              <w:t>112,492</w:t>
            </w:r>
          </w:p>
        </w:tc>
        <w:tc>
          <w:tcPr>
            <w:tcW w:w="552" w:type="pct"/>
            <w:tcBorders>
              <w:top w:val="single" w:sz="4" w:space="0" w:color="auto"/>
              <w:bottom w:val="single" w:sz="4" w:space="0" w:color="auto"/>
            </w:tcBorders>
            <w:shd w:val="clear" w:color="auto" w:fill="DAEEF3"/>
            <w:vAlign w:val="center"/>
          </w:tcPr>
          <w:p w14:paraId="524F794D" w14:textId="77777777" w:rsidR="00011DCA" w:rsidRPr="00DE2835" w:rsidRDefault="00011DCA" w:rsidP="000567B5">
            <w:pPr>
              <w:spacing w:line="240" w:lineRule="exact"/>
              <w:ind w:rightChars="10" w:right="28" w:firstLineChars="0" w:firstLine="0"/>
              <w:jc w:val="right"/>
              <w:rPr>
                <w:sz w:val="20"/>
                <w:szCs w:val="20"/>
              </w:rPr>
            </w:pPr>
            <w:r w:rsidRPr="000567B5">
              <w:rPr>
                <w:sz w:val="20"/>
                <w:szCs w:val="20"/>
              </w:rPr>
              <w:t>25,950</w:t>
            </w:r>
          </w:p>
        </w:tc>
        <w:tc>
          <w:tcPr>
            <w:tcW w:w="556" w:type="pct"/>
            <w:tcBorders>
              <w:top w:val="single" w:sz="4" w:space="0" w:color="auto"/>
              <w:bottom w:val="single" w:sz="4" w:space="0" w:color="auto"/>
              <w:right w:val="single" w:sz="4" w:space="0" w:color="auto"/>
            </w:tcBorders>
            <w:shd w:val="clear" w:color="auto" w:fill="DAEEF3"/>
            <w:vAlign w:val="center"/>
          </w:tcPr>
          <w:p w14:paraId="4DED5BBC" w14:textId="77777777" w:rsidR="00011DCA" w:rsidRPr="00DE2835" w:rsidRDefault="00011DCA" w:rsidP="000567B5">
            <w:pPr>
              <w:spacing w:line="240" w:lineRule="exact"/>
              <w:ind w:rightChars="10" w:right="28" w:firstLineChars="0" w:firstLine="0"/>
              <w:jc w:val="right"/>
              <w:rPr>
                <w:sz w:val="20"/>
                <w:szCs w:val="20"/>
              </w:rPr>
            </w:pPr>
            <w:r w:rsidRPr="000567B5">
              <w:rPr>
                <w:rFonts w:hint="eastAsia"/>
                <w:sz w:val="20"/>
                <w:szCs w:val="20"/>
              </w:rPr>
              <w:t>－</w:t>
            </w:r>
          </w:p>
        </w:tc>
      </w:tr>
      <w:tr w:rsidR="00011DCA" w:rsidRPr="00146F83" w14:paraId="79B62159" w14:textId="77777777" w:rsidTr="000567B5">
        <w:tblPrEx>
          <w:tblBorders>
            <w:left w:val="none" w:sz="0" w:space="0" w:color="auto"/>
            <w:right w:val="none" w:sz="0" w:space="0" w:color="auto"/>
            <w:insideH w:val="none" w:sz="0" w:space="0" w:color="auto"/>
          </w:tblBorders>
        </w:tblPrEx>
        <w:trPr>
          <w:trHeight w:val="397"/>
        </w:trPr>
        <w:tc>
          <w:tcPr>
            <w:tcW w:w="2268" w:type="pct"/>
            <w:tcBorders>
              <w:top w:val="single" w:sz="4" w:space="0" w:color="auto"/>
              <w:left w:val="single" w:sz="4" w:space="0" w:color="auto"/>
              <w:bottom w:val="single" w:sz="4" w:space="0" w:color="auto"/>
            </w:tcBorders>
            <w:shd w:val="clear" w:color="auto" w:fill="FFFFFF" w:themeFill="background1"/>
            <w:vAlign w:val="center"/>
          </w:tcPr>
          <w:p w14:paraId="5FAAF9EC" w14:textId="77777777" w:rsidR="00011DCA" w:rsidRPr="00146F83" w:rsidRDefault="00011DCA" w:rsidP="000567B5">
            <w:pPr>
              <w:overflowPunct/>
              <w:snapToGrid/>
              <w:spacing w:line="240" w:lineRule="exact"/>
              <w:ind w:leftChars="10" w:left="228" w:rightChars="10" w:right="28" w:hangingChars="100" w:hanging="200"/>
              <w:rPr>
                <w:rFonts w:cs="Times New Roman"/>
                <w:noProof/>
                <w:sz w:val="20"/>
                <w:szCs w:val="20"/>
              </w:rPr>
            </w:pPr>
            <w:r>
              <w:rPr>
                <w:rFonts w:cs="Times New Roman" w:hint="eastAsia"/>
                <w:noProof/>
                <w:sz w:val="20"/>
                <w:szCs w:val="20"/>
              </w:rPr>
              <w:t>6</w:t>
            </w:r>
            <w:r w:rsidRPr="00146F83">
              <w:rPr>
                <w:rFonts w:cs="Times New Roman"/>
                <w:noProof/>
                <w:sz w:val="20"/>
                <w:szCs w:val="20"/>
              </w:rPr>
              <w:t>.</w:t>
            </w:r>
            <w:r w:rsidRPr="008244EE">
              <w:rPr>
                <w:rFonts w:cs="Times New Roman" w:hint="eastAsia"/>
                <w:noProof/>
                <w:sz w:val="20"/>
                <w:szCs w:val="20"/>
              </w:rPr>
              <w:t>計畫未確定，或因配合主體工程進度及其他計畫執行，或因協調溝通耗時而未於年度內發包，或因工程合約工期逾預算執行期間。</w:t>
            </w:r>
          </w:p>
        </w:tc>
        <w:tc>
          <w:tcPr>
            <w:tcW w:w="512" w:type="pct"/>
            <w:tcBorders>
              <w:top w:val="single" w:sz="4" w:space="0" w:color="auto"/>
              <w:bottom w:val="single" w:sz="4" w:space="0" w:color="auto"/>
            </w:tcBorders>
            <w:shd w:val="clear" w:color="auto" w:fill="FFFFFF" w:themeFill="background1"/>
            <w:vAlign w:val="center"/>
          </w:tcPr>
          <w:p w14:paraId="3D42AF92" w14:textId="77777777" w:rsidR="00011DCA" w:rsidRPr="00DE2835" w:rsidRDefault="00011DCA" w:rsidP="000567B5">
            <w:pPr>
              <w:spacing w:line="240" w:lineRule="exact"/>
              <w:ind w:rightChars="10" w:right="28" w:firstLineChars="0" w:firstLine="0"/>
              <w:jc w:val="right"/>
              <w:rPr>
                <w:sz w:val="20"/>
                <w:szCs w:val="20"/>
              </w:rPr>
            </w:pPr>
            <w:r w:rsidRPr="000567B5">
              <w:rPr>
                <w:sz w:val="20"/>
                <w:szCs w:val="20"/>
              </w:rPr>
              <w:t>107,272</w:t>
            </w:r>
          </w:p>
        </w:tc>
        <w:tc>
          <w:tcPr>
            <w:tcW w:w="416" w:type="pct"/>
            <w:tcBorders>
              <w:top w:val="single" w:sz="4" w:space="0" w:color="auto"/>
              <w:bottom w:val="single" w:sz="4" w:space="0" w:color="auto"/>
              <w:right w:val="single" w:sz="4" w:space="0" w:color="auto"/>
            </w:tcBorders>
            <w:shd w:val="clear" w:color="auto" w:fill="FFFFFF" w:themeFill="background1"/>
            <w:vAlign w:val="center"/>
          </w:tcPr>
          <w:p w14:paraId="42564FE7" w14:textId="77777777" w:rsidR="00011DCA" w:rsidRPr="000567B5" w:rsidRDefault="00011DCA" w:rsidP="000567B5">
            <w:pPr>
              <w:spacing w:line="240" w:lineRule="exact"/>
              <w:ind w:rightChars="10" w:right="28" w:firstLineChars="0" w:firstLine="0"/>
              <w:jc w:val="right"/>
              <w:rPr>
                <w:sz w:val="20"/>
                <w:szCs w:val="20"/>
              </w:rPr>
            </w:pPr>
            <w:r w:rsidRPr="000567B5">
              <w:rPr>
                <w:sz w:val="20"/>
                <w:szCs w:val="20"/>
              </w:rPr>
              <w:t>1.33</w:t>
            </w:r>
          </w:p>
        </w:tc>
        <w:tc>
          <w:tcPr>
            <w:tcW w:w="697" w:type="pct"/>
            <w:tcBorders>
              <w:top w:val="single" w:sz="4" w:space="0" w:color="auto"/>
              <w:bottom w:val="single" w:sz="4" w:space="0" w:color="auto"/>
            </w:tcBorders>
            <w:shd w:val="clear" w:color="auto" w:fill="FFFFFF" w:themeFill="background1"/>
            <w:vAlign w:val="center"/>
          </w:tcPr>
          <w:p w14:paraId="04441EEC" w14:textId="77777777" w:rsidR="00011DCA" w:rsidRPr="000567B5" w:rsidRDefault="00011DCA" w:rsidP="000567B5">
            <w:pPr>
              <w:spacing w:line="240" w:lineRule="exact"/>
              <w:ind w:rightChars="10" w:right="28" w:firstLineChars="0" w:firstLine="0"/>
              <w:jc w:val="right"/>
              <w:rPr>
                <w:sz w:val="20"/>
                <w:szCs w:val="20"/>
              </w:rPr>
            </w:pPr>
            <w:r w:rsidRPr="000567B5">
              <w:rPr>
                <w:sz w:val="20"/>
                <w:szCs w:val="20"/>
              </w:rPr>
              <w:t>99,550</w:t>
            </w:r>
          </w:p>
        </w:tc>
        <w:tc>
          <w:tcPr>
            <w:tcW w:w="552" w:type="pct"/>
            <w:tcBorders>
              <w:top w:val="single" w:sz="4" w:space="0" w:color="auto"/>
              <w:bottom w:val="single" w:sz="4" w:space="0" w:color="auto"/>
            </w:tcBorders>
            <w:shd w:val="clear" w:color="auto" w:fill="FFFFFF" w:themeFill="background1"/>
            <w:vAlign w:val="center"/>
          </w:tcPr>
          <w:p w14:paraId="4462FA95" w14:textId="77777777" w:rsidR="00011DCA" w:rsidRPr="000567B5" w:rsidRDefault="00011DCA" w:rsidP="000567B5">
            <w:pPr>
              <w:spacing w:line="240" w:lineRule="exact"/>
              <w:ind w:rightChars="10" w:right="28" w:firstLineChars="0" w:firstLine="0"/>
              <w:jc w:val="right"/>
              <w:rPr>
                <w:sz w:val="20"/>
                <w:szCs w:val="20"/>
              </w:rPr>
            </w:pPr>
            <w:r w:rsidRPr="000567B5">
              <w:rPr>
                <w:sz w:val="20"/>
                <w:szCs w:val="20"/>
              </w:rPr>
              <w:t>3,802</w:t>
            </w:r>
          </w:p>
        </w:tc>
        <w:tc>
          <w:tcPr>
            <w:tcW w:w="556" w:type="pct"/>
            <w:tcBorders>
              <w:top w:val="single" w:sz="4" w:space="0" w:color="auto"/>
              <w:bottom w:val="single" w:sz="4" w:space="0" w:color="auto"/>
              <w:right w:val="single" w:sz="4" w:space="0" w:color="auto"/>
            </w:tcBorders>
            <w:shd w:val="clear" w:color="auto" w:fill="FFFFFF" w:themeFill="background1"/>
            <w:vAlign w:val="center"/>
          </w:tcPr>
          <w:p w14:paraId="2433FE79" w14:textId="77777777" w:rsidR="00011DCA" w:rsidRPr="000567B5" w:rsidRDefault="00011DCA" w:rsidP="000567B5">
            <w:pPr>
              <w:spacing w:line="240" w:lineRule="exact"/>
              <w:ind w:rightChars="10" w:right="28" w:firstLineChars="0" w:firstLine="0"/>
              <w:jc w:val="right"/>
              <w:rPr>
                <w:sz w:val="20"/>
                <w:szCs w:val="20"/>
              </w:rPr>
            </w:pPr>
            <w:r w:rsidRPr="000567B5">
              <w:rPr>
                <w:sz w:val="20"/>
                <w:szCs w:val="20"/>
              </w:rPr>
              <w:t>3,920</w:t>
            </w:r>
          </w:p>
        </w:tc>
      </w:tr>
      <w:tr w:rsidR="00011DCA" w:rsidRPr="00146F83" w14:paraId="37854AC7" w14:textId="77777777" w:rsidTr="000567B5">
        <w:tblPrEx>
          <w:tblBorders>
            <w:left w:val="none" w:sz="0" w:space="0" w:color="auto"/>
            <w:right w:val="none" w:sz="0" w:space="0" w:color="auto"/>
            <w:insideH w:val="none" w:sz="0" w:space="0" w:color="auto"/>
          </w:tblBorders>
        </w:tblPrEx>
        <w:trPr>
          <w:trHeight w:val="397"/>
        </w:trPr>
        <w:tc>
          <w:tcPr>
            <w:tcW w:w="2268" w:type="pct"/>
            <w:tcBorders>
              <w:top w:val="single" w:sz="4" w:space="0" w:color="auto"/>
              <w:left w:val="single" w:sz="4" w:space="0" w:color="auto"/>
              <w:bottom w:val="single" w:sz="4" w:space="0" w:color="auto"/>
            </w:tcBorders>
            <w:shd w:val="clear" w:color="auto" w:fill="DAEEF3"/>
            <w:vAlign w:val="center"/>
          </w:tcPr>
          <w:p w14:paraId="5B2A58C7" w14:textId="77777777" w:rsidR="00011DCA" w:rsidRDefault="00011DCA" w:rsidP="000567B5">
            <w:pPr>
              <w:overflowPunct/>
              <w:snapToGrid/>
              <w:spacing w:line="240" w:lineRule="exact"/>
              <w:ind w:leftChars="10" w:left="228" w:rightChars="10" w:right="28" w:hangingChars="100" w:hanging="200"/>
              <w:rPr>
                <w:rFonts w:cs="Times New Roman"/>
                <w:noProof/>
                <w:sz w:val="20"/>
                <w:szCs w:val="20"/>
              </w:rPr>
            </w:pPr>
            <w:r>
              <w:rPr>
                <w:rFonts w:cs="Times New Roman" w:hint="eastAsia"/>
                <w:noProof/>
                <w:sz w:val="20"/>
                <w:szCs w:val="20"/>
              </w:rPr>
              <w:t>7.</w:t>
            </w:r>
            <w:r w:rsidRPr="00371539">
              <w:rPr>
                <w:rFonts w:cs="Times New Roman" w:hint="eastAsia"/>
                <w:noProof/>
                <w:spacing w:val="-6"/>
                <w:sz w:val="20"/>
                <w:szCs w:val="20"/>
              </w:rPr>
              <w:t>因補助計畫之獲准核定或補助機關核撥經費較遲。</w:t>
            </w:r>
          </w:p>
        </w:tc>
        <w:tc>
          <w:tcPr>
            <w:tcW w:w="512" w:type="pct"/>
            <w:tcBorders>
              <w:top w:val="single" w:sz="4" w:space="0" w:color="auto"/>
              <w:bottom w:val="single" w:sz="4" w:space="0" w:color="auto"/>
            </w:tcBorders>
            <w:shd w:val="clear" w:color="auto" w:fill="DAEEF3"/>
            <w:vAlign w:val="center"/>
          </w:tcPr>
          <w:p w14:paraId="029CB778" w14:textId="77777777" w:rsidR="00011DCA" w:rsidRPr="00DE2835" w:rsidRDefault="00011DCA" w:rsidP="000567B5">
            <w:pPr>
              <w:spacing w:line="240" w:lineRule="exact"/>
              <w:ind w:rightChars="10" w:right="28" w:firstLineChars="0" w:firstLine="0"/>
              <w:jc w:val="right"/>
              <w:rPr>
                <w:sz w:val="20"/>
                <w:szCs w:val="20"/>
              </w:rPr>
            </w:pPr>
            <w:r w:rsidRPr="000567B5">
              <w:rPr>
                <w:sz w:val="20"/>
                <w:szCs w:val="20"/>
              </w:rPr>
              <w:t>19,803</w:t>
            </w:r>
          </w:p>
        </w:tc>
        <w:tc>
          <w:tcPr>
            <w:tcW w:w="416" w:type="pct"/>
            <w:tcBorders>
              <w:top w:val="single" w:sz="4" w:space="0" w:color="auto"/>
              <w:bottom w:val="single" w:sz="4" w:space="0" w:color="auto"/>
              <w:right w:val="single" w:sz="4" w:space="0" w:color="auto"/>
            </w:tcBorders>
            <w:shd w:val="clear" w:color="auto" w:fill="DAEEF3"/>
            <w:vAlign w:val="center"/>
          </w:tcPr>
          <w:p w14:paraId="51371CA8" w14:textId="77777777" w:rsidR="00011DCA" w:rsidRPr="00DE2835" w:rsidRDefault="00011DCA" w:rsidP="000567B5">
            <w:pPr>
              <w:spacing w:line="240" w:lineRule="exact"/>
              <w:ind w:rightChars="10" w:right="28" w:firstLineChars="0" w:firstLine="0"/>
              <w:jc w:val="right"/>
              <w:rPr>
                <w:sz w:val="20"/>
                <w:szCs w:val="20"/>
              </w:rPr>
            </w:pPr>
            <w:r w:rsidRPr="000567B5">
              <w:rPr>
                <w:sz w:val="20"/>
                <w:szCs w:val="20"/>
              </w:rPr>
              <w:t>0.24</w:t>
            </w:r>
          </w:p>
        </w:tc>
        <w:tc>
          <w:tcPr>
            <w:tcW w:w="697" w:type="pct"/>
            <w:tcBorders>
              <w:top w:val="single" w:sz="4" w:space="0" w:color="auto"/>
              <w:bottom w:val="single" w:sz="4" w:space="0" w:color="auto"/>
            </w:tcBorders>
            <w:shd w:val="clear" w:color="auto" w:fill="DAEEF3"/>
            <w:vAlign w:val="center"/>
          </w:tcPr>
          <w:p w14:paraId="4A533D5D" w14:textId="77777777" w:rsidR="00011DCA" w:rsidRPr="00DE2835" w:rsidRDefault="00011DCA" w:rsidP="000567B5">
            <w:pPr>
              <w:spacing w:line="240" w:lineRule="exact"/>
              <w:ind w:rightChars="10" w:right="28" w:firstLineChars="0" w:firstLine="0"/>
              <w:jc w:val="right"/>
              <w:rPr>
                <w:sz w:val="20"/>
                <w:szCs w:val="20"/>
              </w:rPr>
            </w:pPr>
            <w:r w:rsidRPr="000567B5">
              <w:rPr>
                <w:sz w:val="20"/>
                <w:szCs w:val="20"/>
              </w:rPr>
              <w:t>1,580</w:t>
            </w:r>
          </w:p>
        </w:tc>
        <w:tc>
          <w:tcPr>
            <w:tcW w:w="552" w:type="pct"/>
            <w:tcBorders>
              <w:top w:val="single" w:sz="4" w:space="0" w:color="auto"/>
              <w:bottom w:val="single" w:sz="4" w:space="0" w:color="auto"/>
            </w:tcBorders>
            <w:shd w:val="clear" w:color="auto" w:fill="DAEEF3"/>
            <w:vAlign w:val="center"/>
          </w:tcPr>
          <w:p w14:paraId="7665EB94" w14:textId="77777777" w:rsidR="00011DCA" w:rsidRPr="00DE2835" w:rsidRDefault="00011DCA" w:rsidP="000567B5">
            <w:pPr>
              <w:spacing w:line="240" w:lineRule="exact"/>
              <w:ind w:rightChars="10" w:right="28" w:firstLineChars="0" w:firstLine="0"/>
              <w:jc w:val="right"/>
              <w:rPr>
                <w:sz w:val="20"/>
                <w:szCs w:val="20"/>
              </w:rPr>
            </w:pPr>
            <w:r w:rsidRPr="000567B5">
              <w:rPr>
                <w:sz w:val="20"/>
                <w:szCs w:val="20"/>
              </w:rPr>
              <w:t>5,473</w:t>
            </w:r>
          </w:p>
        </w:tc>
        <w:tc>
          <w:tcPr>
            <w:tcW w:w="556" w:type="pct"/>
            <w:tcBorders>
              <w:top w:val="single" w:sz="4" w:space="0" w:color="auto"/>
              <w:bottom w:val="single" w:sz="4" w:space="0" w:color="auto"/>
              <w:right w:val="single" w:sz="4" w:space="0" w:color="auto"/>
            </w:tcBorders>
            <w:shd w:val="clear" w:color="auto" w:fill="DAEEF3"/>
            <w:vAlign w:val="center"/>
          </w:tcPr>
          <w:p w14:paraId="3F0B81F4" w14:textId="77777777" w:rsidR="00011DCA" w:rsidRPr="00DE2835" w:rsidRDefault="00011DCA" w:rsidP="000567B5">
            <w:pPr>
              <w:spacing w:line="240" w:lineRule="exact"/>
              <w:ind w:rightChars="10" w:right="28" w:firstLineChars="0" w:firstLine="0"/>
              <w:jc w:val="right"/>
              <w:rPr>
                <w:sz w:val="20"/>
                <w:szCs w:val="20"/>
              </w:rPr>
            </w:pPr>
            <w:r w:rsidRPr="000567B5">
              <w:rPr>
                <w:sz w:val="20"/>
                <w:szCs w:val="20"/>
              </w:rPr>
              <w:t>12,750</w:t>
            </w:r>
          </w:p>
        </w:tc>
      </w:tr>
      <w:tr w:rsidR="00011DCA" w:rsidRPr="00146F83" w14:paraId="1E93946B" w14:textId="77777777" w:rsidTr="000567B5">
        <w:tblPrEx>
          <w:tblBorders>
            <w:left w:val="none" w:sz="0" w:space="0" w:color="auto"/>
            <w:right w:val="none" w:sz="0" w:space="0" w:color="auto"/>
            <w:insideH w:val="none" w:sz="0" w:space="0" w:color="auto"/>
          </w:tblBorders>
        </w:tblPrEx>
        <w:trPr>
          <w:trHeight w:val="397"/>
        </w:trPr>
        <w:tc>
          <w:tcPr>
            <w:tcW w:w="2268" w:type="pct"/>
            <w:tcBorders>
              <w:top w:val="single" w:sz="4" w:space="0" w:color="auto"/>
              <w:left w:val="single" w:sz="4" w:space="0" w:color="auto"/>
              <w:bottom w:val="single" w:sz="4" w:space="0" w:color="auto"/>
            </w:tcBorders>
            <w:vAlign w:val="center"/>
          </w:tcPr>
          <w:p w14:paraId="0F9285AB" w14:textId="77777777" w:rsidR="00011DCA" w:rsidRPr="00146F83" w:rsidRDefault="00011DCA" w:rsidP="000567B5">
            <w:pPr>
              <w:overflowPunct/>
              <w:snapToGrid/>
              <w:spacing w:line="240" w:lineRule="exact"/>
              <w:ind w:leftChars="10" w:left="228" w:rightChars="10" w:right="28" w:hangingChars="100" w:hanging="200"/>
              <w:rPr>
                <w:rFonts w:cs="Times New Roman"/>
                <w:noProof/>
                <w:sz w:val="20"/>
                <w:szCs w:val="20"/>
              </w:rPr>
            </w:pPr>
            <w:r>
              <w:rPr>
                <w:rFonts w:cs="Times New Roman" w:hint="eastAsia"/>
                <w:noProof/>
                <w:sz w:val="20"/>
                <w:szCs w:val="20"/>
              </w:rPr>
              <w:t>8</w:t>
            </w:r>
            <w:r w:rsidRPr="00146F83">
              <w:rPr>
                <w:rFonts w:cs="Times New Roman"/>
                <w:noProof/>
                <w:sz w:val="20"/>
                <w:szCs w:val="20"/>
              </w:rPr>
              <w:t>.</w:t>
            </w:r>
            <w:r w:rsidRPr="008244EE">
              <w:rPr>
                <w:rFonts w:cs="Times New Roman" w:hint="eastAsia"/>
                <w:noProof/>
                <w:sz w:val="20"/>
                <w:szCs w:val="20"/>
              </w:rPr>
              <w:t>補助鄉（鎮、市）基層建設經費，因尚未提出申請而辦理保留。</w:t>
            </w:r>
          </w:p>
        </w:tc>
        <w:tc>
          <w:tcPr>
            <w:tcW w:w="512" w:type="pct"/>
            <w:tcBorders>
              <w:top w:val="single" w:sz="4" w:space="0" w:color="auto"/>
              <w:bottom w:val="single" w:sz="4" w:space="0" w:color="auto"/>
            </w:tcBorders>
            <w:vAlign w:val="center"/>
          </w:tcPr>
          <w:p w14:paraId="031EAEA4" w14:textId="77777777" w:rsidR="00011DCA" w:rsidRPr="00DE2835" w:rsidRDefault="00011DCA" w:rsidP="000567B5">
            <w:pPr>
              <w:spacing w:line="240" w:lineRule="exact"/>
              <w:ind w:rightChars="10" w:right="28" w:firstLineChars="0" w:firstLine="0"/>
              <w:jc w:val="right"/>
              <w:rPr>
                <w:sz w:val="20"/>
                <w:szCs w:val="20"/>
              </w:rPr>
            </w:pPr>
            <w:r w:rsidRPr="000567B5">
              <w:rPr>
                <w:sz w:val="20"/>
                <w:szCs w:val="20"/>
              </w:rPr>
              <w:t>10,845</w:t>
            </w:r>
          </w:p>
        </w:tc>
        <w:tc>
          <w:tcPr>
            <w:tcW w:w="416" w:type="pct"/>
            <w:tcBorders>
              <w:top w:val="single" w:sz="4" w:space="0" w:color="auto"/>
              <w:bottom w:val="single" w:sz="4" w:space="0" w:color="auto"/>
              <w:right w:val="single" w:sz="4" w:space="0" w:color="auto"/>
            </w:tcBorders>
            <w:vAlign w:val="center"/>
          </w:tcPr>
          <w:p w14:paraId="4B1E81ED" w14:textId="77777777" w:rsidR="00011DCA" w:rsidRPr="000567B5" w:rsidRDefault="00011DCA" w:rsidP="000567B5">
            <w:pPr>
              <w:spacing w:line="240" w:lineRule="exact"/>
              <w:ind w:rightChars="10" w:right="28" w:firstLineChars="0" w:firstLine="0"/>
              <w:jc w:val="right"/>
              <w:rPr>
                <w:sz w:val="20"/>
                <w:szCs w:val="20"/>
              </w:rPr>
            </w:pPr>
            <w:r w:rsidRPr="000567B5">
              <w:rPr>
                <w:sz w:val="20"/>
                <w:szCs w:val="20"/>
              </w:rPr>
              <w:t>0.13</w:t>
            </w:r>
          </w:p>
        </w:tc>
        <w:tc>
          <w:tcPr>
            <w:tcW w:w="697" w:type="pct"/>
            <w:tcBorders>
              <w:top w:val="single" w:sz="4" w:space="0" w:color="auto"/>
              <w:bottom w:val="single" w:sz="4" w:space="0" w:color="auto"/>
            </w:tcBorders>
            <w:vAlign w:val="center"/>
          </w:tcPr>
          <w:p w14:paraId="6C6B2B5A" w14:textId="77777777" w:rsidR="00011DCA" w:rsidRPr="000567B5" w:rsidRDefault="00011DCA" w:rsidP="000567B5">
            <w:pPr>
              <w:spacing w:line="240" w:lineRule="exact"/>
              <w:ind w:rightChars="10" w:right="28" w:firstLineChars="0" w:firstLine="0"/>
              <w:jc w:val="right"/>
              <w:rPr>
                <w:sz w:val="20"/>
                <w:szCs w:val="20"/>
              </w:rPr>
            </w:pPr>
            <w:r w:rsidRPr="000567B5">
              <w:rPr>
                <w:sz w:val="20"/>
                <w:szCs w:val="20"/>
              </w:rPr>
              <w:t>6,271</w:t>
            </w:r>
          </w:p>
        </w:tc>
        <w:tc>
          <w:tcPr>
            <w:tcW w:w="552" w:type="pct"/>
            <w:tcBorders>
              <w:top w:val="single" w:sz="4" w:space="0" w:color="auto"/>
              <w:bottom w:val="single" w:sz="4" w:space="0" w:color="auto"/>
            </w:tcBorders>
            <w:vAlign w:val="center"/>
          </w:tcPr>
          <w:p w14:paraId="666B0CC3" w14:textId="77777777" w:rsidR="00011DCA" w:rsidRPr="000567B5" w:rsidRDefault="00011DCA" w:rsidP="000567B5">
            <w:pPr>
              <w:spacing w:line="240" w:lineRule="exact"/>
              <w:ind w:rightChars="10" w:right="28" w:firstLineChars="0" w:firstLine="0"/>
              <w:jc w:val="right"/>
              <w:rPr>
                <w:sz w:val="20"/>
                <w:szCs w:val="20"/>
              </w:rPr>
            </w:pPr>
            <w:r w:rsidRPr="000567B5">
              <w:rPr>
                <w:rFonts w:hint="eastAsia"/>
                <w:sz w:val="20"/>
                <w:szCs w:val="20"/>
              </w:rPr>
              <w:t>－</w:t>
            </w:r>
          </w:p>
        </w:tc>
        <w:tc>
          <w:tcPr>
            <w:tcW w:w="556" w:type="pct"/>
            <w:tcBorders>
              <w:top w:val="single" w:sz="4" w:space="0" w:color="auto"/>
              <w:bottom w:val="single" w:sz="4" w:space="0" w:color="auto"/>
              <w:right w:val="single" w:sz="4" w:space="0" w:color="auto"/>
            </w:tcBorders>
            <w:vAlign w:val="center"/>
          </w:tcPr>
          <w:p w14:paraId="33D5726D" w14:textId="77777777" w:rsidR="00011DCA" w:rsidRPr="000567B5" w:rsidRDefault="00011DCA" w:rsidP="000567B5">
            <w:pPr>
              <w:spacing w:line="240" w:lineRule="exact"/>
              <w:ind w:rightChars="10" w:right="28" w:firstLineChars="0" w:firstLine="0"/>
              <w:jc w:val="right"/>
              <w:rPr>
                <w:sz w:val="20"/>
                <w:szCs w:val="20"/>
              </w:rPr>
            </w:pPr>
            <w:r w:rsidRPr="000567B5">
              <w:rPr>
                <w:sz w:val="20"/>
                <w:szCs w:val="20"/>
              </w:rPr>
              <w:t>4,574</w:t>
            </w:r>
          </w:p>
        </w:tc>
      </w:tr>
      <w:tr w:rsidR="00011DCA" w:rsidRPr="00146F83" w14:paraId="6B4B11BE" w14:textId="77777777" w:rsidTr="000567B5">
        <w:tblPrEx>
          <w:tblBorders>
            <w:left w:val="none" w:sz="0" w:space="0" w:color="auto"/>
            <w:right w:val="none" w:sz="0" w:space="0" w:color="auto"/>
            <w:insideH w:val="none" w:sz="0" w:space="0" w:color="auto"/>
          </w:tblBorders>
        </w:tblPrEx>
        <w:trPr>
          <w:trHeight w:val="397"/>
        </w:trPr>
        <w:tc>
          <w:tcPr>
            <w:tcW w:w="2268" w:type="pct"/>
            <w:tcBorders>
              <w:top w:val="single" w:sz="4" w:space="0" w:color="auto"/>
              <w:left w:val="single" w:sz="4" w:space="0" w:color="auto"/>
              <w:bottom w:val="single" w:sz="4" w:space="0" w:color="auto"/>
            </w:tcBorders>
            <w:shd w:val="clear" w:color="auto" w:fill="DAEEF3"/>
            <w:vAlign w:val="center"/>
          </w:tcPr>
          <w:p w14:paraId="1EB19807" w14:textId="77777777" w:rsidR="00011DCA" w:rsidRPr="00146F83" w:rsidRDefault="00011DCA" w:rsidP="000567B5">
            <w:pPr>
              <w:overflowPunct/>
              <w:snapToGrid/>
              <w:spacing w:line="240" w:lineRule="exact"/>
              <w:ind w:leftChars="10" w:left="228" w:rightChars="10" w:right="28" w:hangingChars="100" w:hanging="200"/>
              <w:rPr>
                <w:rFonts w:cs="Times New Roman"/>
                <w:noProof/>
                <w:sz w:val="20"/>
                <w:szCs w:val="20"/>
              </w:rPr>
            </w:pPr>
            <w:r>
              <w:rPr>
                <w:rFonts w:cs="Times New Roman" w:hint="eastAsia"/>
                <w:noProof/>
                <w:sz w:val="20"/>
                <w:szCs w:val="20"/>
              </w:rPr>
              <w:t>9</w:t>
            </w:r>
            <w:r w:rsidRPr="00146F83">
              <w:rPr>
                <w:rFonts w:cs="Times New Roman"/>
                <w:noProof/>
                <w:sz w:val="20"/>
                <w:szCs w:val="20"/>
              </w:rPr>
              <w:t>.</w:t>
            </w:r>
            <w:r w:rsidRPr="008244EE">
              <w:rPr>
                <w:rFonts w:cs="Times New Roman" w:hint="eastAsia"/>
                <w:noProof/>
                <w:sz w:val="20"/>
                <w:szCs w:val="20"/>
              </w:rPr>
              <w:t>工程因天然災害停工搶修，或計畫因法令修訂，而重新擬定或變更工作內容，仍需繼續執行。</w:t>
            </w:r>
          </w:p>
        </w:tc>
        <w:tc>
          <w:tcPr>
            <w:tcW w:w="512" w:type="pct"/>
            <w:tcBorders>
              <w:top w:val="single" w:sz="4" w:space="0" w:color="auto"/>
              <w:bottom w:val="single" w:sz="4" w:space="0" w:color="auto"/>
            </w:tcBorders>
            <w:shd w:val="clear" w:color="auto" w:fill="DAEEF3"/>
            <w:vAlign w:val="center"/>
          </w:tcPr>
          <w:p w14:paraId="1E21FF24" w14:textId="77777777" w:rsidR="00011DCA" w:rsidRPr="00DE2835" w:rsidRDefault="00011DCA" w:rsidP="000567B5">
            <w:pPr>
              <w:spacing w:line="240" w:lineRule="exact"/>
              <w:ind w:rightChars="10" w:right="28" w:firstLineChars="0" w:firstLine="0"/>
              <w:jc w:val="right"/>
              <w:rPr>
                <w:sz w:val="20"/>
                <w:szCs w:val="20"/>
              </w:rPr>
            </w:pPr>
            <w:r w:rsidRPr="000567B5">
              <w:rPr>
                <w:sz w:val="20"/>
                <w:szCs w:val="20"/>
              </w:rPr>
              <w:t>4,182</w:t>
            </w:r>
          </w:p>
        </w:tc>
        <w:tc>
          <w:tcPr>
            <w:tcW w:w="416" w:type="pct"/>
            <w:tcBorders>
              <w:top w:val="single" w:sz="4" w:space="0" w:color="auto"/>
              <w:bottom w:val="single" w:sz="4" w:space="0" w:color="auto"/>
              <w:right w:val="single" w:sz="4" w:space="0" w:color="auto"/>
            </w:tcBorders>
            <w:shd w:val="clear" w:color="auto" w:fill="DAEEF3"/>
            <w:vAlign w:val="center"/>
          </w:tcPr>
          <w:p w14:paraId="1945BD34" w14:textId="77777777" w:rsidR="00011DCA" w:rsidRPr="000567B5" w:rsidRDefault="00011DCA" w:rsidP="000567B5">
            <w:pPr>
              <w:spacing w:line="240" w:lineRule="exact"/>
              <w:ind w:rightChars="10" w:right="28" w:firstLineChars="0" w:firstLine="0"/>
              <w:jc w:val="right"/>
              <w:rPr>
                <w:sz w:val="20"/>
                <w:szCs w:val="20"/>
              </w:rPr>
            </w:pPr>
            <w:r w:rsidRPr="000567B5">
              <w:rPr>
                <w:sz w:val="20"/>
                <w:szCs w:val="20"/>
              </w:rPr>
              <w:t>0.05</w:t>
            </w:r>
          </w:p>
        </w:tc>
        <w:tc>
          <w:tcPr>
            <w:tcW w:w="697" w:type="pct"/>
            <w:tcBorders>
              <w:top w:val="single" w:sz="4" w:space="0" w:color="auto"/>
              <w:bottom w:val="single" w:sz="4" w:space="0" w:color="auto"/>
            </w:tcBorders>
            <w:shd w:val="clear" w:color="auto" w:fill="DAEEF3"/>
            <w:vAlign w:val="center"/>
          </w:tcPr>
          <w:p w14:paraId="2378456A" w14:textId="77777777" w:rsidR="00011DCA" w:rsidRPr="000567B5" w:rsidRDefault="00011DCA" w:rsidP="000567B5">
            <w:pPr>
              <w:spacing w:line="240" w:lineRule="exact"/>
              <w:ind w:rightChars="10" w:right="28" w:firstLineChars="0" w:firstLine="0"/>
              <w:jc w:val="right"/>
              <w:rPr>
                <w:sz w:val="20"/>
                <w:szCs w:val="20"/>
              </w:rPr>
            </w:pPr>
            <w:r w:rsidRPr="000567B5">
              <w:rPr>
                <w:sz w:val="20"/>
                <w:szCs w:val="20"/>
              </w:rPr>
              <w:t>4,182</w:t>
            </w:r>
          </w:p>
        </w:tc>
        <w:tc>
          <w:tcPr>
            <w:tcW w:w="552" w:type="pct"/>
            <w:tcBorders>
              <w:top w:val="single" w:sz="4" w:space="0" w:color="auto"/>
              <w:bottom w:val="single" w:sz="4" w:space="0" w:color="auto"/>
            </w:tcBorders>
            <w:shd w:val="clear" w:color="auto" w:fill="DAEEF3"/>
            <w:vAlign w:val="center"/>
          </w:tcPr>
          <w:p w14:paraId="580BBEF6" w14:textId="77777777" w:rsidR="00011DCA" w:rsidRPr="000567B5" w:rsidRDefault="00011DCA" w:rsidP="000567B5">
            <w:pPr>
              <w:spacing w:line="240" w:lineRule="exact"/>
              <w:ind w:rightChars="10" w:right="28" w:firstLineChars="0" w:firstLine="0"/>
              <w:jc w:val="right"/>
              <w:rPr>
                <w:sz w:val="20"/>
                <w:szCs w:val="20"/>
              </w:rPr>
            </w:pPr>
            <w:r w:rsidRPr="000567B5">
              <w:rPr>
                <w:rFonts w:hint="eastAsia"/>
                <w:sz w:val="20"/>
                <w:szCs w:val="20"/>
              </w:rPr>
              <w:t>－</w:t>
            </w:r>
          </w:p>
        </w:tc>
        <w:tc>
          <w:tcPr>
            <w:tcW w:w="556" w:type="pct"/>
            <w:tcBorders>
              <w:top w:val="single" w:sz="4" w:space="0" w:color="auto"/>
              <w:bottom w:val="single" w:sz="4" w:space="0" w:color="auto"/>
              <w:right w:val="single" w:sz="4" w:space="0" w:color="auto"/>
            </w:tcBorders>
            <w:shd w:val="clear" w:color="auto" w:fill="DAEEF3"/>
            <w:vAlign w:val="center"/>
          </w:tcPr>
          <w:p w14:paraId="55A9B9D5" w14:textId="77777777" w:rsidR="00011DCA" w:rsidRPr="000567B5" w:rsidRDefault="00011DCA" w:rsidP="000567B5">
            <w:pPr>
              <w:spacing w:line="240" w:lineRule="exact"/>
              <w:ind w:rightChars="10" w:right="28" w:firstLineChars="0" w:firstLine="0"/>
              <w:jc w:val="right"/>
              <w:rPr>
                <w:sz w:val="20"/>
                <w:szCs w:val="20"/>
              </w:rPr>
            </w:pPr>
            <w:r w:rsidRPr="000567B5">
              <w:rPr>
                <w:rFonts w:hint="eastAsia"/>
                <w:sz w:val="20"/>
                <w:szCs w:val="20"/>
              </w:rPr>
              <w:t>－</w:t>
            </w:r>
          </w:p>
        </w:tc>
      </w:tr>
      <w:tr w:rsidR="00011DCA" w:rsidRPr="00146F83" w14:paraId="7620B642" w14:textId="77777777" w:rsidTr="000567B5">
        <w:tblPrEx>
          <w:tblBorders>
            <w:left w:val="none" w:sz="0" w:space="0" w:color="auto"/>
            <w:right w:val="none" w:sz="0" w:space="0" w:color="auto"/>
            <w:insideH w:val="none" w:sz="0" w:space="0" w:color="auto"/>
          </w:tblBorders>
        </w:tblPrEx>
        <w:trPr>
          <w:trHeight w:val="397"/>
        </w:trPr>
        <w:tc>
          <w:tcPr>
            <w:tcW w:w="2268" w:type="pct"/>
            <w:tcBorders>
              <w:top w:val="single" w:sz="4" w:space="0" w:color="auto"/>
              <w:left w:val="single" w:sz="4" w:space="0" w:color="auto"/>
              <w:bottom w:val="single" w:sz="4" w:space="0" w:color="auto"/>
            </w:tcBorders>
            <w:shd w:val="clear" w:color="auto" w:fill="FFFFFF"/>
            <w:vAlign w:val="center"/>
          </w:tcPr>
          <w:p w14:paraId="39F49F68" w14:textId="77777777" w:rsidR="00011DCA" w:rsidRPr="00146F83" w:rsidRDefault="00011DCA" w:rsidP="008244EE">
            <w:pPr>
              <w:overflowPunct/>
              <w:snapToGrid/>
              <w:spacing w:line="240" w:lineRule="exact"/>
              <w:ind w:left="300" w:hangingChars="150" w:hanging="300"/>
              <w:rPr>
                <w:rFonts w:cs="Times New Roman"/>
                <w:noProof/>
                <w:sz w:val="20"/>
                <w:szCs w:val="20"/>
              </w:rPr>
            </w:pPr>
            <w:r>
              <w:rPr>
                <w:rFonts w:cs="Times New Roman" w:hint="eastAsia"/>
                <w:noProof/>
                <w:sz w:val="20"/>
                <w:szCs w:val="20"/>
              </w:rPr>
              <w:t>10</w:t>
            </w:r>
            <w:r w:rsidRPr="00146F83">
              <w:rPr>
                <w:rFonts w:cs="Times New Roman"/>
                <w:noProof/>
                <w:sz w:val="20"/>
                <w:szCs w:val="20"/>
              </w:rPr>
              <w:t>.</w:t>
            </w:r>
            <w:r w:rsidRPr="008244EE">
              <w:rPr>
                <w:rFonts w:cs="Times New Roman" w:hint="eastAsia"/>
                <w:noProof/>
                <w:sz w:val="20"/>
                <w:szCs w:val="20"/>
              </w:rPr>
              <w:t>其他零星計畫之保留款。</w:t>
            </w:r>
          </w:p>
        </w:tc>
        <w:tc>
          <w:tcPr>
            <w:tcW w:w="512" w:type="pct"/>
            <w:tcBorders>
              <w:top w:val="single" w:sz="4" w:space="0" w:color="auto"/>
              <w:bottom w:val="single" w:sz="4" w:space="0" w:color="auto"/>
            </w:tcBorders>
            <w:shd w:val="clear" w:color="auto" w:fill="FFFFFF"/>
            <w:vAlign w:val="center"/>
          </w:tcPr>
          <w:p w14:paraId="78943C82" w14:textId="77777777" w:rsidR="00011DCA" w:rsidRPr="00DE2835" w:rsidRDefault="00011DCA" w:rsidP="00446AB6">
            <w:pPr>
              <w:spacing w:line="240" w:lineRule="exact"/>
              <w:ind w:rightChars="10" w:right="28" w:firstLineChars="0" w:firstLine="0"/>
              <w:jc w:val="right"/>
              <w:rPr>
                <w:sz w:val="20"/>
                <w:szCs w:val="20"/>
              </w:rPr>
            </w:pPr>
            <w:r w:rsidRPr="000567B5">
              <w:rPr>
                <w:sz w:val="20"/>
                <w:szCs w:val="20"/>
              </w:rPr>
              <w:t>733,533</w:t>
            </w:r>
          </w:p>
        </w:tc>
        <w:tc>
          <w:tcPr>
            <w:tcW w:w="416" w:type="pct"/>
            <w:tcBorders>
              <w:top w:val="single" w:sz="4" w:space="0" w:color="auto"/>
              <w:bottom w:val="single" w:sz="4" w:space="0" w:color="auto"/>
              <w:right w:val="single" w:sz="4" w:space="0" w:color="auto"/>
            </w:tcBorders>
            <w:shd w:val="clear" w:color="auto" w:fill="FFFFFF"/>
            <w:vAlign w:val="center"/>
          </w:tcPr>
          <w:p w14:paraId="69E23E5C" w14:textId="77777777" w:rsidR="00011DCA" w:rsidRPr="00DE2835" w:rsidRDefault="00011DCA" w:rsidP="00446AB6">
            <w:pPr>
              <w:spacing w:line="240" w:lineRule="exact"/>
              <w:ind w:rightChars="10" w:right="28" w:firstLineChars="0" w:firstLine="0"/>
              <w:jc w:val="right"/>
              <w:rPr>
                <w:color w:val="000000"/>
                <w:sz w:val="20"/>
                <w:szCs w:val="20"/>
              </w:rPr>
            </w:pPr>
            <w:r w:rsidRPr="000567B5">
              <w:rPr>
                <w:sz w:val="20"/>
                <w:szCs w:val="20"/>
              </w:rPr>
              <w:t>9.06</w:t>
            </w:r>
          </w:p>
        </w:tc>
        <w:tc>
          <w:tcPr>
            <w:tcW w:w="697" w:type="pct"/>
            <w:tcBorders>
              <w:top w:val="single" w:sz="4" w:space="0" w:color="auto"/>
              <w:bottom w:val="single" w:sz="4" w:space="0" w:color="auto"/>
            </w:tcBorders>
            <w:shd w:val="clear" w:color="auto" w:fill="FFFFFF"/>
            <w:vAlign w:val="center"/>
          </w:tcPr>
          <w:p w14:paraId="277F486F" w14:textId="77777777" w:rsidR="00011DCA" w:rsidRPr="00DE2835" w:rsidRDefault="00011DCA" w:rsidP="00446AB6">
            <w:pPr>
              <w:spacing w:line="240" w:lineRule="exact"/>
              <w:ind w:rightChars="10" w:right="28" w:firstLineChars="0" w:firstLine="0"/>
              <w:jc w:val="right"/>
              <w:rPr>
                <w:color w:val="000000"/>
                <w:sz w:val="20"/>
                <w:szCs w:val="20"/>
              </w:rPr>
            </w:pPr>
            <w:r w:rsidRPr="000567B5">
              <w:rPr>
                <w:sz w:val="20"/>
                <w:szCs w:val="20"/>
              </w:rPr>
              <w:t>146,853</w:t>
            </w:r>
          </w:p>
        </w:tc>
        <w:tc>
          <w:tcPr>
            <w:tcW w:w="552" w:type="pct"/>
            <w:tcBorders>
              <w:top w:val="single" w:sz="4" w:space="0" w:color="auto"/>
              <w:bottom w:val="single" w:sz="4" w:space="0" w:color="auto"/>
            </w:tcBorders>
            <w:shd w:val="clear" w:color="auto" w:fill="FFFFFF"/>
            <w:vAlign w:val="center"/>
          </w:tcPr>
          <w:p w14:paraId="590A8B36" w14:textId="77777777" w:rsidR="00011DCA" w:rsidRPr="00DE2835" w:rsidRDefault="00011DCA" w:rsidP="00446AB6">
            <w:pPr>
              <w:spacing w:line="240" w:lineRule="exact"/>
              <w:ind w:rightChars="10" w:right="28" w:firstLineChars="0" w:firstLine="0"/>
              <w:jc w:val="right"/>
              <w:rPr>
                <w:color w:val="000000"/>
                <w:sz w:val="20"/>
                <w:szCs w:val="20"/>
              </w:rPr>
            </w:pPr>
            <w:r w:rsidRPr="000567B5">
              <w:rPr>
                <w:sz w:val="20"/>
                <w:szCs w:val="20"/>
              </w:rPr>
              <w:t>78,655</w:t>
            </w:r>
          </w:p>
        </w:tc>
        <w:tc>
          <w:tcPr>
            <w:tcW w:w="556" w:type="pct"/>
            <w:tcBorders>
              <w:top w:val="single" w:sz="4" w:space="0" w:color="auto"/>
              <w:bottom w:val="single" w:sz="4" w:space="0" w:color="auto"/>
              <w:right w:val="single" w:sz="4" w:space="0" w:color="auto"/>
            </w:tcBorders>
            <w:shd w:val="clear" w:color="auto" w:fill="FFFFFF"/>
            <w:vAlign w:val="center"/>
          </w:tcPr>
          <w:p w14:paraId="048B7C00" w14:textId="77777777" w:rsidR="00011DCA" w:rsidRPr="00DE2835" w:rsidRDefault="00011DCA" w:rsidP="00446AB6">
            <w:pPr>
              <w:spacing w:line="240" w:lineRule="exact"/>
              <w:ind w:rightChars="10" w:right="28" w:firstLineChars="0" w:firstLine="0"/>
              <w:jc w:val="right"/>
              <w:rPr>
                <w:color w:val="000000"/>
                <w:sz w:val="20"/>
                <w:szCs w:val="20"/>
              </w:rPr>
            </w:pPr>
            <w:r w:rsidRPr="000567B5">
              <w:rPr>
                <w:sz w:val="20"/>
                <w:szCs w:val="20"/>
              </w:rPr>
              <w:t>508,024</w:t>
            </w:r>
          </w:p>
        </w:tc>
      </w:tr>
    </w:tbl>
    <w:p w14:paraId="5FFCECE6" w14:textId="77777777" w:rsidR="00011DCA" w:rsidRPr="00146F83" w:rsidRDefault="00011DCA" w:rsidP="009677E8">
      <w:pPr>
        <w:spacing w:line="20" w:lineRule="exact"/>
        <w:ind w:firstLineChars="0" w:firstLine="0"/>
        <w:rPr>
          <w:vanish/>
        </w:rPr>
      </w:pPr>
    </w:p>
    <w:p w14:paraId="05191531" w14:textId="77777777" w:rsidR="00011DCA" w:rsidRPr="00D50B8B" w:rsidRDefault="00011DCA" w:rsidP="009677E8">
      <w:pPr>
        <w:widowControl/>
        <w:spacing w:line="240" w:lineRule="auto"/>
        <w:ind w:firstLineChars="0" w:firstLine="0"/>
        <w:rPr>
          <w:rFonts w:cs="Times New Roman"/>
          <w:b/>
          <w:sz w:val="8"/>
          <w:szCs w:val="4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701"/>
        <w:gridCol w:w="1735"/>
        <w:gridCol w:w="1164"/>
        <w:gridCol w:w="1415"/>
        <w:gridCol w:w="1623"/>
      </w:tblGrid>
      <w:tr w:rsidR="00011DCA" w:rsidRPr="00146F83" w14:paraId="1F60FBAA" w14:textId="77777777" w:rsidTr="00D93289">
        <w:trPr>
          <w:cantSplit/>
          <w:trHeight w:hRule="exact" w:val="624"/>
          <w:tblHeader/>
          <w:jc w:val="center"/>
        </w:trPr>
        <w:tc>
          <w:tcPr>
            <w:tcW w:w="5000" w:type="pct"/>
            <w:gridSpan w:val="5"/>
            <w:tcBorders>
              <w:top w:val="nil"/>
              <w:left w:val="nil"/>
              <w:right w:val="nil"/>
            </w:tcBorders>
            <w:vAlign w:val="center"/>
          </w:tcPr>
          <w:p w14:paraId="2E4E9FEA" w14:textId="77777777" w:rsidR="00011DCA" w:rsidRPr="00146F83" w:rsidRDefault="00011DCA" w:rsidP="00861DB0">
            <w:pPr>
              <w:overflowPunct/>
              <w:snapToGrid/>
              <w:spacing w:beforeLines="30" w:before="72" w:line="240" w:lineRule="auto"/>
              <w:ind w:firstLineChars="0" w:firstLine="0"/>
              <w:jc w:val="center"/>
              <w:rPr>
                <w:rFonts w:hAnsi="Times New Roman" w:cs="Times New Roman"/>
                <w:sz w:val="24"/>
                <w:szCs w:val="24"/>
              </w:rPr>
            </w:pPr>
            <w:r w:rsidRPr="00146F83">
              <w:rPr>
                <w:rFonts w:hAnsi="Times New Roman" w:cs="Times New Roman" w:hint="eastAsia"/>
                <w:b/>
                <w:sz w:val="24"/>
                <w:szCs w:val="24"/>
              </w:rPr>
              <w:t>表4　歲出應付</w:t>
            </w:r>
            <w:proofErr w:type="gramStart"/>
            <w:r w:rsidRPr="00146F83">
              <w:rPr>
                <w:rFonts w:hAnsi="Times New Roman" w:cs="Times New Roman" w:hint="eastAsia"/>
                <w:b/>
                <w:sz w:val="24"/>
                <w:szCs w:val="24"/>
              </w:rPr>
              <w:t>保留數彙計</w:t>
            </w:r>
            <w:proofErr w:type="gramEnd"/>
            <w:r w:rsidRPr="00146F83">
              <w:rPr>
                <w:rFonts w:hAnsi="Times New Roman" w:cs="Times New Roman" w:hint="eastAsia"/>
                <w:b/>
                <w:sz w:val="24"/>
                <w:szCs w:val="24"/>
              </w:rPr>
              <w:t>（機關別）</w:t>
            </w:r>
          </w:p>
          <w:p w14:paraId="1959A6CE" w14:textId="77777777" w:rsidR="00011DCA" w:rsidRPr="00146F83" w:rsidRDefault="00011DCA" w:rsidP="00446AB6">
            <w:pPr>
              <w:overflowPunct/>
              <w:snapToGrid/>
              <w:spacing w:line="240" w:lineRule="auto"/>
              <w:ind w:firstLineChars="0" w:firstLine="0"/>
              <w:jc w:val="right"/>
              <w:rPr>
                <w:rFonts w:hAnsi="Times New Roman" w:cs="Times New Roman"/>
                <w:sz w:val="20"/>
                <w:szCs w:val="20"/>
              </w:rPr>
            </w:pPr>
            <w:r w:rsidRPr="00146F83">
              <w:rPr>
                <w:rFonts w:hAnsi="Times New Roman" w:cs="Times New Roman" w:hint="eastAsia"/>
                <w:sz w:val="20"/>
                <w:szCs w:val="20"/>
              </w:rPr>
              <w:t>單位：新臺幣千元、％</w:t>
            </w:r>
          </w:p>
        </w:tc>
      </w:tr>
      <w:tr w:rsidR="00011DCA" w:rsidRPr="00146F83" w14:paraId="5DFEB1B1" w14:textId="77777777" w:rsidTr="00861DB0">
        <w:trPr>
          <w:cantSplit/>
          <w:trHeight w:val="397"/>
          <w:tblHeader/>
          <w:jc w:val="center"/>
        </w:trPr>
        <w:tc>
          <w:tcPr>
            <w:tcW w:w="1920" w:type="pct"/>
            <w:vMerge w:val="restart"/>
            <w:shd w:val="clear" w:color="auto" w:fill="B6DDE8"/>
            <w:vAlign w:val="center"/>
          </w:tcPr>
          <w:p w14:paraId="66A35F87" w14:textId="77777777" w:rsidR="00011DCA" w:rsidRPr="00146F83" w:rsidRDefault="00011DCA" w:rsidP="00446AB6">
            <w:pPr>
              <w:overflowPunct/>
              <w:snapToGrid/>
              <w:spacing w:line="240" w:lineRule="auto"/>
              <w:ind w:leftChars="10" w:left="28" w:rightChars="10" w:right="28" w:firstLineChars="0" w:firstLine="0"/>
              <w:jc w:val="distribute"/>
              <w:rPr>
                <w:rFonts w:hAnsi="Times New Roman" w:cs="Times New Roman"/>
                <w:sz w:val="20"/>
                <w:szCs w:val="20"/>
              </w:rPr>
            </w:pPr>
            <w:r w:rsidRPr="00146F83">
              <w:rPr>
                <w:rFonts w:hAnsi="Times New Roman" w:cs="Times New Roman" w:hint="eastAsia"/>
                <w:sz w:val="20"/>
                <w:szCs w:val="20"/>
              </w:rPr>
              <w:t>主管機關（計畫）名稱</w:t>
            </w:r>
          </w:p>
        </w:tc>
        <w:tc>
          <w:tcPr>
            <w:tcW w:w="900" w:type="pct"/>
            <w:vMerge w:val="restart"/>
            <w:shd w:val="clear" w:color="auto" w:fill="B6DDE8"/>
            <w:vAlign w:val="center"/>
          </w:tcPr>
          <w:p w14:paraId="2494B5C8" w14:textId="77777777" w:rsidR="00011DCA" w:rsidRPr="00146F83" w:rsidRDefault="00011DCA" w:rsidP="00446AB6">
            <w:pPr>
              <w:overflowPunct/>
              <w:snapToGrid/>
              <w:spacing w:line="240" w:lineRule="auto"/>
              <w:ind w:leftChars="10" w:left="28" w:rightChars="10" w:right="28" w:firstLineChars="0" w:firstLine="0"/>
              <w:jc w:val="distribute"/>
              <w:rPr>
                <w:rFonts w:hAnsi="Times New Roman" w:cs="Times New Roman"/>
                <w:sz w:val="20"/>
                <w:szCs w:val="20"/>
              </w:rPr>
            </w:pPr>
            <w:r w:rsidRPr="00146F83">
              <w:rPr>
                <w:rFonts w:hAnsi="Times New Roman" w:cs="Times New Roman" w:hint="eastAsia"/>
                <w:sz w:val="20"/>
                <w:szCs w:val="20"/>
              </w:rPr>
              <w:t>預算數</w:t>
            </w:r>
          </w:p>
        </w:tc>
        <w:tc>
          <w:tcPr>
            <w:tcW w:w="2180" w:type="pct"/>
            <w:gridSpan w:val="3"/>
            <w:shd w:val="clear" w:color="auto" w:fill="B6DDE8"/>
            <w:vAlign w:val="center"/>
          </w:tcPr>
          <w:p w14:paraId="780E772B" w14:textId="77777777" w:rsidR="00011DCA" w:rsidRPr="00146F83" w:rsidRDefault="00011DCA" w:rsidP="00446AB6">
            <w:pPr>
              <w:overflowPunct/>
              <w:snapToGrid/>
              <w:spacing w:line="240" w:lineRule="auto"/>
              <w:ind w:leftChars="10" w:left="28" w:rightChars="10" w:right="28" w:firstLineChars="0" w:firstLine="0"/>
              <w:jc w:val="distribute"/>
              <w:rPr>
                <w:rFonts w:hAnsi="Times New Roman" w:cs="Times New Roman"/>
                <w:sz w:val="20"/>
                <w:szCs w:val="20"/>
              </w:rPr>
            </w:pPr>
            <w:r w:rsidRPr="00146F83">
              <w:rPr>
                <w:rFonts w:hAnsi="Times New Roman" w:cs="Times New Roman" w:hint="eastAsia"/>
                <w:sz w:val="20"/>
                <w:szCs w:val="20"/>
              </w:rPr>
              <w:t>應付保留數</w:t>
            </w:r>
          </w:p>
        </w:tc>
      </w:tr>
      <w:tr w:rsidR="00011DCA" w:rsidRPr="00146F83" w14:paraId="556DE543" w14:textId="77777777" w:rsidTr="00D93289">
        <w:trPr>
          <w:cantSplit/>
          <w:trHeight w:val="340"/>
          <w:tblHeader/>
          <w:jc w:val="center"/>
        </w:trPr>
        <w:tc>
          <w:tcPr>
            <w:tcW w:w="1920" w:type="pct"/>
            <w:vMerge/>
            <w:shd w:val="clear" w:color="auto" w:fill="B6DDE8"/>
            <w:vAlign w:val="center"/>
          </w:tcPr>
          <w:p w14:paraId="0EF3C3EC" w14:textId="77777777" w:rsidR="00011DCA" w:rsidRPr="00146F83" w:rsidRDefault="00011DCA" w:rsidP="00446AB6">
            <w:pPr>
              <w:overflowPunct/>
              <w:snapToGrid/>
              <w:spacing w:line="240" w:lineRule="auto"/>
              <w:ind w:leftChars="10" w:left="28" w:rightChars="10" w:right="28" w:firstLineChars="0" w:firstLine="320"/>
              <w:jc w:val="distribute"/>
              <w:rPr>
                <w:rFonts w:hAnsi="Times New Roman" w:cs="Times New Roman"/>
                <w:spacing w:val="-20"/>
                <w:sz w:val="20"/>
                <w:szCs w:val="20"/>
              </w:rPr>
            </w:pPr>
          </w:p>
        </w:tc>
        <w:tc>
          <w:tcPr>
            <w:tcW w:w="900" w:type="pct"/>
            <w:vMerge/>
            <w:shd w:val="clear" w:color="auto" w:fill="B6DDE8"/>
            <w:vAlign w:val="center"/>
          </w:tcPr>
          <w:p w14:paraId="38AFE870" w14:textId="77777777" w:rsidR="00011DCA" w:rsidRPr="00146F83" w:rsidRDefault="00011DCA" w:rsidP="00446AB6">
            <w:pPr>
              <w:overflowPunct/>
              <w:snapToGrid/>
              <w:spacing w:line="240" w:lineRule="auto"/>
              <w:ind w:leftChars="10" w:left="28" w:rightChars="10" w:right="28" w:firstLineChars="0" w:firstLine="0"/>
              <w:jc w:val="distribute"/>
              <w:rPr>
                <w:rFonts w:hAnsi="Times New Roman" w:cs="Times New Roman"/>
                <w:spacing w:val="-20"/>
                <w:sz w:val="20"/>
                <w:szCs w:val="20"/>
              </w:rPr>
            </w:pPr>
          </w:p>
        </w:tc>
        <w:tc>
          <w:tcPr>
            <w:tcW w:w="1338" w:type="pct"/>
            <w:gridSpan w:val="2"/>
            <w:shd w:val="clear" w:color="auto" w:fill="B6DDE8"/>
            <w:vAlign w:val="center"/>
          </w:tcPr>
          <w:p w14:paraId="4F74D0E7" w14:textId="77777777" w:rsidR="00011DCA" w:rsidRPr="00146F83" w:rsidRDefault="00011DCA" w:rsidP="00446AB6">
            <w:pPr>
              <w:overflowPunct/>
              <w:snapToGrid/>
              <w:spacing w:line="240" w:lineRule="auto"/>
              <w:ind w:leftChars="10" w:left="28" w:rightChars="10" w:right="28" w:firstLineChars="0" w:firstLine="0"/>
              <w:jc w:val="distribute"/>
              <w:rPr>
                <w:rFonts w:hAnsi="Times New Roman" w:cs="Times New Roman"/>
                <w:sz w:val="20"/>
                <w:szCs w:val="20"/>
              </w:rPr>
            </w:pPr>
            <w:r w:rsidRPr="00146F83">
              <w:rPr>
                <w:rFonts w:hAnsi="Times New Roman" w:cs="Times New Roman" w:hint="eastAsia"/>
                <w:sz w:val="20"/>
                <w:szCs w:val="20"/>
              </w:rPr>
              <w:t>金額</w:t>
            </w:r>
          </w:p>
        </w:tc>
        <w:tc>
          <w:tcPr>
            <w:tcW w:w="842" w:type="pct"/>
            <w:shd w:val="clear" w:color="auto" w:fill="B6DDE8"/>
            <w:vAlign w:val="center"/>
          </w:tcPr>
          <w:p w14:paraId="4F7EFAF2" w14:textId="77777777" w:rsidR="00011DCA" w:rsidRPr="00146F83" w:rsidRDefault="00011DCA" w:rsidP="00446AB6">
            <w:pPr>
              <w:overflowPunct/>
              <w:snapToGrid/>
              <w:spacing w:line="240" w:lineRule="auto"/>
              <w:ind w:leftChars="10" w:left="28" w:rightChars="10" w:right="28" w:firstLineChars="0" w:firstLine="0"/>
              <w:jc w:val="distribute"/>
              <w:rPr>
                <w:rFonts w:hAnsi="Times New Roman" w:cs="Times New Roman"/>
                <w:sz w:val="20"/>
                <w:szCs w:val="20"/>
              </w:rPr>
            </w:pPr>
            <w:r w:rsidRPr="00146F83">
              <w:rPr>
                <w:rFonts w:hAnsi="Times New Roman" w:cs="Times New Roman" w:hint="eastAsia"/>
                <w:sz w:val="20"/>
                <w:szCs w:val="20"/>
              </w:rPr>
              <w:t>占預算數比率</w:t>
            </w:r>
          </w:p>
        </w:tc>
      </w:tr>
      <w:tr w:rsidR="00011DCA" w:rsidRPr="00146F83" w14:paraId="7CBC79AA" w14:textId="77777777" w:rsidTr="00D93289">
        <w:trPr>
          <w:cantSplit/>
          <w:trHeight w:val="338"/>
          <w:jc w:val="center"/>
        </w:trPr>
        <w:tc>
          <w:tcPr>
            <w:tcW w:w="1920" w:type="pct"/>
            <w:tcBorders>
              <w:bottom w:val="single" w:sz="4" w:space="0" w:color="auto"/>
            </w:tcBorders>
            <w:vAlign w:val="center"/>
          </w:tcPr>
          <w:p w14:paraId="740122E3" w14:textId="77777777" w:rsidR="00011DCA" w:rsidRPr="003426D2" w:rsidRDefault="00011DCA" w:rsidP="00446AB6">
            <w:pPr>
              <w:widowControl/>
              <w:overflowPunct/>
              <w:snapToGrid/>
              <w:spacing w:line="240" w:lineRule="auto"/>
              <w:ind w:leftChars="10" w:left="28" w:rightChars="10" w:right="28" w:firstLineChars="0" w:firstLine="0"/>
              <w:jc w:val="distribute"/>
              <w:rPr>
                <w:rFonts w:cs="新細明體"/>
                <w:b/>
                <w:bCs/>
                <w:sz w:val="20"/>
                <w:szCs w:val="20"/>
              </w:rPr>
            </w:pPr>
            <w:r w:rsidRPr="003426D2">
              <w:rPr>
                <w:rFonts w:hint="eastAsia"/>
                <w:b/>
                <w:bCs/>
                <w:sz w:val="20"/>
                <w:szCs w:val="20"/>
              </w:rPr>
              <w:t>合計</w:t>
            </w:r>
          </w:p>
        </w:tc>
        <w:tc>
          <w:tcPr>
            <w:tcW w:w="900" w:type="pct"/>
            <w:tcBorders>
              <w:bottom w:val="single" w:sz="4" w:space="0" w:color="auto"/>
            </w:tcBorders>
            <w:vAlign w:val="center"/>
          </w:tcPr>
          <w:p w14:paraId="6AA45FB7" w14:textId="77777777" w:rsidR="00011DCA" w:rsidRPr="003426D2" w:rsidRDefault="00011DCA" w:rsidP="00446AB6">
            <w:pPr>
              <w:widowControl/>
              <w:spacing w:line="240" w:lineRule="auto"/>
              <w:ind w:leftChars="10" w:left="28" w:rightChars="10" w:right="28" w:firstLineChars="0" w:firstLine="0"/>
              <w:jc w:val="right"/>
              <w:rPr>
                <w:b/>
                <w:bCs/>
                <w:sz w:val="20"/>
                <w:szCs w:val="20"/>
              </w:rPr>
            </w:pPr>
            <w:r w:rsidRPr="00371539">
              <w:rPr>
                <w:b/>
                <w:bCs/>
                <w:sz w:val="20"/>
                <w:szCs w:val="20"/>
              </w:rPr>
              <w:t>49,212,974</w:t>
            </w:r>
          </w:p>
        </w:tc>
        <w:tc>
          <w:tcPr>
            <w:tcW w:w="1338" w:type="pct"/>
            <w:gridSpan w:val="2"/>
            <w:tcBorders>
              <w:bottom w:val="single" w:sz="4" w:space="0" w:color="auto"/>
            </w:tcBorders>
            <w:vAlign w:val="center"/>
          </w:tcPr>
          <w:p w14:paraId="3EF8D60F" w14:textId="77777777" w:rsidR="00011DCA" w:rsidRPr="003426D2" w:rsidRDefault="00011DCA" w:rsidP="00446AB6">
            <w:pPr>
              <w:widowControl/>
              <w:overflowPunct/>
              <w:snapToGrid/>
              <w:spacing w:line="240" w:lineRule="auto"/>
              <w:ind w:leftChars="10" w:left="28" w:rightChars="10" w:right="28" w:firstLineChars="0" w:firstLine="0"/>
              <w:jc w:val="right"/>
              <w:rPr>
                <w:b/>
                <w:bCs/>
                <w:sz w:val="20"/>
                <w:szCs w:val="20"/>
              </w:rPr>
            </w:pPr>
            <w:r w:rsidRPr="00371539">
              <w:rPr>
                <w:b/>
                <w:bCs/>
                <w:sz w:val="20"/>
                <w:szCs w:val="20"/>
              </w:rPr>
              <w:t>8,095,900</w:t>
            </w:r>
          </w:p>
        </w:tc>
        <w:tc>
          <w:tcPr>
            <w:tcW w:w="842" w:type="pct"/>
            <w:tcBorders>
              <w:bottom w:val="single" w:sz="4" w:space="0" w:color="auto"/>
            </w:tcBorders>
            <w:vAlign w:val="center"/>
          </w:tcPr>
          <w:p w14:paraId="6B38CA79" w14:textId="77777777" w:rsidR="00011DCA" w:rsidRPr="003426D2" w:rsidRDefault="00011DCA" w:rsidP="00446AB6">
            <w:pPr>
              <w:widowControl/>
              <w:overflowPunct/>
              <w:snapToGrid/>
              <w:spacing w:line="240" w:lineRule="auto"/>
              <w:ind w:leftChars="10" w:left="28" w:rightChars="10" w:right="28" w:firstLineChars="0" w:firstLine="0"/>
              <w:jc w:val="right"/>
              <w:rPr>
                <w:b/>
                <w:bCs/>
                <w:sz w:val="20"/>
                <w:szCs w:val="20"/>
              </w:rPr>
            </w:pPr>
            <w:r w:rsidRPr="00371539">
              <w:rPr>
                <w:b/>
                <w:bCs/>
                <w:noProof/>
                <w:sz w:val="20"/>
                <w:szCs w:val="20"/>
              </w:rPr>
              <w:t>16.45</w:t>
            </w:r>
          </w:p>
        </w:tc>
      </w:tr>
      <w:tr w:rsidR="00011DCA" w:rsidRPr="00146F83" w14:paraId="5A9844E6" w14:textId="77777777" w:rsidTr="00D93289">
        <w:trPr>
          <w:cantSplit/>
          <w:trHeight w:val="338"/>
          <w:jc w:val="center"/>
        </w:trPr>
        <w:tc>
          <w:tcPr>
            <w:tcW w:w="1920" w:type="pct"/>
            <w:tcBorders>
              <w:bottom w:val="single" w:sz="4" w:space="0" w:color="auto"/>
            </w:tcBorders>
            <w:shd w:val="clear" w:color="auto" w:fill="DAEEF3"/>
            <w:vAlign w:val="center"/>
          </w:tcPr>
          <w:p w14:paraId="65947CBF" w14:textId="77777777" w:rsidR="00011DCA" w:rsidRPr="003426D2" w:rsidRDefault="00011DCA" w:rsidP="003A289F">
            <w:pPr>
              <w:widowControl/>
              <w:spacing w:line="240" w:lineRule="auto"/>
              <w:ind w:leftChars="10" w:left="28" w:rightChars="10" w:right="28" w:firstLineChars="0" w:firstLine="0"/>
              <w:jc w:val="distribute"/>
              <w:rPr>
                <w:sz w:val="20"/>
                <w:szCs w:val="20"/>
              </w:rPr>
            </w:pPr>
            <w:r w:rsidRPr="00371539">
              <w:rPr>
                <w:rFonts w:hint="eastAsia"/>
                <w:sz w:val="20"/>
                <w:szCs w:val="20"/>
              </w:rPr>
              <w:t>交通工務局</w:t>
            </w:r>
          </w:p>
        </w:tc>
        <w:tc>
          <w:tcPr>
            <w:tcW w:w="900" w:type="pct"/>
            <w:tcBorders>
              <w:bottom w:val="single" w:sz="4" w:space="0" w:color="auto"/>
            </w:tcBorders>
            <w:shd w:val="clear" w:color="auto" w:fill="DAEEF3"/>
            <w:vAlign w:val="center"/>
          </w:tcPr>
          <w:p w14:paraId="0C828D52" w14:textId="77777777" w:rsidR="00011DCA" w:rsidRPr="003426D2" w:rsidRDefault="00011DCA" w:rsidP="003A289F">
            <w:pPr>
              <w:widowControl/>
              <w:spacing w:line="240" w:lineRule="auto"/>
              <w:ind w:leftChars="10" w:left="28" w:rightChars="10" w:right="28" w:firstLineChars="0" w:firstLine="0"/>
              <w:jc w:val="right"/>
              <w:rPr>
                <w:sz w:val="20"/>
                <w:szCs w:val="20"/>
              </w:rPr>
            </w:pPr>
            <w:r w:rsidRPr="00371539">
              <w:rPr>
                <w:sz w:val="20"/>
                <w:szCs w:val="20"/>
              </w:rPr>
              <w:t>5,604,251</w:t>
            </w:r>
          </w:p>
        </w:tc>
        <w:tc>
          <w:tcPr>
            <w:tcW w:w="604" w:type="pct"/>
            <w:tcBorders>
              <w:bottom w:val="single" w:sz="4" w:space="0" w:color="auto"/>
              <w:right w:val="nil"/>
            </w:tcBorders>
            <w:shd w:val="clear" w:color="auto" w:fill="DAEEF3"/>
            <w:vAlign w:val="center"/>
          </w:tcPr>
          <w:p w14:paraId="077445C7" w14:textId="77777777" w:rsidR="00011DCA" w:rsidRPr="00EF091C" w:rsidRDefault="00011DCA" w:rsidP="003A289F">
            <w:pPr>
              <w:pStyle w:val="afffffd"/>
              <w:widowControl/>
              <w:ind w:leftChars="0" w:left="388" w:rightChars="10" w:right="28"/>
              <w:jc w:val="right"/>
              <w:rPr>
                <w:sz w:val="20"/>
              </w:rPr>
            </w:pPr>
            <w:r w:rsidRPr="003A289F">
              <w:rPr>
                <w:rFonts w:ascii="新細明體" w:hAnsi="新細明體" w:cs="新細明體" w:hint="eastAsia"/>
                <w:noProof/>
                <w:sz w:val="20"/>
              </w:rPr>
              <w:t>①</w:t>
            </w:r>
          </w:p>
        </w:tc>
        <w:tc>
          <w:tcPr>
            <w:tcW w:w="734" w:type="pct"/>
            <w:tcBorders>
              <w:left w:val="nil"/>
              <w:bottom w:val="single" w:sz="4" w:space="0" w:color="auto"/>
            </w:tcBorders>
            <w:shd w:val="clear" w:color="auto" w:fill="DAEEF3"/>
            <w:vAlign w:val="center"/>
          </w:tcPr>
          <w:p w14:paraId="12A5A59C" w14:textId="77777777" w:rsidR="00011DCA" w:rsidRPr="00127A0B" w:rsidRDefault="00011DCA" w:rsidP="003A289F">
            <w:pPr>
              <w:widowControl/>
              <w:spacing w:line="240" w:lineRule="auto"/>
              <w:ind w:leftChars="10" w:left="28" w:rightChars="10" w:right="28" w:firstLineChars="0" w:firstLine="0"/>
              <w:jc w:val="right"/>
              <w:rPr>
                <w:sz w:val="20"/>
                <w:szCs w:val="20"/>
              </w:rPr>
            </w:pPr>
            <w:r w:rsidRPr="00371539">
              <w:rPr>
                <w:sz w:val="20"/>
                <w:szCs w:val="20"/>
              </w:rPr>
              <w:t>4,267,348</w:t>
            </w:r>
          </w:p>
        </w:tc>
        <w:tc>
          <w:tcPr>
            <w:tcW w:w="842" w:type="pct"/>
            <w:tcBorders>
              <w:bottom w:val="single" w:sz="4" w:space="0" w:color="auto"/>
            </w:tcBorders>
            <w:shd w:val="clear" w:color="auto" w:fill="DAEEF3"/>
            <w:vAlign w:val="center"/>
          </w:tcPr>
          <w:p w14:paraId="77CEFBA1" w14:textId="77777777" w:rsidR="00011DCA" w:rsidRPr="003426D2" w:rsidRDefault="00011DCA" w:rsidP="003A289F">
            <w:pPr>
              <w:widowControl/>
              <w:spacing w:line="240" w:lineRule="auto"/>
              <w:ind w:leftChars="10" w:left="28" w:rightChars="10" w:right="28" w:firstLine="400"/>
              <w:jc w:val="right"/>
              <w:rPr>
                <w:sz w:val="20"/>
                <w:szCs w:val="20"/>
              </w:rPr>
            </w:pPr>
            <w:r w:rsidRPr="003A289F">
              <w:rPr>
                <w:sz w:val="20"/>
                <w:szCs w:val="20"/>
              </w:rPr>
              <w:t>76.14</w:t>
            </w:r>
          </w:p>
        </w:tc>
      </w:tr>
      <w:tr w:rsidR="00011DCA" w:rsidRPr="00146F83" w14:paraId="4521CD32" w14:textId="77777777" w:rsidTr="00D93289">
        <w:trPr>
          <w:cantSplit/>
          <w:trHeight w:val="338"/>
          <w:jc w:val="center"/>
        </w:trPr>
        <w:tc>
          <w:tcPr>
            <w:tcW w:w="1920" w:type="pct"/>
            <w:tcBorders>
              <w:bottom w:val="single" w:sz="4" w:space="0" w:color="auto"/>
            </w:tcBorders>
            <w:shd w:val="clear" w:color="auto" w:fill="FFFFFF" w:themeFill="background1"/>
            <w:vAlign w:val="center"/>
          </w:tcPr>
          <w:p w14:paraId="1E981DAC" w14:textId="77777777" w:rsidR="00011DCA" w:rsidRPr="003426D2" w:rsidRDefault="00011DCA" w:rsidP="003A289F">
            <w:pPr>
              <w:widowControl/>
              <w:spacing w:line="240" w:lineRule="auto"/>
              <w:ind w:leftChars="10" w:left="28" w:rightChars="10" w:right="28" w:firstLineChars="0" w:firstLine="0"/>
              <w:jc w:val="distribute"/>
              <w:rPr>
                <w:sz w:val="20"/>
                <w:szCs w:val="20"/>
              </w:rPr>
            </w:pPr>
            <w:r w:rsidRPr="00371539">
              <w:rPr>
                <w:rFonts w:hint="eastAsia"/>
                <w:sz w:val="20"/>
                <w:szCs w:val="20"/>
              </w:rPr>
              <w:t>環境保護局</w:t>
            </w:r>
          </w:p>
        </w:tc>
        <w:tc>
          <w:tcPr>
            <w:tcW w:w="900" w:type="pct"/>
            <w:tcBorders>
              <w:bottom w:val="single" w:sz="4" w:space="0" w:color="auto"/>
            </w:tcBorders>
            <w:shd w:val="clear" w:color="auto" w:fill="FFFFFF" w:themeFill="background1"/>
            <w:vAlign w:val="center"/>
          </w:tcPr>
          <w:p w14:paraId="4CB71B76" w14:textId="77777777" w:rsidR="00011DCA" w:rsidRPr="003426D2" w:rsidRDefault="00011DCA" w:rsidP="003A289F">
            <w:pPr>
              <w:widowControl/>
              <w:spacing w:line="240" w:lineRule="auto"/>
              <w:ind w:leftChars="10" w:left="28" w:rightChars="10" w:right="28" w:firstLineChars="0" w:firstLine="0"/>
              <w:jc w:val="right"/>
              <w:rPr>
                <w:sz w:val="20"/>
                <w:szCs w:val="20"/>
              </w:rPr>
            </w:pPr>
            <w:r w:rsidRPr="00371539">
              <w:rPr>
                <w:sz w:val="20"/>
                <w:szCs w:val="20"/>
              </w:rPr>
              <w:t>665,892</w:t>
            </w:r>
          </w:p>
        </w:tc>
        <w:tc>
          <w:tcPr>
            <w:tcW w:w="604" w:type="pct"/>
            <w:tcBorders>
              <w:bottom w:val="single" w:sz="4" w:space="0" w:color="auto"/>
              <w:right w:val="nil"/>
            </w:tcBorders>
            <w:shd w:val="clear" w:color="auto" w:fill="FFFFFF" w:themeFill="background1"/>
            <w:vAlign w:val="center"/>
          </w:tcPr>
          <w:p w14:paraId="27A55EC0" w14:textId="77777777" w:rsidR="00011DCA" w:rsidRPr="00EF091C" w:rsidRDefault="00011DCA" w:rsidP="003A289F">
            <w:pPr>
              <w:pStyle w:val="afffffd"/>
              <w:widowControl/>
              <w:ind w:leftChars="0" w:left="388" w:rightChars="10" w:right="28"/>
              <w:jc w:val="right"/>
              <w:rPr>
                <w:rFonts w:ascii="新細明體" w:hAnsi="新細明體" w:cs="新細明體"/>
                <w:noProof/>
                <w:sz w:val="20"/>
              </w:rPr>
            </w:pPr>
            <w:r w:rsidRPr="003A289F">
              <w:rPr>
                <w:rFonts w:ascii="新細明體" w:hAnsi="新細明體" w:cs="新細明體" w:hint="eastAsia"/>
                <w:noProof/>
                <w:sz w:val="20"/>
              </w:rPr>
              <w:t>④</w:t>
            </w:r>
          </w:p>
        </w:tc>
        <w:tc>
          <w:tcPr>
            <w:tcW w:w="734" w:type="pct"/>
            <w:tcBorders>
              <w:left w:val="nil"/>
              <w:bottom w:val="single" w:sz="4" w:space="0" w:color="auto"/>
            </w:tcBorders>
            <w:shd w:val="clear" w:color="auto" w:fill="FFFFFF" w:themeFill="background1"/>
            <w:vAlign w:val="center"/>
          </w:tcPr>
          <w:p w14:paraId="0E30C046" w14:textId="77777777" w:rsidR="00011DCA" w:rsidRPr="00127A0B" w:rsidRDefault="00011DCA" w:rsidP="003A289F">
            <w:pPr>
              <w:widowControl/>
              <w:spacing w:line="240" w:lineRule="auto"/>
              <w:ind w:leftChars="10" w:left="28" w:rightChars="10" w:right="28" w:firstLineChars="0" w:firstLine="0"/>
              <w:jc w:val="right"/>
              <w:rPr>
                <w:sz w:val="20"/>
                <w:szCs w:val="20"/>
              </w:rPr>
            </w:pPr>
            <w:r w:rsidRPr="00371539">
              <w:rPr>
                <w:sz w:val="20"/>
                <w:szCs w:val="20"/>
              </w:rPr>
              <w:t>225,638</w:t>
            </w:r>
          </w:p>
        </w:tc>
        <w:tc>
          <w:tcPr>
            <w:tcW w:w="842" w:type="pct"/>
            <w:tcBorders>
              <w:bottom w:val="single" w:sz="4" w:space="0" w:color="auto"/>
            </w:tcBorders>
            <w:shd w:val="clear" w:color="auto" w:fill="FFFFFF" w:themeFill="background1"/>
            <w:vAlign w:val="center"/>
          </w:tcPr>
          <w:p w14:paraId="7F4CECB5" w14:textId="77777777" w:rsidR="00011DCA" w:rsidRPr="003426D2" w:rsidRDefault="00011DCA" w:rsidP="003A289F">
            <w:pPr>
              <w:widowControl/>
              <w:spacing w:line="240" w:lineRule="auto"/>
              <w:ind w:leftChars="10" w:left="28" w:rightChars="10" w:right="28" w:firstLine="400"/>
              <w:jc w:val="right"/>
              <w:rPr>
                <w:sz w:val="20"/>
                <w:szCs w:val="20"/>
              </w:rPr>
            </w:pPr>
            <w:r w:rsidRPr="003A289F">
              <w:rPr>
                <w:sz w:val="20"/>
                <w:szCs w:val="20"/>
              </w:rPr>
              <w:t>33.89</w:t>
            </w:r>
          </w:p>
        </w:tc>
      </w:tr>
      <w:tr w:rsidR="00011DCA" w:rsidRPr="00146F83" w14:paraId="4AF63A8E" w14:textId="77777777" w:rsidTr="00D93289">
        <w:trPr>
          <w:cantSplit/>
          <w:trHeight w:val="338"/>
          <w:jc w:val="center"/>
        </w:trPr>
        <w:tc>
          <w:tcPr>
            <w:tcW w:w="1920" w:type="pct"/>
            <w:shd w:val="clear" w:color="auto" w:fill="DAEEF3"/>
            <w:vAlign w:val="center"/>
          </w:tcPr>
          <w:p w14:paraId="3CC9D14E" w14:textId="77777777" w:rsidR="00011DCA" w:rsidRPr="003426D2" w:rsidRDefault="00011DCA" w:rsidP="003A289F">
            <w:pPr>
              <w:widowControl/>
              <w:spacing w:line="240" w:lineRule="auto"/>
              <w:ind w:leftChars="10" w:left="28" w:rightChars="10" w:right="28" w:firstLineChars="0" w:firstLine="0"/>
              <w:jc w:val="distribute"/>
              <w:rPr>
                <w:sz w:val="20"/>
                <w:szCs w:val="20"/>
              </w:rPr>
            </w:pPr>
            <w:r w:rsidRPr="00371539">
              <w:rPr>
                <w:rFonts w:hint="eastAsia"/>
                <w:sz w:val="20"/>
                <w:szCs w:val="20"/>
              </w:rPr>
              <w:t>教育處</w:t>
            </w:r>
          </w:p>
        </w:tc>
        <w:tc>
          <w:tcPr>
            <w:tcW w:w="900" w:type="pct"/>
            <w:shd w:val="clear" w:color="auto" w:fill="DAEEF3"/>
            <w:vAlign w:val="center"/>
          </w:tcPr>
          <w:p w14:paraId="256F6485" w14:textId="77777777" w:rsidR="00011DCA" w:rsidRPr="003426D2" w:rsidRDefault="00011DCA" w:rsidP="003A289F">
            <w:pPr>
              <w:widowControl/>
              <w:spacing w:line="240" w:lineRule="auto"/>
              <w:ind w:leftChars="10" w:left="28" w:rightChars="10" w:right="28" w:firstLineChars="0" w:firstLine="0"/>
              <w:jc w:val="right"/>
              <w:rPr>
                <w:sz w:val="20"/>
                <w:szCs w:val="20"/>
              </w:rPr>
            </w:pPr>
            <w:r w:rsidRPr="00371539">
              <w:rPr>
                <w:sz w:val="20"/>
                <w:szCs w:val="20"/>
              </w:rPr>
              <w:t>35,831</w:t>
            </w:r>
          </w:p>
        </w:tc>
        <w:tc>
          <w:tcPr>
            <w:tcW w:w="604" w:type="pct"/>
            <w:tcBorders>
              <w:bottom w:val="single" w:sz="4" w:space="0" w:color="auto"/>
              <w:right w:val="nil"/>
            </w:tcBorders>
            <w:shd w:val="clear" w:color="auto" w:fill="DAEEF3"/>
            <w:vAlign w:val="center"/>
          </w:tcPr>
          <w:p w14:paraId="3D700B39" w14:textId="77777777" w:rsidR="00011DCA" w:rsidRPr="00146F83" w:rsidRDefault="00011DCA" w:rsidP="003A289F">
            <w:pPr>
              <w:pStyle w:val="afffffd"/>
              <w:widowControl/>
              <w:ind w:leftChars="0" w:left="388" w:rightChars="10" w:right="28"/>
              <w:jc w:val="right"/>
              <w:rPr>
                <w:b/>
                <w:bCs/>
                <w:sz w:val="20"/>
              </w:rPr>
            </w:pPr>
          </w:p>
        </w:tc>
        <w:tc>
          <w:tcPr>
            <w:tcW w:w="734" w:type="pct"/>
            <w:tcBorders>
              <w:left w:val="nil"/>
            </w:tcBorders>
            <w:shd w:val="clear" w:color="auto" w:fill="DAEEF3"/>
            <w:vAlign w:val="center"/>
          </w:tcPr>
          <w:p w14:paraId="0E6B596F" w14:textId="77777777" w:rsidR="00011DCA" w:rsidRPr="00127A0B" w:rsidRDefault="00011DCA" w:rsidP="003A289F">
            <w:pPr>
              <w:widowControl/>
              <w:spacing w:line="240" w:lineRule="auto"/>
              <w:ind w:leftChars="10" w:left="28" w:rightChars="10" w:right="28" w:firstLineChars="0" w:firstLine="0"/>
              <w:jc w:val="right"/>
              <w:rPr>
                <w:sz w:val="20"/>
                <w:szCs w:val="20"/>
              </w:rPr>
            </w:pPr>
            <w:r w:rsidRPr="00371539">
              <w:rPr>
                <w:color w:val="000000"/>
                <w:sz w:val="20"/>
                <w:szCs w:val="20"/>
              </w:rPr>
              <w:t>11,077</w:t>
            </w:r>
          </w:p>
        </w:tc>
        <w:tc>
          <w:tcPr>
            <w:tcW w:w="842" w:type="pct"/>
            <w:shd w:val="clear" w:color="auto" w:fill="DAEEF3"/>
            <w:vAlign w:val="center"/>
          </w:tcPr>
          <w:p w14:paraId="4752B4FD" w14:textId="77777777" w:rsidR="00011DCA" w:rsidRPr="003426D2" w:rsidRDefault="00011DCA" w:rsidP="003A289F">
            <w:pPr>
              <w:widowControl/>
              <w:spacing w:line="240" w:lineRule="auto"/>
              <w:ind w:leftChars="10" w:left="28" w:rightChars="10" w:right="28" w:firstLine="400"/>
              <w:jc w:val="right"/>
              <w:rPr>
                <w:sz w:val="20"/>
                <w:szCs w:val="20"/>
              </w:rPr>
            </w:pPr>
            <w:r w:rsidRPr="003A289F">
              <w:rPr>
                <w:sz w:val="20"/>
                <w:szCs w:val="20"/>
              </w:rPr>
              <w:t>30.92</w:t>
            </w:r>
          </w:p>
        </w:tc>
      </w:tr>
      <w:tr w:rsidR="00011DCA" w:rsidRPr="00146F83" w14:paraId="4087BAA8" w14:textId="77777777" w:rsidTr="00D93289">
        <w:trPr>
          <w:cantSplit/>
          <w:trHeight w:val="338"/>
          <w:jc w:val="center"/>
        </w:trPr>
        <w:tc>
          <w:tcPr>
            <w:tcW w:w="1920" w:type="pct"/>
            <w:vAlign w:val="center"/>
          </w:tcPr>
          <w:p w14:paraId="633141F6" w14:textId="77777777" w:rsidR="00011DCA" w:rsidRPr="003426D2" w:rsidRDefault="00011DCA" w:rsidP="003A289F">
            <w:pPr>
              <w:widowControl/>
              <w:spacing w:line="240" w:lineRule="auto"/>
              <w:ind w:leftChars="10" w:left="28" w:rightChars="10" w:right="28" w:firstLineChars="0" w:firstLine="0"/>
              <w:jc w:val="distribute"/>
              <w:rPr>
                <w:sz w:val="20"/>
                <w:szCs w:val="20"/>
              </w:rPr>
            </w:pPr>
            <w:proofErr w:type="gramStart"/>
            <w:r w:rsidRPr="00371539">
              <w:rPr>
                <w:rFonts w:hint="eastAsia"/>
                <w:sz w:val="20"/>
                <w:szCs w:val="20"/>
              </w:rPr>
              <w:t>統籌支撥科目</w:t>
            </w:r>
            <w:proofErr w:type="gramEnd"/>
          </w:p>
        </w:tc>
        <w:tc>
          <w:tcPr>
            <w:tcW w:w="900" w:type="pct"/>
            <w:vAlign w:val="center"/>
          </w:tcPr>
          <w:p w14:paraId="73BC552D" w14:textId="77777777" w:rsidR="00011DCA" w:rsidRPr="003426D2" w:rsidRDefault="00011DCA" w:rsidP="003A289F">
            <w:pPr>
              <w:widowControl/>
              <w:spacing w:line="240" w:lineRule="auto"/>
              <w:ind w:leftChars="10" w:left="28" w:rightChars="10" w:right="28" w:firstLineChars="0" w:firstLine="0"/>
              <w:jc w:val="right"/>
              <w:rPr>
                <w:sz w:val="20"/>
                <w:szCs w:val="20"/>
              </w:rPr>
            </w:pPr>
            <w:r w:rsidRPr="00371539">
              <w:rPr>
                <w:sz w:val="20"/>
                <w:szCs w:val="20"/>
              </w:rPr>
              <w:t>1,473,527</w:t>
            </w:r>
          </w:p>
        </w:tc>
        <w:tc>
          <w:tcPr>
            <w:tcW w:w="604" w:type="pct"/>
            <w:tcBorders>
              <w:bottom w:val="single" w:sz="4" w:space="0" w:color="auto"/>
              <w:right w:val="nil"/>
            </w:tcBorders>
            <w:vAlign w:val="center"/>
          </w:tcPr>
          <w:p w14:paraId="1B1CA53F" w14:textId="77777777" w:rsidR="00011DCA" w:rsidRPr="00EF091C" w:rsidRDefault="00011DCA" w:rsidP="003A289F">
            <w:pPr>
              <w:pStyle w:val="afffffd"/>
              <w:widowControl/>
              <w:ind w:leftChars="0" w:left="388" w:rightChars="10" w:right="28"/>
              <w:jc w:val="right"/>
              <w:rPr>
                <w:sz w:val="20"/>
              </w:rPr>
            </w:pPr>
            <w:r w:rsidRPr="003A289F">
              <w:rPr>
                <w:rFonts w:hint="eastAsia"/>
                <w:sz w:val="20"/>
              </w:rPr>
              <w:t>③</w:t>
            </w:r>
          </w:p>
        </w:tc>
        <w:tc>
          <w:tcPr>
            <w:tcW w:w="734" w:type="pct"/>
            <w:tcBorders>
              <w:left w:val="nil"/>
            </w:tcBorders>
            <w:vAlign w:val="center"/>
          </w:tcPr>
          <w:p w14:paraId="34FC2C24" w14:textId="77777777" w:rsidR="00011DCA" w:rsidRPr="00127A0B" w:rsidRDefault="00011DCA" w:rsidP="003A289F">
            <w:pPr>
              <w:widowControl/>
              <w:spacing w:line="240" w:lineRule="auto"/>
              <w:ind w:leftChars="10" w:left="28" w:rightChars="10" w:right="28" w:firstLineChars="0" w:firstLine="0"/>
              <w:jc w:val="right"/>
              <w:rPr>
                <w:sz w:val="20"/>
                <w:szCs w:val="20"/>
              </w:rPr>
            </w:pPr>
            <w:r w:rsidRPr="00371539">
              <w:rPr>
                <w:sz w:val="20"/>
                <w:szCs w:val="20"/>
              </w:rPr>
              <w:t>301,240</w:t>
            </w:r>
          </w:p>
        </w:tc>
        <w:tc>
          <w:tcPr>
            <w:tcW w:w="842" w:type="pct"/>
            <w:vAlign w:val="center"/>
          </w:tcPr>
          <w:p w14:paraId="49363B24" w14:textId="77777777" w:rsidR="00011DCA" w:rsidRPr="003426D2" w:rsidRDefault="00011DCA" w:rsidP="003A289F">
            <w:pPr>
              <w:widowControl/>
              <w:spacing w:line="240" w:lineRule="auto"/>
              <w:ind w:leftChars="10" w:left="28" w:rightChars="10" w:right="28" w:firstLine="400"/>
              <w:jc w:val="right"/>
              <w:rPr>
                <w:sz w:val="20"/>
                <w:szCs w:val="20"/>
              </w:rPr>
            </w:pPr>
            <w:r w:rsidRPr="003A289F">
              <w:rPr>
                <w:sz w:val="20"/>
                <w:szCs w:val="20"/>
              </w:rPr>
              <w:t>20.44</w:t>
            </w:r>
          </w:p>
        </w:tc>
      </w:tr>
      <w:tr w:rsidR="00011DCA" w:rsidRPr="00146F83" w14:paraId="11408E75" w14:textId="77777777" w:rsidTr="00D93289">
        <w:trPr>
          <w:cantSplit/>
          <w:trHeight w:val="338"/>
          <w:jc w:val="center"/>
        </w:trPr>
        <w:tc>
          <w:tcPr>
            <w:tcW w:w="1920" w:type="pct"/>
            <w:tcBorders>
              <w:bottom w:val="single" w:sz="4" w:space="0" w:color="auto"/>
            </w:tcBorders>
            <w:shd w:val="clear" w:color="auto" w:fill="DAEEF3"/>
            <w:vAlign w:val="center"/>
          </w:tcPr>
          <w:p w14:paraId="32108C0F" w14:textId="77777777" w:rsidR="00011DCA" w:rsidRPr="003426D2" w:rsidRDefault="00011DCA" w:rsidP="003A289F">
            <w:pPr>
              <w:widowControl/>
              <w:spacing w:line="240" w:lineRule="auto"/>
              <w:ind w:leftChars="10" w:left="28" w:rightChars="10" w:right="28" w:firstLineChars="0" w:firstLine="0"/>
              <w:jc w:val="distribute"/>
              <w:rPr>
                <w:sz w:val="20"/>
                <w:szCs w:val="20"/>
              </w:rPr>
            </w:pPr>
            <w:r w:rsidRPr="00371539">
              <w:rPr>
                <w:rFonts w:hint="eastAsia"/>
                <w:sz w:val="20"/>
                <w:szCs w:val="20"/>
              </w:rPr>
              <w:t>消防局</w:t>
            </w:r>
          </w:p>
        </w:tc>
        <w:tc>
          <w:tcPr>
            <w:tcW w:w="900" w:type="pct"/>
            <w:tcBorders>
              <w:bottom w:val="single" w:sz="4" w:space="0" w:color="auto"/>
            </w:tcBorders>
            <w:shd w:val="clear" w:color="auto" w:fill="DAEEF3"/>
            <w:vAlign w:val="center"/>
          </w:tcPr>
          <w:p w14:paraId="3FD9EACC" w14:textId="77777777" w:rsidR="00011DCA" w:rsidRPr="003426D2" w:rsidRDefault="00011DCA" w:rsidP="003A289F">
            <w:pPr>
              <w:widowControl/>
              <w:spacing w:line="240" w:lineRule="auto"/>
              <w:ind w:leftChars="10" w:left="28" w:rightChars="10" w:right="28" w:firstLineChars="0" w:firstLine="0"/>
              <w:jc w:val="right"/>
              <w:rPr>
                <w:sz w:val="20"/>
                <w:szCs w:val="20"/>
              </w:rPr>
            </w:pPr>
            <w:r w:rsidRPr="00371539">
              <w:rPr>
                <w:sz w:val="20"/>
                <w:szCs w:val="20"/>
              </w:rPr>
              <w:t>1,176,414</w:t>
            </w:r>
          </w:p>
        </w:tc>
        <w:tc>
          <w:tcPr>
            <w:tcW w:w="604" w:type="pct"/>
            <w:tcBorders>
              <w:bottom w:val="single" w:sz="4" w:space="0" w:color="auto"/>
              <w:right w:val="nil"/>
            </w:tcBorders>
            <w:shd w:val="clear" w:color="auto" w:fill="DAEEF3"/>
            <w:vAlign w:val="center"/>
          </w:tcPr>
          <w:p w14:paraId="26117BAA" w14:textId="77777777" w:rsidR="00011DCA" w:rsidRPr="00EF091C" w:rsidRDefault="00011DCA" w:rsidP="003A289F">
            <w:pPr>
              <w:pStyle w:val="afffffd"/>
              <w:widowControl/>
              <w:ind w:leftChars="0" w:left="388" w:rightChars="10" w:right="28"/>
              <w:jc w:val="right"/>
              <w:rPr>
                <w:sz w:val="20"/>
              </w:rPr>
            </w:pPr>
          </w:p>
        </w:tc>
        <w:tc>
          <w:tcPr>
            <w:tcW w:w="734" w:type="pct"/>
            <w:tcBorders>
              <w:left w:val="nil"/>
              <w:bottom w:val="single" w:sz="4" w:space="0" w:color="auto"/>
            </w:tcBorders>
            <w:shd w:val="clear" w:color="auto" w:fill="DAEEF3"/>
            <w:vAlign w:val="center"/>
          </w:tcPr>
          <w:p w14:paraId="07C1DD49" w14:textId="77777777" w:rsidR="00011DCA" w:rsidRPr="00127A0B" w:rsidRDefault="00011DCA" w:rsidP="003A289F">
            <w:pPr>
              <w:widowControl/>
              <w:spacing w:line="240" w:lineRule="auto"/>
              <w:ind w:leftChars="10" w:left="28" w:rightChars="10" w:right="28" w:firstLineChars="0" w:firstLine="0"/>
              <w:jc w:val="right"/>
              <w:rPr>
                <w:sz w:val="20"/>
                <w:szCs w:val="20"/>
              </w:rPr>
            </w:pPr>
            <w:r w:rsidRPr="00371539">
              <w:rPr>
                <w:sz w:val="20"/>
                <w:szCs w:val="20"/>
              </w:rPr>
              <w:t>115,909</w:t>
            </w:r>
          </w:p>
        </w:tc>
        <w:tc>
          <w:tcPr>
            <w:tcW w:w="842" w:type="pct"/>
            <w:tcBorders>
              <w:bottom w:val="single" w:sz="4" w:space="0" w:color="auto"/>
            </w:tcBorders>
            <w:shd w:val="clear" w:color="auto" w:fill="DAEEF3"/>
            <w:vAlign w:val="center"/>
          </w:tcPr>
          <w:p w14:paraId="3352F9A9" w14:textId="77777777" w:rsidR="00011DCA" w:rsidRPr="003426D2" w:rsidRDefault="00011DCA" w:rsidP="003A289F">
            <w:pPr>
              <w:widowControl/>
              <w:spacing w:line="240" w:lineRule="auto"/>
              <w:ind w:leftChars="10" w:left="28" w:rightChars="10" w:right="28" w:firstLine="400"/>
              <w:jc w:val="right"/>
              <w:rPr>
                <w:sz w:val="20"/>
                <w:szCs w:val="20"/>
              </w:rPr>
            </w:pPr>
            <w:r w:rsidRPr="003A289F">
              <w:rPr>
                <w:sz w:val="20"/>
                <w:szCs w:val="20"/>
              </w:rPr>
              <w:t>9.85</w:t>
            </w:r>
          </w:p>
        </w:tc>
      </w:tr>
      <w:tr w:rsidR="00011DCA" w:rsidRPr="00146F83" w14:paraId="0E05C789" w14:textId="77777777" w:rsidTr="00D93289">
        <w:trPr>
          <w:cantSplit/>
          <w:trHeight w:val="338"/>
          <w:jc w:val="center"/>
        </w:trPr>
        <w:tc>
          <w:tcPr>
            <w:tcW w:w="1920" w:type="pct"/>
            <w:tcBorders>
              <w:bottom w:val="single" w:sz="4" w:space="0" w:color="auto"/>
            </w:tcBorders>
            <w:vAlign w:val="center"/>
          </w:tcPr>
          <w:p w14:paraId="74A5CB9C" w14:textId="77777777" w:rsidR="00011DCA" w:rsidRPr="003426D2" w:rsidRDefault="00011DCA" w:rsidP="003A289F">
            <w:pPr>
              <w:widowControl/>
              <w:spacing w:line="240" w:lineRule="auto"/>
              <w:ind w:leftChars="10" w:left="28" w:rightChars="10" w:right="28" w:firstLineChars="0" w:firstLine="0"/>
              <w:jc w:val="distribute"/>
              <w:rPr>
                <w:sz w:val="20"/>
                <w:szCs w:val="20"/>
              </w:rPr>
            </w:pPr>
            <w:r w:rsidRPr="00371539">
              <w:rPr>
                <w:rFonts w:hint="eastAsia"/>
                <w:sz w:val="20"/>
                <w:szCs w:val="20"/>
              </w:rPr>
              <w:t>縣政府</w:t>
            </w:r>
          </w:p>
        </w:tc>
        <w:tc>
          <w:tcPr>
            <w:tcW w:w="900" w:type="pct"/>
            <w:tcBorders>
              <w:bottom w:val="single" w:sz="4" w:space="0" w:color="auto"/>
            </w:tcBorders>
            <w:vAlign w:val="center"/>
          </w:tcPr>
          <w:p w14:paraId="178106DA" w14:textId="77777777" w:rsidR="00011DCA" w:rsidRPr="003426D2" w:rsidRDefault="00011DCA" w:rsidP="003A289F">
            <w:pPr>
              <w:widowControl/>
              <w:spacing w:line="240" w:lineRule="auto"/>
              <w:ind w:leftChars="10" w:left="28" w:rightChars="10" w:right="28" w:firstLineChars="0" w:firstLine="0"/>
              <w:jc w:val="right"/>
              <w:rPr>
                <w:sz w:val="20"/>
                <w:szCs w:val="20"/>
              </w:rPr>
            </w:pPr>
            <w:r w:rsidRPr="00371539">
              <w:rPr>
                <w:sz w:val="20"/>
                <w:szCs w:val="20"/>
              </w:rPr>
              <w:t>32,409,926</w:t>
            </w:r>
          </w:p>
        </w:tc>
        <w:tc>
          <w:tcPr>
            <w:tcW w:w="604" w:type="pct"/>
            <w:tcBorders>
              <w:bottom w:val="single" w:sz="4" w:space="0" w:color="auto"/>
              <w:right w:val="nil"/>
            </w:tcBorders>
            <w:vAlign w:val="center"/>
          </w:tcPr>
          <w:p w14:paraId="4BF09151" w14:textId="77777777" w:rsidR="00011DCA" w:rsidRPr="00EF091C" w:rsidRDefault="00011DCA" w:rsidP="003A289F">
            <w:pPr>
              <w:pStyle w:val="afffffd"/>
              <w:widowControl/>
              <w:ind w:leftChars="0" w:left="388" w:rightChars="10" w:right="28"/>
              <w:jc w:val="right"/>
              <w:rPr>
                <w:sz w:val="20"/>
              </w:rPr>
            </w:pPr>
            <w:r w:rsidRPr="003A289F">
              <w:rPr>
                <w:rFonts w:ascii="新細明體" w:hAnsi="新細明體" w:cs="新細明體" w:hint="eastAsia"/>
                <w:noProof/>
                <w:sz w:val="20"/>
              </w:rPr>
              <w:t>②</w:t>
            </w:r>
          </w:p>
        </w:tc>
        <w:tc>
          <w:tcPr>
            <w:tcW w:w="734" w:type="pct"/>
            <w:tcBorders>
              <w:left w:val="nil"/>
              <w:bottom w:val="single" w:sz="4" w:space="0" w:color="auto"/>
            </w:tcBorders>
            <w:vAlign w:val="center"/>
          </w:tcPr>
          <w:p w14:paraId="6703AC23" w14:textId="77777777" w:rsidR="00011DCA" w:rsidRPr="00127A0B" w:rsidRDefault="00011DCA" w:rsidP="003A289F">
            <w:pPr>
              <w:widowControl/>
              <w:spacing w:line="240" w:lineRule="auto"/>
              <w:ind w:leftChars="10" w:left="28" w:rightChars="10" w:right="28" w:firstLineChars="0" w:firstLine="0"/>
              <w:jc w:val="right"/>
              <w:rPr>
                <w:sz w:val="20"/>
                <w:szCs w:val="20"/>
              </w:rPr>
            </w:pPr>
            <w:r w:rsidRPr="00371539">
              <w:rPr>
                <w:sz w:val="20"/>
                <w:szCs w:val="20"/>
              </w:rPr>
              <w:t>2,896,589</w:t>
            </w:r>
          </w:p>
        </w:tc>
        <w:tc>
          <w:tcPr>
            <w:tcW w:w="842" w:type="pct"/>
            <w:tcBorders>
              <w:bottom w:val="single" w:sz="4" w:space="0" w:color="auto"/>
            </w:tcBorders>
            <w:vAlign w:val="center"/>
          </w:tcPr>
          <w:p w14:paraId="12EFA125" w14:textId="77777777" w:rsidR="00011DCA" w:rsidRPr="003426D2" w:rsidRDefault="00011DCA" w:rsidP="003A289F">
            <w:pPr>
              <w:widowControl/>
              <w:spacing w:line="240" w:lineRule="auto"/>
              <w:ind w:leftChars="10" w:left="28" w:rightChars="10" w:right="28" w:firstLine="400"/>
              <w:jc w:val="right"/>
              <w:rPr>
                <w:sz w:val="20"/>
                <w:szCs w:val="20"/>
              </w:rPr>
            </w:pPr>
            <w:r w:rsidRPr="003A289F">
              <w:rPr>
                <w:sz w:val="20"/>
                <w:szCs w:val="20"/>
              </w:rPr>
              <w:t>8.94</w:t>
            </w:r>
          </w:p>
        </w:tc>
      </w:tr>
      <w:tr w:rsidR="00011DCA" w:rsidRPr="00146F83" w14:paraId="1DBE69E1" w14:textId="77777777" w:rsidTr="00D93289">
        <w:trPr>
          <w:cantSplit/>
          <w:trHeight w:val="338"/>
          <w:jc w:val="center"/>
        </w:trPr>
        <w:tc>
          <w:tcPr>
            <w:tcW w:w="1920" w:type="pct"/>
            <w:tcBorders>
              <w:bottom w:val="single" w:sz="4" w:space="0" w:color="auto"/>
            </w:tcBorders>
            <w:shd w:val="clear" w:color="auto" w:fill="DAEEF3"/>
            <w:vAlign w:val="center"/>
          </w:tcPr>
          <w:p w14:paraId="0EC48400" w14:textId="77777777" w:rsidR="00011DCA" w:rsidRPr="003426D2" w:rsidRDefault="00011DCA" w:rsidP="003A289F">
            <w:pPr>
              <w:widowControl/>
              <w:spacing w:line="240" w:lineRule="auto"/>
              <w:ind w:leftChars="10" w:left="28" w:rightChars="10" w:right="28" w:firstLineChars="0" w:firstLine="0"/>
              <w:jc w:val="distribute"/>
              <w:rPr>
                <w:sz w:val="20"/>
                <w:szCs w:val="20"/>
              </w:rPr>
            </w:pPr>
            <w:r w:rsidRPr="00371539">
              <w:rPr>
                <w:rFonts w:hint="eastAsia"/>
                <w:sz w:val="20"/>
                <w:szCs w:val="20"/>
              </w:rPr>
              <w:t>警察局</w:t>
            </w:r>
          </w:p>
        </w:tc>
        <w:tc>
          <w:tcPr>
            <w:tcW w:w="900" w:type="pct"/>
            <w:tcBorders>
              <w:bottom w:val="single" w:sz="4" w:space="0" w:color="auto"/>
            </w:tcBorders>
            <w:shd w:val="clear" w:color="auto" w:fill="DAEEF3"/>
            <w:vAlign w:val="center"/>
          </w:tcPr>
          <w:p w14:paraId="2408B471" w14:textId="77777777" w:rsidR="00011DCA" w:rsidRPr="003426D2" w:rsidRDefault="00011DCA" w:rsidP="003A289F">
            <w:pPr>
              <w:widowControl/>
              <w:spacing w:line="240" w:lineRule="auto"/>
              <w:ind w:leftChars="10" w:left="28" w:rightChars="10" w:right="28" w:firstLineChars="0" w:firstLine="0"/>
              <w:jc w:val="right"/>
              <w:rPr>
                <w:sz w:val="20"/>
                <w:szCs w:val="20"/>
              </w:rPr>
            </w:pPr>
            <w:r w:rsidRPr="00371539">
              <w:rPr>
                <w:sz w:val="20"/>
                <w:szCs w:val="20"/>
              </w:rPr>
              <w:t>3,036,726</w:t>
            </w:r>
          </w:p>
        </w:tc>
        <w:tc>
          <w:tcPr>
            <w:tcW w:w="604" w:type="pct"/>
            <w:tcBorders>
              <w:bottom w:val="single" w:sz="4" w:space="0" w:color="auto"/>
              <w:right w:val="nil"/>
            </w:tcBorders>
            <w:shd w:val="clear" w:color="auto" w:fill="DAEEF3"/>
            <w:vAlign w:val="center"/>
          </w:tcPr>
          <w:p w14:paraId="7CFF0E9E" w14:textId="77777777" w:rsidR="00011DCA" w:rsidRPr="003A289F" w:rsidRDefault="00011DCA" w:rsidP="003A289F">
            <w:pPr>
              <w:pStyle w:val="afffffd"/>
              <w:widowControl/>
              <w:ind w:leftChars="0" w:left="388" w:rightChars="10" w:right="28"/>
              <w:jc w:val="right"/>
              <w:rPr>
                <w:sz w:val="20"/>
              </w:rPr>
            </w:pPr>
            <w:r w:rsidRPr="003A289F">
              <w:rPr>
                <w:rFonts w:hint="eastAsia"/>
                <w:sz w:val="20"/>
              </w:rPr>
              <w:t>⑤</w:t>
            </w:r>
          </w:p>
        </w:tc>
        <w:tc>
          <w:tcPr>
            <w:tcW w:w="734" w:type="pct"/>
            <w:tcBorders>
              <w:left w:val="nil"/>
              <w:bottom w:val="single" w:sz="4" w:space="0" w:color="auto"/>
            </w:tcBorders>
            <w:shd w:val="clear" w:color="auto" w:fill="DAEEF3"/>
            <w:vAlign w:val="center"/>
          </w:tcPr>
          <w:p w14:paraId="5FE0ACBF" w14:textId="77777777" w:rsidR="00011DCA" w:rsidRPr="00127A0B" w:rsidRDefault="00011DCA" w:rsidP="003A289F">
            <w:pPr>
              <w:widowControl/>
              <w:spacing w:line="240" w:lineRule="auto"/>
              <w:ind w:leftChars="10" w:left="28" w:rightChars="10" w:right="28" w:firstLineChars="0" w:firstLine="0"/>
              <w:jc w:val="right"/>
              <w:rPr>
                <w:sz w:val="20"/>
                <w:szCs w:val="20"/>
              </w:rPr>
            </w:pPr>
            <w:r w:rsidRPr="00371539">
              <w:rPr>
                <w:sz w:val="20"/>
                <w:szCs w:val="20"/>
              </w:rPr>
              <w:t>137,188</w:t>
            </w:r>
          </w:p>
        </w:tc>
        <w:tc>
          <w:tcPr>
            <w:tcW w:w="842" w:type="pct"/>
            <w:tcBorders>
              <w:bottom w:val="single" w:sz="4" w:space="0" w:color="auto"/>
            </w:tcBorders>
            <w:shd w:val="clear" w:color="auto" w:fill="DAEEF3"/>
            <w:vAlign w:val="center"/>
          </w:tcPr>
          <w:p w14:paraId="49500436" w14:textId="77777777" w:rsidR="00011DCA" w:rsidRPr="003426D2" w:rsidRDefault="00011DCA" w:rsidP="003A289F">
            <w:pPr>
              <w:widowControl/>
              <w:spacing w:line="240" w:lineRule="auto"/>
              <w:ind w:leftChars="10" w:left="28" w:rightChars="10" w:right="28" w:firstLine="400"/>
              <w:jc w:val="right"/>
              <w:rPr>
                <w:sz w:val="20"/>
                <w:szCs w:val="20"/>
              </w:rPr>
            </w:pPr>
            <w:r w:rsidRPr="003A289F">
              <w:rPr>
                <w:sz w:val="20"/>
                <w:szCs w:val="20"/>
              </w:rPr>
              <w:t>4.52</w:t>
            </w:r>
          </w:p>
        </w:tc>
      </w:tr>
      <w:tr w:rsidR="00011DCA" w:rsidRPr="00146F83" w14:paraId="156B49DD" w14:textId="77777777" w:rsidTr="00D93289">
        <w:trPr>
          <w:cantSplit/>
          <w:trHeight w:val="338"/>
          <w:jc w:val="center"/>
        </w:trPr>
        <w:tc>
          <w:tcPr>
            <w:tcW w:w="1920" w:type="pct"/>
            <w:tcBorders>
              <w:bottom w:val="single" w:sz="4" w:space="0" w:color="auto"/>
            </w:tcBorders>
            <w:vAlign w:val="center"/>
          </w:tcPr>
          <w:p w14:paraId="2CF0A38C" w14:textId="77777777" w:rsidR="00011DCA" w:rsidRPr="003426D2" w:rsidRDefault="00011DCA" w:rsidP="003A289F">
            <w:pPr>
              <w:widowControl/>
              <w:spacing w:line="240" w:lineRule="auto"/>
              <w:ind w:leftChars="10" w:left="28" w:rightChars="10" w:right="28" w:firstLineChars="0" w:firstLine="0"/>
              <w:jc w:val="distribute"/>
              <w:rPr>
                <w:sz w:val="20"/>
                <w:szCs w:val="20"/>
              </w:rPr>
            </w:pPr>
            <w:r w:rsidRPr="00371539">
              <w:rPr>
                <w:rFonts w:hint="eastAsia"/>
                <w:sz w:val="20"/>
                <w:szCs w:val="20"/>
              </w:rPr>
              <w:t>衛生局</w:t>
            </w:r>
          </w:p>
        </w:tc>
        <w:tc>
          <w:tcPr>
            <w:tcW w:w="900" w:type="pct"/>
            <w:tcBorders>
              <w:bottom w:val="single" w:sz="4" w:space="0" w:color="auto"/>
            </w:tcBorders>
            <w:vAlign w:val="center"/>
          </w:tcPr>
          <w:p w14:paraId="26BEFE4A" w14:textId="77777777" w:rsidR="00011DCA" w:rsidRPr="003426D2" w:rsidRDefault="00011DCA" w:rsidP="003A289F">
            <w:pPr>
              <w:widowControl/>
              <w:spacing w:line="240" w:lineRule="auto"/>
              <w:ind w:leftChars="10" w:left="28" w:rightChars="10" w:right="28" w:firstLineChars="0" w:firstLine="0"/>
              <w:jc w:val="right"/>
              <w:rPr>
                <w:sz w:val="20"/>
                <w:szCs w:val="20"/>
              </w:rPr>
            </w:pPr>
            <w:r w:rsidRPr="00371539">
              <w:rPr>
                <w:sz w:val="20"/>
                <w:szCs w:val="20"/>
              </w:rPr>
              <w:t>3,421,800</w:t>
            </w:r>
          </w:p>
        </w:tc>
        <w:tc>
          <w:tcPr>
            <w:tcW w:w="604" w:type="pct"/>
            <w:tcBorders>
              <w:bottom w:val="single" w:sz="4" w:space="0" w:color="auto"/>
              <w:right w:val="nil"/>
            </w:tcBorders>
            <w:vAlign w:val="center"/>
          </w:tcPr>
          <w:p w14:paraId="082E1ADA" w14:textId="77777777" w:rsidR="00011DCA" w:rsidRPr="00146F83" w:rsidRDefault="00011DCA" w:rsidP="003A289F">
            <w:pPr>
              <w:widowControl/>
              <w:overflowPunct/>
              <w:snapToGrid/>
              <w:spacing w:line="240" w:lineRule="auto"/>
              <w:ind w:leftChars="10" w:left="28" w:rightChars="10" w:right="28" w:firstLineChars="0" w:firstLine="0"/>
              <w:jc w:val="right"/>
              <w:rPr>
                <w:bCs/>
                <w:sz w:val="20"/>
                <w:szCs w:val="20"/>
              </w:rPr>
            </w:pPr>
          </w:p>
        </w:tc>
        <w:tc>
          <w:tcPr>
            <w:tcW w:w="734" w:type="pct"/>
            <w:tcBorders>
              <w:left w:val="nil"/>
              <w:bottom w:val="single" w:sz="4" w:space="0" w:color="auto"/>
            </w:tcBorders>
            <w:vAlign w:val="center"/>
          </w:tcPr>
          <w:p w14:paraId="6BC8D8FC" w14:textId="77777777" w:rsidR="00011DCA" w:rsidRPr="00127A0B" w:rsidRDefault="00011DCA" w:rsidP="003A289F">
            <w:pPr>
              <w:widowControl/>
              <w:spacing w:line="240" w:lineRule="auto"/>
              <w:ind w:leftChars="10" w:left="28" w:rightChars="10" w:right="28" w:firstLineChars="0" w:firstLine="0"/>
              <w:jc w:val="right"/>
              <w:rPr>
                <w:sz w:val="20"/>
                <w:szCs w:val="20"/>
              </w:rPr>
            </w:pPr>
            <w:r w:rsidRPr="00371539">
              <w:rPr>
                <w:sz w:val="20"/>
                <w:szCs w:val="20"/>
              </w:rPr>
              <w:t>132,347</w:t>
            </w:r>
          </w:p>
        </w:tc>
        <w:tc>
          <w:tcPr>
            <w:tcW w:w="842" w:type="pct"/>
            <w:tcBorders>
              <w:bottom w:val="single" w:sz="4" w:space="0" w:color="auto"/>
            </w:tcBorders>
            <w:vAlign w:val="center"/>
          </w:tcPr>
          <w:p w14:paraId="133939CE" w14:textId="77777777" w:rsidR="00011DCA" w:rsidRPr="003426D2" w:rsidRDefault="00011DCA" w:rsidP="003A289F">
            <w:pPr>
              <w:widowControl/>
              <w:spacing w:line="240" w:lineRule="auto"/>
              <w:ind w:leftChars="10" w:left="28" w:rightChars="10" w:right="28" w:firstLine="400"/>
              <w:jc w:val="right"/>
              <w:rPr>
                <w:sz w:val="20"/>
                <w:szCs w:val="20"/>
              </w:rPr>
            </w:pPr>
            <w:r w:rsidRPr="003A289F">
              <w:rPr>
                <w:sz w:val="20"/>
                <w:szCs w:val="20"/>
              </w:rPr>
              <w:t>3.87</w:t>
            </w:r>
          </w:p>
        </w:tc>
      </w:tr>
      <w:tr w:rsidR="00011DCA" w:rsidRPr="00146F83" w14:paraId="128F8450" w14:textId="77777777" w:rsidTr="00D93289">
        <w:trPr>
          <w:cantSplit/>
          <w:trHeight w:val="338"/>
          <w:jc w:val="center"/>
        </w:trPr>
        <w:tc>
          <w:tcPr>
            <w:tcW w:w="1920" w:type="pct"/>
            <w:shd w:val="clear" w:color="auto" w:fill="DAEEF3"/>
            <w:vAlign w:val="center"/>
          </w:tcPr>
          <w:p w14:paraId="4FFD5556" w14:textId="77777777" w:rsidR="00011DCA" w:rsidRPr="003426D2" w:rsidRDefault="00011DCA" w:rsidP="003A289F">
            <w:pPr>
              <w:widowControl/>
              <w:spacing w:line="240" w:lineRule="auto"/>
              <w:ind w:leftChars="10" w:left="28" w:rightChars="10" w:right="28" w:firstLineChars="0" w:firstLine="0"/>
              <w:jc w:val="distribute"/>
              <w:rPr>
                <w:sz w:val="20"/>
                <w:szCs w:val="20"/>
              </w:rPr>
            </w:pPr>
            <w:r w:rsidRPr="00371539">
              <w:rPr>
                <w:rFonts w:hint="eastAsia"/>
                <w:sz w:val="20"/>
                <w:szCs w:val="20"/>
              </w:rPr>
              <w:t>縣議會</w:t>
            </w:r>
          </w:p>
        </w:tc>
        <w:tc>
          <w:tcPr>
            <w:tcW w:w="900" w:type="pct"/>
            <w:shd w:val="clear" w:color="auto" w:fill="DAEEF3"/>
            <w:vAlign w:val="center"/>
          </w:tcPr>
          <w:p w14:paraId="44BFAAF8" w14:textId="77777777" w:rsidR="00011DCA" w:rsidRPr="003426D2" w:rsidRDefault="00011DCA" w:rsidP="003A289F">
            <w:pPr>
              <w:widowControl/>
              <w:spacing w:line="240" w:lineRule="auto"/>
              <w:ind w:leftChars="10" w:left="28" w:rightChars="10" w:right="28" w:firstLineChars="0" w:firstLine="0"/>
              <w:jc w:val="right"/>
              <w:rPr>
                <w:sz w:val="20"/>
                <w:szCs w:val="20"/>
              </w:rPr>
            </w:pPr>
            <w:r w:rsidRPr="00371539">
              <w:rPr>
                <w:sz w:val="20"/>
                <w:szCs w:val="20"/>
              </w:rPr>
              <w:t>355,425</w:t>
            </w:r>
          </w:p>
        </w:tc>
        <w:tc>
          <w:tcPr>
            <w:tcW w:w="604" w:type="pct"/>
            <w:tcBorders>
              <w:bottom w:val="single" w:sz="4" w:space="0" w:color="auto"/>
              <w:right w:val="nil"/>
            </w:tcBorders>
            <w:shd w:val="clear" w:color="auto" w:fill="DAEEF3"/>
            <w:vAlign w:val="center"/>
          </w:tcPr>
          <w:p w14:paraId="080EC70F" w14:textId="77777777" w:rsidR="00011DCA" w:rsidRPr="00146F83" w:rsidRDefault="00011DCA" w:rsidP="003A289F">
            <w:pPr>
              <w:widowControl/>
              <w:overflowPunct/>
              <w:snapToGrid/>
              <w:spacing w:line="240" w:lineRule="auto"/>
              <w:ind w:leftChars="10" w:left="28" w:rightChars="10" w:right="28" w:firstLineChars="0" w:firstLine="0"/>
              <w:jc w:val="right"/>
              <w:rPr>
                <w:bCs/>
                <w:sz w:val="20"/>
                <w:szCs w:val="20"/>
              </w:rPr>
            </w:pPr>
          </w:p>
        </w:tc>
        <w:tc>
          <w:tcPr>
            <w:tcW w:w="734" w:type="pct"/>
            <w:tcBorders>
              <w:left w:val="nil"/>
            </w:tcBorders>
            <w:shd w:val="clear" w:color="auto" w:fill="DAEEF3"/>
            <w:vAlign w:val="center"/>
          </w:tcPr>
          <w:p w14:paraId="39F7518F" w14:textId="77777777" w:rsidR="00011DCA" w:rsidRDefault="00011DCA" w:rsidP="003A289F">
            <w:pPr>
              <w:widowControl/>
              <w:spacing w:line="240" w:lineRule="auto"/>
              <w:ind w:leftChars="10" w:left="28" w:rightChars="10" w:right="28" w:firstLineChars="0" w:firstLine="0"/>
              <w:jc w:val="right"/>
              <w:rPr>
                <w:sz w:val="20"/>
                <w:szCs w:val="20"/>
              </w:rPr>
            </w:pPr>
            <w:r w:rsidRPr="00371539">
              <w:rPr>
                <w:color w:val="000000"/>
                <w:sz w:val="20"/>
                <w:szCs w:val="20"/>
              </w:rPr>
              <w:t>8,152</w:t>
            </w:r>
          </w:p>
        </w:tc>
        <w:tc>
          <w:tcPr>
            <w:tcW w:w="842" w:type="pct"/>
            <w:shd w:val="clear" w:color="auto" w:fill="DAEEF3"/>
            <w:vAlign w:val="center"/>
          </w:tcPr>
          <w:p w14:paraId="60009CE2" w14:textId="77777777" w:rsidR="00011DCA" w:rsidRPr="003426D2" w:rsidRDefault="00011DCA" w:rsidP="003A289F">
            <w:pPr>
              <w:widowControl/>
              <w:spacing w:line="240" w:lineRule="auto"/>
              <w:ind w:leftChars="10" w:left="28" w:rightChars="10" w:right="28" w:firstLine="400"/>
              <w:jc w:val="right"/>
              <w:rPr>
                <w:sz w:val="20"/>
                <w:szCs w:val="20"/>
              </w:rPr>
            </w:pPr>
            <w:r w:rsidRPr="003A289F">
              <w:rPr>
                <w:sz w:val="20"/>
                <w:szCs w:val="20"/>
              </w:rPr>
              <w:t>2.29</w:t>
            </w:r>
          </w:p>
        </w:tc>
      </w:tr>
      <w:tr w:rsidR="00011DCA" w:rsidRPr="00146F83" w14:paraId="2843BD61" w14:textId="77777777" w:rsidTr="00D93289">
        <w:trPr>
          <w:cantSplit/>
          <w:trHeight w:val="338"/>
          <w:jc w:val="center"/>
        </w:trPr>
        <w:tc>
          <w:tcPr>
            <w:tcW w:w="1920" w:type="pct"/>
            <w:tcBorders>
              <w:bottom w:val="single" w:sz="4" w:space="0" w:color="auto"/>
            </w:tcBorders>
            <w:vAlign w:val="center"/>
          </w:tcPr>
          <w:p w14:paraId="26D3AE5B" w14:textId="77777777" w:rsidR="00011DCA" w:rsidRPr="003426D2" w:rsidRDefault="00011DCA" w:rsidP="00371539">
            <w:pPr>
              <w:widowControl/>
              <w:spacing w:line="240" w:lineRule="auto"/>
              <w:ind w:leftChars="10" w:left="28" w:rightChars="10" w:right="28" w:firstLineChars="0" w:firstLine="0"/>
              <w:jc w:val="distribute"/>
              <w:rPr>
                <w:sz w:val="20"/>
                <w:szCs w:val="20"/>
              </w:rPr>
            </w:pPr>
            <w:r w:rsidRPr="00371539">
              <w:rPr>
                <w:rFonts w:hint="eastAsia"/>
                <w:sz w:val="20"/>
                <w:szCs w:val="20"/>
              </w:rPr>
              <w:t>稅務局</w:t>
            </w:r>
          </w:p>
        </w:tc>
        <w:tc>
          <w:tcPr>
            <w:tcW w:w="900" w:type="pct"/>
            <w:tcBorders>
              <w:bottom w:val="single" w:sz="4" w:space="0" w:color="auto"/>
            </w:tcBorders>
            <w:vAlign w:val="center"/>
          </w:tcPr>
          <w:p w14:paraId="21D4A2DD" w14:textId="77777777" w:rsidR="00011DCA" w:rsidRPr="003426D2" w:rsidRDefault="00011DCA" w:rsidP="00371539">
            <w:pPr>
              <w:widowControl/>
              <w:spacing w:line="240" w:lineRule="auto"/>
              <w:ind w:leftChars="10" w:left="28" w:rightChars="10" w:right="28" w:firstLineChars="0" w:firstLine="0"/>
              <w:jc w:val="right"/>
              <w:rPr>
                <w:sz w:val="20"/>
                <w:szCs w:val="20"/>
              </w:rPr>
            </w:pPr>
            <w:r w:rsidRPr="00371539">
              <w:rPr>
                <w:sz w:val="20"/>
                <w:szCs w:val="20"/>
              </w:rPr>
              <w:t>309,103</w:t>
            </w:r>
          </w:p>
        </w:tc>
        <w:tc>
          <w:tcPr>
            <w:tcW w:w="604" w:type="pct"/>
            <w:tcBorders>
              <w:bottom w:val="single" w:sz="4" w:space="0" w:color="auto"/>
              <w:right w:val="nil"/>
            </w:tcBorders>
            <w:vAlign w:val="center"/>
          </w:tcPr>
          <w:p w14:paraId="7578CEE6" w14:textId="77777777" w:rsidR="00011DCA" w:rsidRPr="00146F83" w:rsidRDefault="00011DCA" w:rsidP="00371539">
            <w:pPr>
              <w:widowControl/>
              <w:overflowPunct/>
              <w:snapToGrid/>
              <w:spacing w:line="240" w:lineRule="auto"/>
              <w:ind w:leftChars="10" w:left="28" w:rightChars="10" w:right="28" w:firstLineChars="0" w:firstLine="0"/>
              <w:jc w:val="right"/>
              <w:rPr>
                <w:bCs/>
                <w:sz w:val="20"/>
                <w:szCs w:val="20"/>
              </w:rPr>
            </w:pPr>
          </w:p>
        </w:tc>
        <w:tc>
          <w:tcPr>
            <w:tcW w:w="734" w:type="pct"/>
            <w:tcBorders>
              <w:left w:val="nil"/>
              <w:bottom w:val="single" w:sz="4" w:space="0" w:color="auto"/>
            </w:tcBorders>
            <w:vAlign w:val="center"/>
          </w:tcPr>
          <w:p w14:paraId="36A64CDC" w14:textId="77777777" w:rsidR="00011DCA" w:rsidRDefault="00011DCA" w:rsidP="00371539">
            <w:pPr>
              <w:widowControl/>
              <w:spacing w:line="240" w:lineRule="auto"/>
              <w:ind w:leftChars="10" w:left="28" w:rightChars="10" w:right="28" w:firstLineChars="0" w:firstLine="0"/>
              <w:jc w:val="right"/>
              <w:rPr>
                <w:sz w:val="20"/>
                <w:szCs w:val="20"/>
              </w:rPr>
            </w:pPr>
            <w:r w:rsidRPr="00371539">
              <w:rPr>
                <w:color w:val="000000"/>
                <w:sz w:val="20"/>
                <w:szCs w:val="20"/>
              </w:rPr>
              <w:t>406</w:t>
            </w:r>
          </w:p>
        </w:tc>
        <w:tc>
          <w:tcPr>
            <w:tcW w:w="842" w:type="pct"/>
            <w:tcBorders>
              <w:bottom w:val="single" w:sz="4" w:space="0" w:color="auto"/>
            </w:tcBorders>
            <w:vAlign w:val="center"/>
          </w:tcPr>
          <w:p w14:paraId="24DF5EC7" w14:textId="77777777" w:rsidR="00011DCA" w:rsidRPr="003426D2" w:rsidRDefault="00011DCA" w:rsidP="00371539">
            <w:pPr>
              <w:widowControl/>
              <w:spacing w:line="240" w:lineRule="auto"/>
              <w:ind w:leftChars="10" w:left="28" w:rightChars="10" w:right="28" w:firstLine="400"/>
              <w:jc w:val="right"/>
              <w:rPr>
                <w:sz w:val="20"/>
                <w:szCs w:val="20"/>
              </w:rPr>
            </w:pPr>
            <w:r w:rsidRPr="003A289F">
              <w:rPr>
                <w:sz w:val="20"/>
                <w:szCs w:val="20"/>
              </w:rPr>
              <w:t>0.13</w:t>
            </w:r>
          </w:p>
        </w:tc>
      </w:tr>
      <w:tr w:rsidR="00011DCA" w:rsidRPr="00146F83" w14:paraId="4B6442C8" w14:textId="77777777" w:rsidTr="00D93289">
        <w:trPr>
          <w:cantSplit/>
          <w:trHeight w:val="338"/>
          <w:jc w:val="center"/>
        </w:trPr>
        <w:tc>
          <w:tcPr>
            <w:tcW w:w="1920" w:type="pct"/>
            <w:tcBorders>
              <w:bottom w:val="single" w:sz="4" w:space="0" w:color="auto"/>
            </w:tcBorders>
            <w:shd w:val="clear" w:color="auto" w:fill="DAEEF3"/>
            <w:vAlign w:val="center"/>
          </w:tcPr>
          <w:p w14:paraId="49C4F7D9" w14:textId="77777777" w:rsidR="00011DCA" w:rsidRPr="003426D2" w:rsidRDefault="00011DCA" w:rsidP="00371539">
            <w:pPr>
              <w:widowControl/>
              <w:spacing w:line="240" w:lineRule="auto"/>
              <w:ind w:leftChars="10" w:left="28" w:rightChars="10" w:right="28" w:firstLineChars="0" w:firstLine="0"/>
              <w:jc w:val="distribute"/>
              <w:rPr>
                <w:sz w:val="20"/>
                <w:szCs w:val="20"/>
              </w:rPr>
            </w:pPr>
            <w:r w:rsidRPr="00371539">
              <w:rPr>
                <w:rFonts w:hint="eastAsia"/>
                <w:sz w:val="20"/>
                <w:szCs w:val="20"/>
              </w:rPr>
              <w:t>農業處</w:t>
            </w:r>
          </w:p>
        </w:tc>
        <w:tc>
          <w:tcPr>
            <w:tcW w:w="900" w:type="pct"/>
            <w:tcBorders>
              <w:bottom w:val="single" w:sz="4" w:space="0" w:color="auto"/>
            </w:tcBorders>
            <w:shd w:val="clear" w:color="auto" w:fill="DAEEF3"/>
            <w:vAlign w:val="center"/>
          </w:tcPr>
          <w:p w14:paraId="24650FDC" w14:textId="77777777" w:rsidR="00011DCA" w:rsidRPr="003426D2" w:rsidRDefault="00011DCA" w:rsidP="00371539">
            <w:pPr>
              <w:widowControl/>
              <w:spacing w:line="240" w:lineRule="auto"/>
              <w:ind w:leftChars="10" w:left="28" w:rightChars="10" w:right="28" w:firstLineChars="0" w:firstLine="0"/>
              <w:jc w:val="right"/>
              <w:rPr>
                <w:sz w:val="20"/>
                <w:szCs w:val="20"/>
              </w:rPr>
            </w:pPr>
            <w:r w:rsidRPr="00371539">
              <w:rPr>
                <w:sz w:val="20"/>
                <w:szCs w:val="20"/>
              </w:rPr>
              <w:t>298,032</w:t>
            </w:r>
          </w:p>
        </w:tc>
        <w:tc>
          <w:tcPr>
            <w:tcW w:w="604" w:type="pct"/>
            <w:tcBorders>
              <w:bottom w:val="single" w:sz="4" w:space="0" w:color="auto"/>
              <w:right w:val="nil"/>
            </w:tcBorders>
            <w:shd w:val="clear" w:color="auto" w:fill="DAEEF3"/>
            <w:vAlign w:val="center"/>
          </w:tcPr>
          <w:p w14:paraId="541E1E19" w14:textId="77777777" w:rsidR="00011DCA" w:rsidRPr="00146F83" w:rsidRDefault="00011DCA" w:rsidP="00371539">
            <w:pPr>
              <w:widowControl/>
              <w:overflowPunct/>
              <w:snapToGrid/>
              <w:spacing w:line="240" w:lineRule="auto"/>
              <w:ind w:leftChars="10" w:left="28" w:rightChars="10" w:right="28" w:firstLineChars="0" w:firstLine="0"/>
              <w:jc w:val="right"/>
              <w:rPr>
                <w:bCs/>
                <w:sz w:val="20"/>
                <w:szCs w:val="20"/>
              </w:rPr>
            </w:pPr>
          </w:p>
        </w:tc>
        <w:tc>
          <w:tcPr>
            <w:tcW w:w="734" w:type="pct"/>
            <w:tcBorders>
              <w:left w:val="nil"/>
              <w:bottom w:val="single" w:sz="4" w:space="0" w:color="auto"/>
            </w:tcBorders>
            <w:shd w:val="clear" w:color="auto" w:fill="DAEEF3"/>
            <w:vAlign w:val="center"/>
          </w:tcPr>
          <w:p w14:paraId="2275813F" w14:textId="77777777" w:rsidR="00011DCA" w:rsidRDefault="00011DCA" w:rsidP="00371539">
            <w:pPr>
              <w:widowControl/>
              <w:spacing w:line="240" w:lineRule="auto"/>
              <w:ind w:leftChars="10" w:left="28" w:rightChars="10" w:right="28" w:firstLineChars="0" w:firstLine="0"/>
              <w:jc w:val="right"/>
              <w:rPr>
                <w:sz w:val="20"/>
                <w:szCs w:val="20"/>
              </w:rPr>
            </w:pPr>
            <w:r w:rsidRPr="00391F6A">
              <w:rPr>
                <w:rFonts w:hint="eastAsia"/>
                <w:color w:val="000000"/>
                <w:sz w:val="20"/>
                <w:szCs w:val="20"/>
              </w:rPr>
              <w:t>－</w:t>
            </w:r>
          </w:p>
        </w:tc>
        <w:tc>
          <w:tcPr>
            <w:tcW w:w="842" w:type="pct"/>
            <w:tcBorders>
              <w:bottom w:val="single" w:sz="4" w:space="0" w:color="auto"/>
            </w:tcBorders>
            <w:shd w:val="clear" w:color="auto" w:fill="DAEEF3"/>
            <w:vAlign w:val="center"/>
          </w:tcPr>
          <w:p w14:paraId="10EC1166" w14:textId="77777777" w:rsidR="00011DCA" w:rsidRPr="003426D2" w:rsidRDefault="00011DCA" w:rsidP="00371539">
            <w:pPr>
              <w:widowControl/>
              <w:spacing w:line="240" w:lineRule="auto"/>
              <w:ind w:leftChars="10" w:left="28" w:rightChars="10" w:right="28" w:firstLine="400"/>
              <w:jc w:val="right"/>
              <w:rPr>
                <w:sz w:val="20"/>
                <w:szCs w:val="20"/>
              </w:rPr>
            </w:pPr>
            <w:r w:rsidRPr="003426D2">
              <w:rPr>
                <w:rFonts w:hint="eastAsia"/>
                <w:sz w:val="20"/>
                <w:szCs w:val="20"/>
              </w:rPr>
              <w:t>－</w:t>
            </w:r>
          </w:p>
        </w:tc>
      </w:tr>
      <w:tr w:rsidR="00011DCA" w:rsidRPr="00146F83" w14:paraId="6452A194" w14:textId="77777777" w:rsidTr="00D93289">
        <w:trPr>
          <w:cantSplit/>
          <w:trHeight w:val="338"/>
          <w:jc w:val="center"/>
        </w:trPr>
        <w:tc>
          <w:tcPr>
            <w:tcW w:w="1920" w:type="pct"/>
            <w:shd w:val="clear" w:color="auto" w:fill="FFFFFF" w:themeFill="background1"/>
            <w:vAlign w:val="center"/>
          </w:tcPr>
          <w:p w14:paraId="6062CC7E" w14:textId="77777777" w:rsidR="00011DCA" w:rsidRPr="003426D2" w:rsidRDefault="00011DCA" w:rsidP="00371539">
            <w:pPr>
              <w:widowControl/>
              <w:spacing w:line="240" w:lineRule="auto"/>
              <w:ind w:leftChars="10" w:left="28" w:rightChars="10" w:right="28" w:firstLineChars="0" w:firstLine="0"/>
              <w:jc w:val="distribute"/>
              <w:rPr>
                <w:sz w:val="20"/>
                <w:szCs w:val="20"/>
              </w:rPr>
            </w:pPr>
            <w:r w:rsidRPr="00371539">
              <w:rPr>
                <w:rFonts w:hint="eastAsia"/>
                <w:sz w:val="20"/>
                <w:szCs w:val="20"/>
              </w:rPr>
              <w:t>地政處</w:t>
            </w:r>
          </w:p>
        </w:tc>
        <w:tc>
          <w:tcPr>
            <w:tcW w:w="900" w:type="pct"/>
            <w:shd w:val="clear" w:color="auto" w:fill="FFFFFF" w:themeFill="background1"/>
            <w:vAlign w:val="center"/>
          </w:tcPr>
          <w:p w14:paraId="494BF5CF" w14:textId="77777777" w:rsidR="00011DCA" w:rsidRPr="003426D2" w:rsidRDefault="00011DCA" w:rsidP="00371539">
            <w:pPr>
              <w:widowControl/>
              <w:spacing w:line="240" w:lineRule="auto"/>
              <w:ind w:leftChars="10" w:left="28" w:rightChars="10" w:right="28" w:firstLineChars="0" w:firstLine="0"/>
              <w:jc w:val="right"/>
              <w:rPr>
                <w:sz w:val="20"/>
                <w:szCs w:val="20"/>
              </w:rPr>
            </w:pPr>
            <w:r w:rsidRPr="00371539">
              <w:rPr>
                <w:sz w:val="20"/>
                <w:szCs w:val="20"/>
              </w:rPr>
              <w:t>426,013</w:t>
            </w:r>
          </w:p>
        </w:tc>
        <w:tc>
          <w:tcPr>
            <w:tcW w:w="604" w:type="pct"/>
            <w:tcBorders>
              <w:bottom w:val="single" w:sz="4" w:space="0" w:color="auto"/>
              <w:right w:val="nil"/>
            </w:tcBorders>
            <w:shd w:val="clear" w:color="auto" w:fill="FFFFFF" w:themeFill="background1"/>
            <w:vAlign w:val="center"/>
          </w:tcPr>
          <w:p w14:paraId="0221DF98" w14:textId="77777777" w:rsidR="00011DCA" w:rsidRPr="00146F83" w:rsidRDefault="00011DCA" w:rsidP="00371539">
            <w:pPr>
              <w:widowControl/>
              <w:overflowPunct/>
              <w:snapToGrid/>
              <w:spacing w:line="240" w:lineRule="auto"/>
              <w:ind w:leftChars="10" w:left="28" w:rightChars="10" w:right="28" w:firstLineChars="0" w:firstLine="0"/>
              <w:jc w:val="right"/>
              <w:rPr>
                <w:bCs/>
                <w:sz w:val="20"/>
                <w:szCs w:val="20"/>
              </w:rPr>
            </w:pPr>
          </w:p>
        </w:tc>
        <w:tc>
          <w:tcPr>
            <w:tcW w:w="734" w:type="pct"/>
            <w:tcBorders>
              <w:left w:val="nil"/>
            </w:tcBorders>
            <w:shd w:val="clear" w:color="auto" w:fill="FFFFFF" w:themeFill="background1"/>
            <w:vAlign w:val="center"/>
          </w:tcPr>
          <w:p w14:paraId="688B7214" w14:textId="77777777" w:rsidR="00011DCA" w:rsidRPr="00391F6A" w:rsidRDefault="00011DCA" w:rsidP="00371539">
            <w:pPr>
              <w:widowControl/>
              <w:spacing w:line="240" w:lineRule="auto"/>
              <w:ind w:leftChars="10" w:left="28" w:rightChars="10" w:right="28" w:firstLineChars="0" w:firstLine="0"/>
              <w:jc w:val="right"/>
              <w:rPr>
                <w:color w:val="000000"/>
                <w:sz w:val="20"/>
                <w:szCs w:val="20"/>
              </w:rPr>
            </w:pPr>
            <w:r w:rsidRPr="00371539">
              <w:rPr>
                <w:rFonts w:hint="eastAsia"/>
                <w:color w:val="000000"/>
                <w:sz w:val="20"/>
                <w:szCs w:val="20"/>
              </w:rPr>
              <w:t>－</w:t>
            </w:r>
          </w:p>
        </w:tc>
        <w:tc>
          <w:tcPr>
            <w:tcW w:w="842" w:type="pct"/>
            <w:shd w:val="clear" w:color="auto" w:fill="FFFFFF" w:themeFill="background1"/>
            <w:vAlign w:val="center"/>
          </w:tcPr>
          <w:p w14:paraId="48A45B62" w14:textId="77777777" w:rsidR="00011DCA" w:rsidRPr="003426D2" w:rsidRDefault="00011DCA" w:rsidP="00371539">
            <w:pPr>
              <w:widowControl/>
              <w:spacing w:line="240" w:lineRule="auto"/>
              <w:ind w:leftChars="10" w:left="28" w:rightChars="10" w:right="28" w:firstLine="400"/>
              <w:jc w:val="right"/>
              <w:rPr>
                <w:sz w:val="20"/>
                <w:szCs w:val="20"/>
              </w:rPr>
            </w:pPr>
            <w:r w:rsidRPr="00371539">
              <w:rPr>
                <w:rFonts w:hint="eastAsia"/>
                <w:sz w:val="20"/>
                <w:szCs w:val="20"/>
              </w:rPr>
              <w:t>－</w:t>
            </w:r>
          </w:p>
        </w:tc>
      </w:tr>
      <w:tr w:rsidR="00011DCA" w:rsidRPr="00146F83" w14:paraId="7A584E1F" w14:textId="77777777" w:rsidTr="00D93289">
        <w:trPr>
          <w:cantSplit/>
          <w:trHeight w:val="338"/>
          <w:jc w:val="center"/>
        </w:trPr>
        <w:tc>
          <w:tcPr>
            <w:tcW w:w="1920" w:type="pct"/>
            <w:tcBorders>
              <w:bottom w:val="single" w:sz="4" w:space="0" w:color="auto"/>
            </w:tcBorders>
            <w:shd w:val="clear" w:color="auto" w:fill="DAEEF3"/>
            <w:vAlign w:val="center"/>
          </w:tcPr>
          <w:p w14:paraId="510DA8F2" w14:textId="77777777" w:rsidR="00011DCA" w:rsidRPr="003426D2" w:rsidRDefault="00011DCA" w:rsidP="00371539">
            <w:pPr>
              <w:widowControl/>
              <w:spacing w:line="240" w:lineRule="auto"/>
              <w:ind w:leftChars="10" w:left="28" w:rightChars="10" w:right="28" w:firstLineChars="0" w:firstLine="0"/>
              <w:jc w:val="distribute"/>
              <w:rPr>
                <w:sz w:val="20"/>
                <w:szCs w:val="20"/>
              </w:rPr>
            </w:pPr>
            <w:r w:rsidRPr="00371539">
              <w:rPr>
                <w:rFonts w:hint="eastAsia"/>
                <w:sz w:val="20"/>
                <w:szCs w:val="20"/>
              </w:rPr>
              <w:t>第二預備金</w:t>
            </w:r>
            <w:r w:rsidRPr="00371539">
              <w:rPr>
                <w:sz w:val="20"/>
                <w:szCs w:val="20"/>
              </w:rPr>
              <w:t>(動支後餘額)</w:t>
            </w:r>
          </w:p>
        </w:tc>
        <w:tc>
          <w:tcPr>
            <w:tcW w:w="900" w:type="pct"/>
            <w:tcBorders>
              <w:bottom w:val="single" w:sz="4" w:space="0" w:color="auto"/>
            </w:tcBorders>
            <w:shd w:val="clear" w:color="auto" w:fill="DAEEF3"/>
            <w:vAlign w:val="center"/>
          </w:tcPr>
          <w:p w14:paraId="14172143" w14:textId="77777777" w:rsidR="00011DCA" w:rsidRPr="003426D2" w:rsidRDefault="00011DCA" w:rsidP="00371539">
            <w:pPr>
              <w:widowControl/>
              <w:spacing w:line="240" w:lineRule="auto"/>
              <w:ind w:leftChars="10" w:left="28" w:rightChars="10" w:right="28" w:firstLineChars="0" w:firstLine="0"/>
              <w:jc w:val="right"/>
              <w:rPr>
                <w:sz w:val="20"/>
                <w:szCs w:val="20"/>
              </w:rPr>
            </w:pPr>
            <w:r w:rsidRPr="00371539">
              <w:rPr>
                <w:sz w:val="20"/>
                <w:szCs w:val="20"/>
              </w:rPr>
              <w:t>34</w:t>
            </w:r>
          </w:p>
        </w:tc>
        <w:tc>
          <w:tcPr>
            <w:tcW w:w="604" w:type="pct"/>
            <w:tcBorders>
              <w:bottom w:val="single" w:sz="4" w:space="0" w:color="auto"/>
              <w:right w:val="nil"/>
            </w:tcBorders>
            <w:shd w:val="clear" w:color="auto" w:fill="DAEEF3"/>
            <w:vAlign w:val="center"/>
          </w:tcPr>
          <w:p w14:paraId="5663B68B" w14:textId="77777777" w:rsidR="00011DCA" w:rsidRPr="00146F83" w:rsidRDefault="00011DCA" w:rsidP="00371539">
            <w:pPr>
              <w:widowControl/>
              <w:overflowPunct/>
              <w:snapToGrid/>
              <w:spacing w:line="240" w:lineRule="auto"/>
              <w:ind w:leftChars="10" w:left="28" w:rightChars="10" w:right="28" w:firstLineChars="0" w:firstLine="0"/>
              <w:jc w:val="right"/>
              <w:rPr>
                <w:bCs/>
                <w:sz w:val="20"/>
                <w:szCs w:val="20"/>
              </w:rPr>
            </w:pPr>
          </w:p>
        </w:tc>
        <w:tc>
          <w:tcPr>
            <w:tcW w:w="734" w:type="pct"/>
            <w:tcBorders>
              <w:left w:val="nil"/>
              <w:bottom w:val="single" w:sz="4" w:space="0" w:color="auto"/>
            </w:tcBorders>
            <w:shd w:val="clear" w:color="auto" w:fill="DAEEF3"/>
            <w:vAlign w:val="center"/>
          </w:tcPr>
          <w:p w14:paraId="4A5EDCF8" w14:textId="77777777" w:rsidR="00011DCA" w:rsidRPr="00391F6A" w:rsidRDefault="00011DCA" w:rsidP="00371539">
            <w:pPr>
              <w:widowControl/>
              <w:spacing w:line="240" w:lineRule="auto"/>
              <w:ind w:leftChars="10" w:left="28" w:rightChars="10" w:right="28" w:firstLineChars="0" w:firstLine="0"/>
              <w:jc w:val="right"/>
              <w:rPr>
                <w:color w:val="000000"/>
                <w:sz w:val="20"/>
                <w:szCs w:val="20"/>
              </w:rPr>
            </w:pPr>
            <w:r w:rsidRPr="00391F6A">
              <w:rPr>
                <w:rFonts w:hint="eastAsia"/>
                <w:color w:val="000000"/>
                <w:sz w:val="20"/>
                <w:szCs w:val="20"/>
              </w:rPr>
              <w:t>－</w:t>
            </w:r>
          </w:p>
        </w:tc>
        <w:tc>
          <w:tcPr>
            <w:tcW w:w="842" w:type="pct"/>
            <w:tcBorders>
              <w:bottom w:val="single" w:sz="4" w:space="0" w:color="auto"/>
            </w:tcBorders>
            <w:shd w:val="clear" w:color="auto" w:fill="DAEEF3"/>
            <w:vAlign w:val="center"/>
          </w:tcPr>
          <w:p w14:paraId="344FF434" w14:textId="77777777" w:rsidR="00011DCA" w:rsidRPr="003426D2" w:rsidRDefault="00011DCA" w:rsidP="00371539">
            <w:pPr>
              <w:widowControl/>
              <w:spacing w:line="240" w:lineRule="auto"/>
              <w:ind w:leftChars="10" w:left="28" w:rightChars="10" w:right="28" w:firstLine="400"/>
              <w:jc w:val="right"/>
              <w:rPr>
                <w:sz w:val="20"/>
                <w:szCs w:val="20"/>
              </w:rPr>
            </w:pPr>
            <w:r w:rsidRPr="003426D2">
              <w:rPr>
                <w:rFonts w:hint="eastAsia"/>
                <w:sz w:val="20"/>
                <w:szCs w:val="20"/>
              </w:rPr>
              <w:t>－</w:t>
            </w:r>
          </w:p>
        </w:tc>
      </w:tr>
      <w:tr w:rsidR="00011DCA" w:rsidRPr="00146F83" w14:paraId="56560D98" w14:textId="77777777" w:rsidTr="00D93289">
        <w:trPr>
          <w:cantSplit/>
          <w:trHeight w:hRule="exact" w:val="624"/>
          <w:jc w:val="center"/>
        </w:trPr>
        <w:tc>
          <w:tcPr>
            <w:tcW w:w="5000" w:type="pct"/>
            <w:gridSpan w:val="5"/>
            <w:tcBorders>
              <w:left w:val="nil"/>
              <w:bottom w:val="nil"/>
              <w:right w:val="nil"/>
            </w:tcBorders>
          </w:tcPr>
          <w:p w14:paraId="28B9F64C" w14:textId="77777777" w:rsidR="00011DCA" w:rsidRPr="00146F83" w:rsidRDefault="00011DCA" w:rsidP="009677E8">
            <w:pPr>
              <w:widowControl/>
              <w:spacing w:line="240" w:lineRule="exact"/>
              <w:ind w:rightChars="10" w:right="28" w:firstLineChars="0" w:firstLine="0"/>
              <w:rPr>
                <w:sz w:val="18"/>
                <w:szCs w:val="18"/>
              </w:rPr>
            </w:pPr>
            <w:proofErr w:type="gramStart"/>
            <w:r w:rsidRPr="00146F83">
              <w:rPr>
                <w:sz w:val="18"/>
                <w:szCs w:val="18"/>
              </w:rPr>
              <w:t>註</w:t>
            </w:r>
            <w:proofErr w:type="gramEnd"/>
            <w:r w:rsidRPr="00146F83">
              <w:rPr>
                <w:sz w:val="18"/>
                <w:szCs w:val="18"/>
              </w:rPr>
              <w:t>：</w:t>
            </w:r>
            <w:r w:rsidRPr="00146F83">
              <w:rPr>
                <w:rFonts w:hint="eastAsia"/>
                <w:sz w:val="18"/>
                <w:szCs w:val="18"/>
              </w:rPr>
              <w:t>1.本表主管機關（計畫）名稱</w:t>
            </w:r>
            <w:r>
              <w:rPr>
                <w:rFonts w:hint="eastAsia"/>
                <w:sz w:val="18"/>
                <w:szCs w:val="18"/>
              </w:rPr>
              <w:t>係</w:t>
            </w:r>
            <w:r w:rsidRPr="00146F83">
              <w:rPr>
                <w:rFonts w:hint="eastAsia"/>
                <w:sz w:val="18"/>
                <w:szCs w:val="18"/>
              </w:rPr>
              <w:t>按應付保留</w:t>
            </w:r>
            <w:r>
              <w:rPr>
                <w:rFonts w:hint="eastAsia"/>
                <w:sz w:val="18"/>
                <w:szCs w:val="18"/>
              </w:rPr>
              <w:t>數</w:t>
            </w:r>
            <w:r w:rsidRPr="00146F83">
              <w:rPr>
                <w:rFonts w:hint="eastAsia"/>
                <w:sz w:val="18"/>
                <w:szCs w:val="18"/>
              </w:rPr>
              <w:t>金額占預算數比率由最高至最低之順序排列。</w:t>
            </w:r>
          </w:p>
          <w:p w14:paraId="012A7EFB" w14:textId="77777777" w:rsidR="00011DCA" w:rsidRPr="00146F83" w:rsidRDefault="00011DCA" w:rsidP="009677E8">
            <w:pPr>
              <w:widowControl/>
              <w:spacing w:line="240" w:lineRule="exact"/>
              <w:ind w:leftChars="130" w:left="364" w:rightChars="10" w:right="28" w:firstLineChars="0" w:firstLine="0"/>
              <w:rPr>
                <w:sz w:val="18"/>
                <w:szCs w:val="18"/>
              </w:rPr>
            </w:pPr>
            <w:r w:rsidRPr="00146F83">
              <w:rPr>
                <w:rFonts w:hint="eastAsia"/>
                <w:sz w:val="18"/>
                <w:szCs w:val="18"/>
              </w:rPr>
              <w:t>2.</w:t>
            </w:r>
            <w:r w:rsidRPr="00146F83">
              <w:rPr>
                <w:sz w:val="18"/>
                <w:szCs w:val="18"/>
              </w:rPr>
              <w:t>應付保留數</w:t>
            </w:r>
            <w:proofErr w:type="gramStart"/>
            <w:r w:rsidRPr="00146F83">
              <w:rPr>
                <w:sz w:val="18"/>
                <w:szCs w:val="18"/>
              </w:rPr>
              <w:t>金額欄前端</w:t>
            </w:r>
            <w:proofErr w:type="gramEnd"/>
            <w:r w:rsidRPr="00146F83">
              <w:rPr>
                <w:sz w:val="18"/>
                <w:szCs w:val="18"/>
              </w:rPr>
              <w:t>所植</w:t>
            </w:r>
            <w:r w:rsidRPr="00146F83">
              <w:rPr>
                <w:rFonts w:ascii="新細明體" w:eastAsia="新細明體" w:hAnsi="新細明體" w:cs="新細明體" w:hint="eastAsia"/>
                <w:sz w:val="18"/>
                <w:szCs w:val="18"/>
              </w:rPr>
              <w:t>①</w:t>
            </w:r>
            <w:r w:rsidRPr="00146F83">
              <w:rPr>
                <w:sz w:val="18"/>
                <w:szCs w:val="18"/>
              </w:rPr>
              <w:t>~</w:t>
            </w:r>
            <w:r w:rsidRPr="00146F83">
              <w:rPr>
                <w:rFonts w:ascii="新細明體" w:eastAsia="新細明體" w:hAnsi="新細明體" w:cs="新細明體" w:hint="eastAsia"/>
                <w:sz w:val="18"/>
                <w:szCs w:val="18"/>
              </w:rPr>
              <w:t>⑤</w:t>
            </w:r>
            <w:r w:rsidRPr="00146F83">
              <w:rPr>
                <w:sz w:val="18"/>
                <w:szCs w:val="18"/>
              </w:rPr>
              <w:t>，係表示</w:t>
            </w:r>
            <w:r>
              <w:rPr>
                <w:rFonts w:hint="eastAsia"/>
                <w:sz w:val="18"/>
                <w:szCs w:val="18"/>
              </w:rPr>
              <w:t>保留</w:t>
            </w:r>
            <w:r w:rsidRPr="00146F83">
              <w:rPr>
                <w:sz w:val="18"/>
                <w:szCs w:val="18"/>
              </w:rPr>
              <w:t>金額較高之前5個主管機關</w:t>
            </w:r>
            <w:r w:rsidRPr="00146F83">
              <w:rPr>
                <w:rFonts w:hint="eastAsia"/>
                <w:sz w:val="18"/>
                <w:szCs w:val="18"/>
              </w:rPr>
              <w:t>（</w:t>
            </w:r>
            <w:r w:rsidRPr="00146F83">
              <w:rPr>
                <w:sz w:val="18"/>
                <w:szCs w:val="18"/>
              </w:rPr>
              <w:t>計畫</w:t>
            </w:r>
            <w:r w:rsidRPr="00146F83">
              <w:rPr>
                <w:rFonts w:hint="eastAsia"/>
                <w:sz w:val="18"/>
                <w:szCs w:val="18"/>
              </w:rPr>
              <w:t>）</w:t>
            </w:r>
            <w:r w:rsidRPr="00146F83">
              <w:rPr>
                <w:sz w:val="18"/>
                <w:szCs w:val="18"/>
              </w:rPr>
              <w:t>。</w:t>
            </w:r>
          </w:p>
        </w:tc>
      </w:tr>
    </w:tbl>
    <w:p w14:paraId="3E5452B7" w14:textId="42ED3E49" w:rsidR="00011DCA" w:rsidRPr="00354507" w:rsidRDefault="00011DCA" w:rsidP="00A43B9D">
      <w:pPr>
        <w:pStyle w:val="a5"/>
        <w:spacing w:line="500" w:lineRule="exact"/>
        <w:ind w:left="280"/>
        <w:outlineLvl w:val="1"/>
      </w:pPr>
      <w:r w:rsidRPr="00146F83">
        <w:br w:type="page"/>
      </w:r>
      <w:r w:rsidRPr="00354507">
        <w:rPr>
          <w:rFonts w:hint="eastAsia"/>
        </w:rPr>
        <w:lastRenderedPageBreak/>
        <w:t>二、歲入、歲出與收支之平衡</w:t>
      </w:r>
    </w:p>
    <w:p w14:paraId="43F61B42" w14:textId="2755A1E1" w:rsidR="00011DCA" w:rsidRPr="00354507" w:rsidRDefault="00011DCA" w:rsidP="00DD2F01">
      <w:pPr>
        <w:pStyle w:val="a7"/>
        <w:spacing w:line="500" w:lineRule="exact"/>
        <w:ind w:firstLine="560"/>
      </w:pPr>
      <w:proofErr w:type="gramStart"/>
      <w:r w:rsidRPr="00354507">
        <w:t>11</w:t>
      </w:r>
      <w:r w:rsidRPr="00354507">
        <w:rPr>
          <w:rFonts w:hint="eastAsia"/>
        </w:rPr>
        <w:t>4</w:t>
      </w:r>
      <w:proofErr w:type="gramEnd"/>
      <w:r w:rsidRPr="00354507">
        <w:rPr>
          <w:rFonts w:hint="eastAsia"/>
        </w:rPr>
        <w:t>年度原列經常收入（包括直接稅</w:t>
      </w:r>
      <w:r>
        <w:rPr>
          <w:rFonts w:hint="eastAsia"/>
        </w:rPr>
        <w:t>收入</w:t>
      </w:r>
      <w:r w:rsidRPr="00354507">
        <w:rPr>
          <w:rFonts w:hint="eastAsia"/>
        </w:rPr>
        <w:t>、間接稅</w:t>
      </w:r>
      <w:r>
        <w:rPr>
          <w:rFonts w:hint="eastAsia"/>
        </w:rPr>
        <w:t>收入</w:t>
      </w:r>
      <w:r w:rsidRPr="00354507">
        <w:rPr>
          <w:rFonts w:hint="eastAsia"/>
        </w:rPr>
        <w:t>、賦稅外收入）決算，經修正增列2,812</w:t>
      </w:r>
      <w:r w:rsidRPr="00354507">
        <w:t>萬</w:t>
      </w:r>
      <w:r w:rsidRPr="00354507">
        <w:rPr>
          <w:rFonts w:hint="eastAsia"/>
        </w:rPr>
        <w:t>餘</w:t>
      </w:r>
      <w:r w:rsidRPr="00354507">
        <w:t>元，審定為</w:t>
      </w:r>
      <w:r w:rsidRPr="00354507">
        <w:rPr>
          <w:rFonts w:hint="eastAsia"/>
        </w:rPr>
        <w:t>466億8,463萬餘元，原列</w:t>
      </w:r>
      <w:r w:rsidRPr="00354507">
        <w:t>經常支出（包括一般經常支出、債務利息及事務支出）</w:t>
      </w:r>
      <w:r w:rsidRPr="00354507">
        <w:rPr>
          <w:rFonts w:hint="eastAsia"/>
        </w:rPr>
        <w:t>決算，</w:t>
      </w:r>
      <w:bookmarkStart w:id="3" w:name="_Hlk138425487"/>
      <w:r w:rsidRPr="00354507">
        <w:rPr>
          <w:rFonts w:hint="eastAsia"/>
        </w:rPr>
        <w:t>經修正減列193萬餘元，審定為</w:t>
      </w:r>
      <w:bookmarkEnd w:id="3"/>
      <w:r w:rsidRPr="00354507">
        <w:rPr>
          <w:rFonts w:hint="eastAsia"/>
        </w:rPr>
        <w:t>335億9,936萬餘元</w:t>
      </w:r>
      <w:r w:rsidRPr="00354507">
        <w:t>；</w:t>
      </w:r>
      <w:r w:rsidRPr="00354507">
        <w:rPr>
          <w:rFonts w:hint="eastAsia"/>
        </w:rPr>
        <w:t>原列</w:t>
      </w:r>
      <w:r w:rsidRPr="00354507">
        <w:t>資本收入（</w:t>
      </w:r>
      <w:r w:rsidRPr="00354507">
        <w:rPr>
          <w:rFonts w:hint="eastAsia"/>
        </w:rPr>
        <w:t>減少</w:t>
      </w:r>
      <w:r w:rsidRPr="00354507">
        <w:t>資產）</w:t>
      </w:r>
      <w:r w:rsidRPr="00354507">
        <w:rPr>
          <w:rFonts w:hint="eastAsia"/>
        </w:rPr>
        <w:t>決算，如數審定為318萬餘</w:t>
      </w:r>
      <w:r w:rsidRPr="00363DA4">
        <w:rPr>
          <w:rFonts w:hint="eastAsia"/>
          <w:spacing w:val="-2"/>
        </w:rPr>
        <w:t>元，原列</w:t>
      </w:r>
      <w:r w:rsidRPr="00363DA4">
        <w:rPr>
          <w:spacing w:val="-2"/>
        </w:rPr>
        <w:t>資本支出（增置</w:t>
      </w:r>
      <w:r w:rsidRPr="00363DA4">
        <w:rPr>
          <w:rFonts w:hint="eastAsia"/>
          <w:spacing w:val="-2"/>
        </w:rPr>
        <w:t>或</w:t>
      </w:r>
      <w:r w:rsidRPr="00363DA4">
        <w:rPr>
          <w:spacing w:val="-2"/>
        </w:rPr>
        <w:t>擴充改良資產）</w:t>
      </w:r>
      <w:r w:rsidRPr="00363DA4">
        <w:rPr>
          <w:rFonts w:hint="eastAsia"/>
          <w:spacing w:val="-2"/>
        </w:rPr>
        <w:t>決算，如數</w:t>
      </w:r>
      <w:r w:rsidRPr="00363DA4">
        <w:rPr>
          <w:spacing w:val="-2"/>
        </w:rPr>
        <w:t>審定為</w:t>
      </w:r>
      <w:r w:rsidRPr="00363DA4">
        <w:rPr>
          <w:rFonts w:hint="eastAsia"/>
          <w:spacing w:val="-2"/>
        </w:rPr>
        <w:t>125</w:t>
      </w:r>
      <w:r w:rsidRPr="00363DA4">
        <w:rPr>
          <w:spacing w:val="-2"/>
        </w:rPr>
        <w:t>億</w:t>
      </w:r>
      <w:r w:rsidRPr="00363DA4">
        <w:rPr>
          <w:rFonts w:hint="eastAsia"/>
          <w:spacing w:val="-2"/>
        </w:rPr>
        <w:t>806</w:t>
      </w:r>
      <w:r w:rsidRPr="00363DA4">
        <w:rPr>
          <w:spacing w:val="-2"/>
        </w:rPr>
        <w:t>萬餘元。</w:t>
      </w:r>
    </w:p>
    <w:p w14:paraId="53809894" w14:textId="39635B8A" w:rsidR="00011DCA" w:rsidRPr="00354507" w:rsidRDefault="00A9560B" w:rsidP="00DD2F01">
      <w:pPr>
        <w:pStyle w:val="a7"/>
        <w:spacing w:line="500" w:lineRule="exact"/>
        <w:ind w:firstLine="560"/>
      </w:pPr>
      <w:r w:rsidRPr="00A9560B">
        <w:rPr>
          <w:noProof/>
        </w:rPr>
        <w:drawing>
          <wp:anchor distT="0" distB="0" distL="114300" distR="114300" simplePos="0" relativeHeight="251689984" behindDoc="0" locked="0" layoutInCell="1" allowOverlap="1" wp14:anchorId="5E20A2C1" wp14:editId="7C3D0C19">
            <wp:simplePos x="0" y="0"/>
            <wp:positionH relativeFrom="margin">
              <wp:align>right</wp:align>
            </wp:positionH>
            <wp:positionV relativeFrom="paragraph">
              <wp:posOffset>1712477</wp:posOffset>
            </wp:positionV>
            <wp:extent cx="3987165" cy="3242945"/>
            <wp:effectExtent l="0" t="0" r="0" b="0"/>
            <wp:wrapSquare wrapText="bothSides"/>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87165" cy="3242945"/>
                    </a:xfrm>
                    <a:prstGeom prst="rect">
                      <a:avLst/>
                    </a:prstGeom>
                    <a:noFill/>
                    <a:ln>
                      <a:noFill/>
                    </a:ln>
                  </pic:spPr>
                </pic:pic>
              </a:graphicData>
            </a:graphic>
            <wp14:sizeRelH relativeFrom="page">
              <wp14:pctWidth>0</wp14:pctWidth>
            </wp14:sizeRelH>
            <wp14:sizeRelV relativeFrom="page">
              <wp14:pctHeight>0</wp14:pctHeight>
            </wp14:sizeRelV>
          </wp:anchor>
        </w:drawing>
      </w:r>
      <w:r w:rsidR="00011DCA" w:rsidRPr="00354507">
        <w:rPr>
          <w:rFonts w:hint="eastAsia"/>
        </w:rPr>
        <w:t>在經常收支方面，</w:t>
      </w:r>
      <w:proofErr w:type="gramStart"/>
      <w:r w:rsidR="00011DCA" w:rsidRPr="00354507">
        <w:t>11</w:t>
      </w:r>
      <w:r w:rsidR="00011DCA" w:rsidRPr="00354507">
        <w:rPr>
          <w:rFonts w:hint="eastAsia"/>
        </w:rPr>
        <w:t>4</w:t>
      </w:r>
      <w:proofErr w:type="gramEnd"/>
      <w:r w:rsidR="00011DCA" w:rsidRPr="00354507">
        <w:rPr>
          <w:rFonts w:hint="eastAsia"/>
        </w:rPr>
        <w:t>年度經常收入較預算數減少18</w:t>
      </w:r>
      <w:r w:rsidR="00011DCA" w:rsidRPr="00354507">
        <w:t>億</w:t>
      </w:r>
      <w:r w:rsidR="00011DCA" w:rsidRPr="00354507">
        <w:rPr>
          <w:rFonts w:hint="eastAsia"/>
        </w:rPr>
        <w:t>8,421</w:t>
      </w:r>
      <w:r w:rsidR="00011DCA" w:rsidRPr="00354507">
        <w:t>萬餘元，</w:t>
      </w:r>
      <w:r w:rsidR="00011DCA" w:rsidRPr="00354507">
        <w:rPr>
          <w:rFonts w:hint="eastAsia"/>
        </w:rPr>
        <w:t>主要係計畫型補助收入獲中央核定補助數未如預期或依實際</w:t>
      </w:r>
      <w:proofErr w:type="gramStart"/>
      <w:r w:rsidR="00011DCA">
        <w:rPr>
          <w:rFonts w:hint="eastAsia"/>
        </w:rPr>
        <w:t>執行數核</w:t>
      </w:r>
      <w:r w:rsidR="00011DCA" w:rsidRPr="00354507">
        <w:rPr>
          <w:rFonts w:hint="eastAsia"/>
        </w:rPr>
        <w:t>撥</w:t>
      </w:r>
      <w:proofErr w:type="gramEnd"/>
      <w:r w:rsidR="00011DCA" w:rsidRPr="00354507">
        <w:t>；經常支出較預算數減少</w:t>
      </w:r>
      <w:r w:rsidR="00011DCA" w:rsidRPr="00354507">
        <w:rPr>
          <w:rFonts w:hint="eastAsia"/>
        </w:rPr>
        <w:t>14</w:t>
      </w:r>
      <w:r w:rsidR="00011DCA" w:rsidRPr="00354507">
        <w:t>億</w:t>
      </w:r>
      <w:r w:rsidR="00011DCA" w:rsidRPr="00354507">
        <w:rPr>
          <w:rFonts w:hint="eastAsia"/>
        </w:rPr>
        <w:t>7,176</w:t>
      </w:r>
      <w:r w:rsidR="00011DCA" w:rsidRPr="00354507">
        <w:t>萬餘元，</w:t>
      </w:r>
      <w:r w:rsidR="00011DCA" w:rsidRPr="00354507">
        <w:rPr>
          <w:rFonts w:hint="eastAsia"/>
        </w:rPr>
        <w:t>主要係教育支出之獎補</w:t>
      </w:r>
      <w:r w:rsidR="00011DCA" w:rsidRPr="00354507">
        <w:t>助經費結餘；經常收支</w:t>
      </w:r>
      <w:r w:rsidR="00011DCA" w:rsidRPr="00354507">
        <w:rPr>
          <w:rFonts w:hint="eastAsia"/>
        </w:rPr>
        <w:t>相抵，</w:t>
      </w:r>
      <w:r w:rsidR="00011DCA" w:rsidRPr="00354507">
        <w:t>賸餘</w:t>
      </w:r>
      <w:r w:rsidR="00011DCA" w:rsidRPr="00354507">
        <w:rPr>
          <w:rFonts w:hint="eastAsia"/>
        </w:rPr>
        <w:t>130</w:t>
      </w:r>
      <w:r w:rsidR="00011DCA" w:rsidRPr="00354507">
        <w:t>億</w:t>
      </w:r>
      <w:r w:rsidR="00011DCA" w:rsidRPr="00354507">
        <w:rPr>
          <w:rFonts w:hint="eastAsia"/>
        </w:rPr>
        <w:t>8,527</w:t>
      </w:r>
      <w:r w:rsidR="00011DCA" w:rsidRPr="00354507">
        <w:t>萬餘元，較預算數</w:t>
      </w:r>
      <w:r w:rsidR="00011DCA" w:rsidRPr="00354507">
        <w:rPr>
          <w:rFonts w:hint="eastAsia"/>
        </w:rPr>
        <w:t>減少4億1,245萬餘元</w:t>
      </w:r>
      <w:r w:rsidR="00011DCA" w:rsidRPr="00354507">
        <w:t>。</w:t>
      </w:r>
      <w:r w:rsidR="00011DCA" w:rsidRPr="00354507">
        <w:rPr>
          <w:rFonts w:hint="eastAsia"/>
        </w:rPr>
        <w:t>在資本收支方面，</w:t>
      </w:r>
      <w:proofErr w:type="gramStart"/>
      <w:r w:rsidR="00011DCA" w:rsidRPr="00354507">
        <w:t>11</w:t>
      </w:r>
      <w:r w:rsidR="00011DCA" w:rsidRPr="00354507">
        <w:rPr>
          <w:rFonts w:hint="eastAsia"/>
        </w:rPr>
        <w:t>4</w:t>
      </w:r>
      <w:proofErr w:type="gramEnd"/>
      <w:r w:rsidR="00011DCA" w:rsidRPr="00354507">
        <w:rPr>
          <w:rFonts w:hint="eastAsia"/>
        </w:rPr>
        <w:t>年度資本收入較預算數增加285萬餘</w:t>
      </w:r>
      <w:r w:rsidR="00011DCA" w:rsidRPr="00354507">
        <w:t>元</w:t>
      </w:r>
      <w:r w:rsidR="00011DCA" w:rsidRPr="00354507">
        <w:rPr>
          <w:rFonts w:hint="eastAsia"/>
        </w:rPr>
        <w:t>，係縣有土地售（作）價收入</w:t>
      </w:r>
      <w:r w:rsidR="00011DCA" w:rsidRPr="00354507">
        <w:t>；資本支出較預算數減少</w:t>
      </w:r>
      <w:r w:rsidR="00011DCA" w:rsidRPr="00354507">
        <w:rPr>
          <w:rFonts w:hint="eastAsia"/>
        </w:rPr>
        <w:t>16</w:t>
      </w:r>
      <w:r w:rsidR="00011DCA" w:rsidRPr="00354507">
        <w:t>億</w:t>
      </w:r>
      <w:r w:rsidR="00011DCA" w:rsidRPr="00354507">
        <w:rPr>
          <w:rFonts w:hint="eastAsia"/>
        </w:rPr>
        <w:t>3,377</w:t>
      </w:r>
      <w:r w:rsidR="00011DCA" w:rsidRPr="00354507">
        <w:t>萬餘元，主要係</w:t>
      </w:r>
      <w:r w:rsidR="00011DCA" w:rsidRPr="00354507">
        <w:rPr>
          <w:rFonts w:hint="eastAsia"/>
        </w:rPr>
        <w:t>農業建設、體育設備及設施等工程結餘款；</w:t>
      </w:r>
      <w:r w:rsidR="00011DCA" w:rsidRPr="00354507">
        <w:t>資本收支相抵，短</w:t>
      </w:r>
      <w:proofErr w:type="gramStart"/>
      <w:r w:rsidR="00011DCA" w:rsidRPr="00354507">
        <w:t>絀</w:t>
      </w:r>
      <w:proofErr w:type="gramEnd"/>
      <w:r w:rsidR="00011DCA" w:rsidRPr="00354507">
        <w:rPr>
          <w:rFonts w:hint="eastAsia"/>
        </w:rPr>
        <w:t>125</w:t>
      </w:r>
      <w:r w:rsidR="00011DCA" w:rsidRPr="00354507">
        <w:t>億</w:t>
      </w:r>
      <w:r w:rsidR="00011DCA" w:rsidRPr="00354507">
        <w:rPr>
          <w:rFonts w:hint="eastAsia"/>
        </w:rPr>
        <w:t>488</w:t>
      </w:r>
      <w:r w:rsidR="00011DCA" w:rsidRPr="00354507">
        <w:t>萬餘元，</w:t>
      </w:r>
      <w:r w:rsidR="00011DCA" w:rsidRPr="00354507">
        <w:rPr>
          <w:rFonts w:hint="eastAsia"/>
        </w:rPr>
        <w:t>較預算</w:t>
      </w:r>
      <w:proofErr w:type="gramStart"/>
      <w:r w:rsidR="00011DCA" w:rsidRPr="00354507">
        <w:rPr>
          <w:rFonts w:hint="eastAsia"/>
        </w:rPr>
        <w:t>差短雖減少</w:t>
      </w:r>
      <w:proofErr w:type="gramEnd"/>
      <w:r w:rsidR="00011DCA" w:rsidRPr="00354507">
        <w:rPr>
          <w:rFonts w:hint="eastAsia"/>
        </w:rPr>
        <w:t>16</w:t>
      </w:r>
      <w:r w:rsidR="00011DCA" w:rsidRPr="00354507">
        <w:t>億</w:t>
      </w:r>
      <w:r w:rsidR="00011DCA" w:rsidRPr="00354507">
        <w:rPr>
          <w:rFonts w:hint="eastAsia"/>
        </w:rPr>
        <w:t>3,662</w:t>
      </w:r>
      <w:r w:rsidR="00011DCA" w:rsidRPr="00354507">
        <w:t>萬餘元</w:t>
      </w:r>
      <w:r w:rsidR="00011DCA" w:rsidRPr="00354507">
        <w:rPr>
          <w:rFonts w:hint="eastAsia"/>
        </w:rPr>
        <w:t>，惟資本收入遠不足支應資本支出，</w:t>
      </w:r>
      <w:r w:rsidR="00011DCA" w:rsidRPr="00354507">
        <w:t>經以經常收支賸餘支應後，歲入歲出賸餘</w:t>
      </w:r>
      <w:r w:rsidR="00011DCA" w:rsidRPr="00354507">
        <w:rPr>
          <w:rFonts w:hint="eastAsia"/>
        </w:rPr>
        <w:t>5億8,038萬餘元（圖4）</w:t>
      </w:r>
      <w:r w:rsidR="00011DCA" w:rsidRPr="00354507">
        <w:t>。</w:t>
      </w:r>
      <w:r w:rsidR="00011DCA" w:rsidRPr="00354507">
        <w:rPr>
          <w:rFonts w:hint="eastAsia"/>
        </w:rPr>
        <w:t>就整體收支而言，</w:t>
      </w:r>
      <w:proofErr w:type="gramStart"/>
      <w:r w:rsidR="00011DCA" w:rsidRPr="00354507">
        <w:t>11</w:t>
      </w:r>
      <w:r w:rsidR="00011DCA" w:rsidRPr="00354507">
        <w:rPr>
          <w:rFonts w:hint="eastAsia"/>
        </w:rPr>
        <w:t>4</w:t>
      </w:r>
      <w:proofErr w:type="gramEnd"/>
      <w:r w:rsidR="00011DCA" w:rsidRPr="00354507">
        <w:rPr>
          <w:rFonts w:hint="eastAsia"/>
        </w:rPr>
        <w:t>年度經常收入除可支應經常支出所需外，</w:t>
      </w:r>
      <w:proofErr w:type="gramStart"/>
      <w:r w:rsidR="00011DCA" w:rsidRPr="00354507">
        <w:rPr>
          <w:rFonts w:hint="eastAsia"/>
        </w:rPr>
        <w:t>且足敷</w:t>
      </w:r>
      <w:proofErr w:type="gramEnd"/>
      <w:r w:rsidR="00011DCA" w:rsidRPr="00354507">
        <w:rPr>
          <w:rFonts w:hint="eastAsia"/>
        </w:rPr>
        <w:t>彌補資本收支差短</w:t>
      </w:r>
      <w:r w:rsidR="00011DCA" w:rsidRPr="00354507">
        <w:t>。</w:t>
      </w:r>
    </w:p>
    <w:p w14:paraId="076A4B4C" w14:textId="77777777" w:rsidR="00011DCA" w:rsidRPr="00354507" w:rsidRDefault="00011DCA" w:rsidP="00DD2F01">
      <w:pPr>
        <w:pStyle w:val="a7"/>
        <w:spacing w:line="500" w:lineRule="exact"/>
        <w:ind w:firstLine="560"/>
      </w:pPr>
      <w:r w:rsidRPr="00354507">
        <w:rPr>
          <w:rFonts w:hint="eastAsia"/>
        </w:rPr>
        <w:t>縣政府自推動財務健全方案以來，財政收支結構已逐步改善，</w:t>
      </w:r>
      <w:proofErr w:type="gramStart"/>
      <w:r w:rsidRPr="00354507">
        <w:t>11</w:t>
      </w:r>
      <w:r w:rsidRPr="00354507">
        <w:rPr>
          <w:rFonts w:hint="eastAsia"/>
        </w:rPr>
        <w:t>4</w:t>
      </w:r>
      <w:proofErr w:type="gramEnd"/>
      <w:r w:rsidRPr="00354507">
        <w:t>年度雲林縣總決算歲入歲出賸餘</w:t>
      </w:r>
      <w:r w:rsidRPr="00354507">
        <w:rPr>
          <w:rFonts w:hint="eastAsia"/>
        </w:rPr>
        <w:t>5</w:t>
      </w:r>
      <w:r w:rsidRPr="00354507">
        <w:t>億</w:t>
      </w:r>
      <w:r w:rsidRPr="00354507">
        <w:rPr>
          <w:rFonts w:hint="eastAsia"/>
        </w:rPr>
        <w:t>8,038</w:t>
      </w:r>
      <w:r w:rsidRPr="00354507">
        <w:t>萬餘元，且債務還本依預算執行</w:t>
      </w:r>
      <w:r w:rsidRPr="00354507">
        <w:rPr>
          <w:rFonts w:hint="eastAsia"/>
        </w:rPr>
        <w:t>79</w:t>
      </w:r>
      <w:r w:rsidRPr="00354507">
        <w:t>億</w:t>
      </w:r>
      <w:r w:rsidRPr="00354507">
        <w:rPr>
          <w:rFonts w:hint="eastAsia"/>
        </w:rPr>
        <w:t>9,088</w:t>
      </w:r>
      <w:r w:rsidRPr="00354507">
        <w:t>萬元。</w:t>
      </w:r>
      <w:r w:rsidRPr="00354507">
        <w:rPr>
          <w:rFonts w:hint="eastAsia"/>
        </w:rPr>
        <w:t>截至</w:t>
      </w:r>
      <w:proofErr w:type="gramStart"/>
      <w:r w:rsidRPr="00354507">
        <w:t>11</w:t>
      </w:r>
      <w:r w:rsidRPr="00354507">
        <w:rPr>
          <w:rFonts w:hint="eastAsia"/>
        </w:rPr>
        <w:t>4</w:t>
      </w:r>
      <w:proofErr w:type="gramEnd"/>
      <w:r w:rsidRPr="00354507">
        <w:t>年</w:t>
      </w:r>
      <w:r>
        <w:rPr>
          <w:rFonts w:hint="eastAsia"/>
        </w:rPr>
        <w:t>度</w:t>
      </w:r>
      <w:r w:rsidRPr="00354507">
        <w:t>止，雲林縣公共債務</w:t>
      </w:r>
      <w:proofErr w:type="gramStart"/>
      <w:r w:rsidRPr="00354507">
        <w:t>未償</w:t>
      </w:r>
      <w:proofErr w:type="gramEnd"/>
      <w:r w:rsidRPr="00354507">
        <w:t>餘額決算審定數126億1,459萬餘元，</w:t>
      </w:r>
      <w:r>
        <w:rPr>
          <w:rFonts w:hint="eastAsia"/>
        </w:rPr>
        <w:t>全數為1年以上之長期借款，</w:t>
      </w:r>
      <w:r w:rsidRPr="00354507">
        <w:t>較</w:t>
      </w:r>
      <w:proofErr w:type="gramStart"/>
      <w:r w:rsidRPr="00354507">
        <w:t>11</w:t>
      </w:r>
      <w:r w:rsidRPr="00354507">
        <w:rPr>
          <w:rFonts w:hint="eastAsia"/>
        </w:rPr>
        <w:t>3</w:t>
      </w:r>
      <w:proofErr w:type="gramEnd"/>
      <w:r w:rsidRPr="00354507">
        <w:t>年</w:t>
      </w:r>
      <w:r>
        <w:rPr>
          <w:rFonts w:hint="eastAsia"/>
        </w:rPr>
        <w:t>度</w:t>
      </w:r>
      <w:r w:rsidRPr="00354507">
        <w:t>減少</w:t>
      </w:r>
      <w:r w:rsidRPr="00354507">
        <w:rPr>
          <w:rFonts w:hint="eastAsia"/>
        </w:rPr>
        <w:t>11</w:t>
      </w:r>
      <w:r w:rsidRPr="00354507">
        <w:t>億</w:t>
      </w:r>
      <w:r w:rsidRPr="00354507">
        <w:rPr>
          <w:rFonts w:hint="eastAsia"/>
        </w:rPr>
        <w:t>9,088</w:t>
      </w:r>
      <w:r w:rsidRPr="00354507">
        <w:t>萬元，財政狀</w:t>
      </w:r>
      <w:r w:rsidRPr="00354507">
        <w:lastRenderedPageBreak/>
        <w:t>況顯著改善，</w:t>
      </w:r>
      <w:proofErr w:type="gramStart"/>
      <w:r w:rsidRPr="00354507">
        <w:rPr>
          <w:rFonts w:hint="eastAsia"/>
        </w:rPr>
        <w:t>114</w:t>
      </w:r>
      <w:proofErr w:type="gramEnd"/>
      <w:r w:rsidRPr="00354507">
        <w:rPr>
          <w:rFonts w:hint="eastAsia"/>
        </w:rPr>
        <w:t>年度獲</w:t>
      </w:r>
      <w:r w:rsidRPr="00354507">
        <w:t>財政部辦理地方政府財政業務輔導方案考評</w:t>
      </w:r>
      <w:r w:rsidRPr="00354507">
        <w:rPr>
          <w:rFonts w:hint="eastAsia"/>
        </w:rPr>
        <w:t>優</w:t>
      </w:r>
      <w:r w:rsidRPr="00354507">
        <w:t>等。</w:t>
      </w:r>
      <w:proofErr w:type="gramStart"/>
      <w:r w:rsidRPr="00354507">
        <w:t>惟</w:t>
      </w:r>
      <w:proofErr w:type="gramEnd"/>
      <w:r w:rsidRPr="00354507">
        <w:t>114年財政收支劃分法修法，行政院主計總處調整各市縣</w:t>
      </w:r>
      <w:proofErr w:type="gramStart"/>
      <w:r w:rsidRPr="00354507">
        <w:t>財力級次</w:t>
      </w:r>
      <w:proofErr w:type="gramEnd"/>
      <w:r w:rsidRPr="00354507">
        <w:t>，雲林縣自</w:t>
      </w:r>
      <w:proofErr w:type="gramStart"/>
      <w:r w:rsidRPr="00354507">
        <w:t>115</w:t>
      </w:r>
      <w:proofErr w:type="gramEnd"/>
      <w:r w:rsidRPr="00354507">
        <w:t>年度起由</w:t>
      </w:r>
      <w:proofErr w:type="gramStart"/>
      <w:r w:rsidRPr="00354507">
        <w:t>第五級調升</w:t>
      </w:r>
      <w:proofErr w:type="gramEnd"/>
      <w:r w:rsidRPr="00354507">
        <w:t>為第四級，中央補助項目</w:t>
      </w:r>
      <w:r w:rsidRPr="00354507">
        <w:rPr>
          <w:rFonts w:hint="eastAsia"/>
        </w:rPr>
        <w:t>之</w:t>
      </w:r>
      <w:r w:rsidRPr="00354507">
        <w:t>地方自籌款比率提高，增加計畫型補助自籌款支出，</w:t>
      </w:r>
      <w:r w:rsidRPr="00354507">
        <w:rPr>
          <w:rFonts w:hint="eastAsia"/>
        </w:rPr>
        <w:t>為利各項施政及重大建設順利推展，允宜</w:t>
      </w:r>
      <w:proofErr w:type="gramStart"/>
      <w:r w:rsidRPr="00354507">
        <w:rPr>
          <w:rFonts w:hint="eastAsia"/>
        </w:rPr>
        <w:t>賡</w:t>
      </w:r>
      <w:proofErr w:type="gramEnd"/>
      <w:r w:rsidRPr="00354507">
        <w:rPr>
          <w:rFonts w:hint="eastAsia"/>
        </w:rPr>
        <w:t>續積極開拓自主財源，並妥擬中長程財政規劃與資金調度策略，以強化財政韌性及永續發展。</w:t>
      </w:r>
    </w:p>
    <w:p w14:paraId="13D75ACF" w14:textId="77777777" w:rsidR="00011DCA" w:rsidRPr="00354507" w:rsidRDefault="00011DCA" w:rsidP="00B878A8">
      <w:pPr>
        <w:pStyle w:val="a7"/>
        <w:spacing w:line="496" w:lineRule="exact"/>
        <w:ind w:firstLine="560"/>
      </w:pPr>
      <w:r w:rsidRPr="00354507">
        <w:rPr>
          <w:rFonts w:hint="eastAsia"/>
        </w:rPr>
        <w:t>茲將</w:t>
      </w:r>
      <w:proofErr w:type="gramStart"/>
      <w:r w:rsidRPr="00354507">
        <w:rPr>
          <w:rFonts w:hint="eastAsia"/>
        </w:rPr>
        <w:t>年來本室</w:t>
      </w:r>
      <w:proofErr w:type="gramEnd"/>
      <w:r w:rsidRPr="00354507">
        <w:rPr>
          <w:rFonts w:hint="eastAsia"/>
        </w:rPr>
        <w:t>審核雲林縣總預算之籌編及執行所提重要審核意見，</w:t>
      </w:r>
      <w:proofErr w:type="gramStart"/>
      <w:r w:rsidRPr="00354507">
        <w:rPr>
          <w:rFonts w:hint="eastAsia"/>
        </w:rPr>
        <w:t>擇</w:t>
      </w:r>
      <w:r w:rsidRPr="00354507">
        <w:t>要摘述如次</w:t>
      </w:r>
      <w:proofErr w:type="gramEnd"/>
      <w:r w:rsidRPr="00354507">
        <w:rPr>
          <w:rFonts w:hint="eastAsia"/>
        </w:rPr>
        <w:t>：</w:t>
      </w:r>
    </w:p>
    <w:p w14:paraId="47C37384" w14:textId="0C62DF83" w:rsidR="00011DCA" w:rsidRPr="00EE3AF8" w:rsidRDefault="00011DCA" w:rsidP="00B878A8">
      <w:pPr>
        <w:pStyle w:val="--14"/>
        <w:spacing w:line="496" w:lineRule="exact"/>
        <w:ind w:leftChars="0" w:left="0" w:firstLine="561"/>
        <w:rPr>
          <w:b w:val="0"/>
          <w:color w:val="000000" w:themeColor="text1"/>
          <w:spacing w:val="0"/>
        </w:rPr>
      </w:pPr>
      <w:r w:rsidRPr="00E275C8">
        <w:rPr>
          <w:rFonts w:hint="eastAsia"/>
          <w:spacing w:val="0"/>
        </w:rPr>
        <w:t>一、歲入歲出相抵連年賸餘，惟自籌財源占歲入比率未及</w:t>
      </w:r>
      <w:proofErr w:type="gramStart"/>
      <w:r w:rsidRPr="00E275C8">
        <w:rPr>
          <w:spacing w:val="0"/>
        </w:rPr>
        <w:t>2成</w:t>
      </w:r>
      <w:proofErr w:type="gramEnd"/>
      <w:r w:rsidRPr="00E275C8">
        <w:rPr>
          <w:spacing w:val="0"/>
        </w:rPr>
        <w:t>，</w:t>
      </w:r>
      <w:proofErr w:type="gramStart"/>
      <w:r w:rsidRPr="00E275C8">
        <w:rPr>
          <w:spacing w:val="0"/>
        </w:rPr>
        <w:t>又歲出資</w:t>
      </w:r>
      <w:proofErr w:type="gramEnd"/>
      <w:r w:rsidRPr="00E275C8">
        <w:rPr>
          <w:spacing w:val="0"/>
        </w:rPr>
        <w:t>本門保留金額龐鉅，預算執行效能有待提升，允宜審慎</w:t>
      </w:r>
      <w:proofErr w:type="gramStart"/>
      <w:r w:rsidRPr="00E275C8">
        <w:rPr>
          <w:spacing w:val="0"/>
        </w:rPr>
        <w:t>擘</w:t>
      </w:r>
      <w:proofErr w:type="gramEnd"/>
      <w:r w:rsidRPr="00E275C8">
        <w:rPr>
          <w:spacing w:val="0"/>
        </w:rPr>
        <w:t>劃各項施政，提升財政自主能力及促進縣政建設發展</w:t>
      </w:r>
      <w:r w:rsidRPr="00E275C8">
        <w:rPr>
          <w:rFonts w:hint="eastAsia"/>
          <w:spacing w:val="0"/>
        </w:rPr>
        <w:t>：</w:t>
      </w:r>
      <w:r w:rsidRPr="00E275C8">
        <w:rPr>
          <w:rFonts w:hint="eastAsia"/>
          <w:b w:val="0"/>
          <w:bCs/>
          <w:spacing w:val="0"/>
        </w:rPr>
        <w:t>雲林縣</w:t>
      </w:r>
      <w:proofErr w:type="gramStart"/>
      <w:r w:rsidRPr="00E275C8">
        <w:rPr>
          <w:b w:val="0"/>
          <w:bCs/>
          <w:spacing w:val="0"/>
        </w:rPr>
        <w:t>114</w:t>
      </w:r>
      <w:proofErr w:type="gramEnd"/>
      <w:r w:rsidRPr="00E275C8">
        <w:rPr>
          <w:b w:val="0"/>
          <w:bCs/>
          <w:spacing w:val="0"/>
        </w:rPr>
        <w:t>年度總預算編列歲入預算485億6,918萬餘元，歲出預算492億1,297萬餘元，歲入歲出相抵短</w:t>
      </w:r>
      <w:proofErr w:type="gramStart"/>
      <w:r w:rsidRPr="00E275C8">
        <w:rPr>
          <w:b w:val="0"/>
          <w:bCs/>
          <w:spacing w:val="0"/>
        </w:rPr>
        <w:t>絀</w:t>
      </w:r>
      <w:proofErr w:type="gramEnd"/>
      <w:r w:rsidRPr="00E275C8">
        <w:rPr>
          <w:b w:val="0"/>
          <w:bCs/>
          <w:spacing w:val="0"/>
        </w:rPr>
        <w:t>6億4,379萬元，執行結果，歲入決算審定數466億8,781萬餘元，歲出決算審定數461億743萬餘元，歲入歲出相抵賸餘5億8,038萬餘元。經查總預算執行情形，核有：</w:t>
      </w:r>
      <w:r w:rsidRPr="00E275C8">
        <w:rPr>
          <w:rFonts w:hint="eastAsia"/>
          <w:b w:val="0"/>
          <w:spacing w:val="0"/>
        </w:rPr>
        <w:t>（一）</w:t>
      </w:r>
      <w:r w:rsidRPr="00E275C8">
        <w:rPr>
          <w:rFonts w:hint="eastAsia"/>
          <w:b w:val="0"/>
          <w:bCs/>
          <w:spacing w:val="0"/>
        </w:rPr>
        <w:t>歲入歲出相抵連年賸餘，惟自籌財源比率未及</w:t>
      </w:r>
      <w:proofErr w:type="gramStart"/>
      <w:r w:rsidRPr="00E275C8">
        <w:rPr>
          <w:b w:val="0"/>
          <w:bCs/>
          <w:spacing w:val="0"/>
        </w:rPr>
        <w:t>2成</w:t>
      </w:r>
      <w:proofErr w:type="gramEnd"/>
      <w:r w:rsidRPr="00E275C8">
        <w:rPr>
          <w:b w:val="0"/>
          <w:bCs/>
          <w:spacing w:val="0"/>
        </w:rPr>
        <w:t>，各項施政計畫須仰賴中央補助款</w:t>
      </w:r>
      <w:proofErr w:type="gramStart"/>
      <w:r w:rsidRPr="00E275C8">
        <w:rPr>
          <w:b w:val="0"/>
          <w:bCs/>
          <w:spacing w:val="0"/>
        </w:rPr>
        <w:t>挹</w:t>
      </w:r>
      <w:proofErr w:type="gramEnd"/>
      <w:r w:rsidRPr="00E275C8">
        <w:rPr>
          <w:b w:val="0"/>
          <w:bCs/>
          <w:spacing w:val="0"/>
        </w:rPr>
        <w:t>注，允宜積極拓展財源，以提升財政自主能力；</w:t>
      </w:r>
      <w:r w:rsidRPr="00E275C8">
        <w:rPr>
          <w:rFonts w:hint="eastAsia"/>
          <w:b w:val="0"/>
          <w:spacing w:val="0"/>
        </w:rPr>
        <w:t>（二）</w:t>
      </w:r>
      <w:r w:rsidRPr="00E275C8">
        <w:rPr>
          <w:rFonts w:hint="eastAsia"/>
          <w:b w:val="0"/>
          <w:bCs/>
          <w:spacing w:val="0"/>
        </w:rPr>
        <w:t>歲出資本門經費保留金額占預算數比率近</w:t>
      </w:r>
      <w:proofErr w:type="gramStart"/>
      <w:r w:rsidRPr="00E275C8">
        <w:rPr>
          <w:b w:val="0"/>
          <w:bCs/>
          <w:spacing w:val="0"/>
        </w:rPr>
        <w:t>5成</w:t>
      </w:r>
      <w:proofErr w:type="gramEnd"/>
      <w:r w:rsidRPr="00E275C8">
        <w:rPr>
          <w:b w:val="0"/>
          <w:bCs/>
          <w:spacing w:val="0"/>
        </w:rPr>
        <w:t>，預算執行有待提升，允宜</w:t>
      </w:r>
      <w:proofErr w:type="gramStart"/>
      <w:r w:rsidRPr="00E275C8">
        <w:rPr>
          <w:b w:val="0"/>
          <w:bCs/>
          <w:spacing w:val="0"/>
        </w:rPr>
        <w:t>覈</w:t>
      </w:r>
      <w:proofErr w:type="gramEnd"/>
      <w:r w:rsidRPr="00E275C8">
        <w:rPr>
          <w:b w:val="0"/>
          <w:bCs/>
          <w:spacing w:val="0"/>
        </w:rPr>
        <w:t>實檢討進度落後原因</w:t>
      </w:r>
      <w:r w:rsidRPr="00EE3AF8">
        <w:rPr>
          <w:b w:val="0"/>
          <w:bCs/>
          <w:color w:val="000000" w:themeColor="text1"/>
          <w:spacing w:val="0"/>
        </w:rPr>
        <w:t>並積極</w:t>
      </w:r>
      <w:proofErr w:type="gramStart"/>
      <w:r w:rsidRPr="00EE3AF8">
        <w:rPr>
          <w:b w:val="0"/>
          <w:bCs/>
          <w:color w:val="000000" w:themeColor="text1"/>
          <w:spacing w:val="0"/>
        </w:rPr>
        <w:t>研</w:t>
      </w:r>
      <w:proofErr w:type="gramEnd"/>
      <w:r w:rsidRPr="00EE3AF8">
        <w:rPr>
          <w:b w:val="0"/>
          <w:bCs/>
          <w:color w:val="000000" w:themeColor="text1"/>
          <w:spacing w:val="0"/>
        </w:rPr>
        <w:t>謀改善，強化預算執行成效</w:t>
      </w:r>
      <w:r w:rsidRPr="00EE3AF8">
        <w:rPr>
          <w:rFonts w:hint="eastAsia"/>
          <w:b w:val="0"/>
          <w:bCs/>
          <w:color w:val="000000" w:themeColor="text1"/>
          <w:spacing w:val="0"/>
        </w:rPr>
        <w:t>；</w:t>
      </w:r>
      <w:r w:rsidRPr="00EE3AF8">
        <w:rPr>
          <w:rFonts w:hint="eastAsia"/>
          <w:b w:val="0"/>
          <w:color w:val="000000" w:themeColor="text1"/>
          <w:spacing w:val="0"/>
        </w:rPr>
        <w:t>（三）</w:t>
      </w:r>
      <w:r w:rsidRPr="00EE3AF8">
        <w:rPr>
          <w:rFonts w:hint="eastAsia"/>
          <w:b w:val="0"/>
          <w:bCs/>
          <w:color w:val="000000" w:themeColor="text1"/>
          <w:spacing w:val="0"/>
        </w:rPr>
        <w:t>財政收支劃分法修正通過後，雲林縣統籌分配稅收入顯著增加，允宜審慎規劃妥善運用，優先用於償還債務及促進各項政務均衡發展</w:t>
      </w:r>
      <w:r w:rsidRPr="00EE3AF8">
        <w:rPr>
          <w:rFonts w:hint="eastAsia"/>
          <w:b w:val="0"/>
          <w:color w:val="000000" w:themeColor="text1"/>
          <w:spacing w:val="0"/>
        </w:rPr>
        <w:t>。（詳乙－</w:t>
      </w:r>
      <w:r w:rsidR="00EE3AF8" w:rsidRPr="00EE3AF8">
        <w:rPr>
          <w:rFonts w:hint="eastAsia"/>
          <w:b w:val="0"/>
          <w:color w:val="000000" w:themeColor="text1"/>
          <w:spacing w:val="0"/>
        </w:rPr>
        <w:t>9</w:t>
      </w:r>
      <w:r w:rsidRPr="00EE3AF8">
        <w:rPr>
          <w:rFonts w:hint="eastAsia"/>
          <w:b w:val="0"/>
          <w:color w:val="000000" w:themeColor="text1"/>
          <w:spacing w:val="0"/>
        </w:rPr>
        <w:t>頁）</w:t>
      </w:r>
    </w:p>
    <w:p w14:paraId="30337143" w14:textId="12CE3CE2" w:rsidR="00011DCA" w:rsidRPr="00EE3AF8" w:rsidRDefault="00011DCA" w:rsidP="00B878A8">
      <w:pPr>
        <w:pStyle w:val="--14"/>
        <w:spacing w:beforeLines="20" w:before="48" w:line="496" w:lineRule="exact"/>
        <w:ind w:leftChars="0" w:left="0" w:firstLine="561"/>
        <w:rPr>
          <w:color w:val="000000" w:themeColor="text1"/>
          <w:spacing w:val="0"/>
        </w:rPr>
      </w:pPr>
      <w:r w:rsidRPr="00EE3AF8">
        <w:rPr>
          <w:rFonts w:hint="eastAsia"/>
          <w:color w:val="000000" w:themeColor="text1"/>
          <w:spacing w:val="0"/>
        </w:rPr>
        <w:t>二、為推動各項施政，積極爭取中央補助款以減少財政負擔，惟一般性與計畫型補助款計畫執行成效仍有提升空間，允宜妥謀改善：</w:t>
      </w:r>
      <w:r w:rsidRPr="00EE3AF8">
        <w:rPr>
          <w:rFonts w:hint="eastAsia"/>
          <w:b w:val="0"/>
          <w:color w:val="000000" w:themeColor="text1"/>
          <w:spacing w:val="0"/>
        </w:rPr>
        <w:t>為促進地方建設及均衡區域發展，中央政府依地方財政狀況，透過補助機制協助地方政府推動各項施政及公共建設。其中一般性補助款主要用於具經常性、普及性、基本</w:t>
      </w:r>
      <w:proofErr w:type="gramStart"/>
      <w:r w:rsidRPr="00EE3AF8">
        <w:rPr>
          <w:rFonts w:hint="eastAsia"/>
          <w:b w:val="0"/>
          <w:color w:val="000000" w:themeColor="text1"/>
          <w:spacing w:val="0"/>
        </w:rPr>
        <w:t>建設或維運</w:t>
      </w:r>
      <w:proofErr w:type="gramEnd"/>
      <w:r w:rsidRPr="00EE3AF8">
        <w:rPr>
          <w:rFonts w:hint="eastAsia"/>
          <w:b w:val="0"/>
          <w:color w:val="000000" w:themeColor="text1"/>
          <w:spacing w:val="0"/>
        </w:rPr>
        <w:t>性質等事項；計畫型補助款則針對重大建設、中央政策配合事項及具整體效益之計畫提供補助。縣政府運用中央補助款推動各項施政及公共建設，並積極爭取相關補助資源，以減輕財政負擔，</w:t>
      </w:r>
      <w:proofErr w:type="gramStart"/>
      <w:r w:rsidRPr="00EE3AF8">
        <w:rPr>
          <w:b w:val="0"/>
          <w:color w:val="000000" w:themeColor="text1"/>
          <w:spacing w:val="0"/>
        </w:rPr>
        <w:t>114</w:t>
      </w:r>
      <w:proofErr w:type="gramEnd"/>
      <w:r w:rsidRPr="00EE3AF8">
        <w:rPr>
          <w:b w:val="0"/>
          <w:color w:val="000000" w:themeColor="text1"/>
          <w:spacing w:val="0"/>
        </w:rPr>
        <w:t>年度一般性補助</w:t>
      </w:r>
      <w:proofErr w:type="gramStart"/>
      <w:r w:rsidRPr="00EE3AF8">
        <w:rPr>
          <w:b w:val="0"/>
          <w:color w:val="000000" w:themeColor="text1"/>
          <w:spacing w:val="0"/>
        </w:rPr>
        <w:t>款納列</w:t>
      </w:r>
      <w:proofErr w:type="gramEnd"/>
      <w:r w:rsidRPr="00EE3AF8">
        <w:rPr>
          <w:b w:val="0"/>
          <w:color w:val="000000" w:themeColor="text1"/>
          <w:spacing w:val="0"/>
        </w:rPr>
        <w:t>預算139億4,003萬餘元，計畫型補助款82億2,905萬餘元。經查執行情形，核有</w:t>
      </w:r>
      <w:r w:rsidRPr="00EE3AF8">
        <w:rPr>
          <w:rFonts w:hint="eastAsia"/>
          <w:b w:val="0"/>
          <w:color w:val="000000" w:themeColor="text1"/>
          <w:spacing w:val="0"/>
        </w:rPr>
        <w:t>：（一）一般性補助款執行情形之考核成績仍有提升空間，允宜檢討改善</w:t>
      </w:r>
      <w:r w:rsidRPr="00EE3AF8">
        <w:rPr>
          <w:b w:val="0"/>
          <w:color w:val="000000" w:themeColor="text1"/>
          <w:spacing w:val="0"/>
        </w:rPr>
        <w:t>；（二）</w:t>
      </w:r>
      <w:r w:rsidRPr="00EE3AF8">
        <w:rPr>
          <w:rFonts w:hint="eastAsia"/>
          <w:b w:val="0"/>
          <w:color w:val="000000" w:themeColor="text1"/>
          <w:spacing w:val="0"/>
        </w:rPr>
        <w:t>部分計畫型補助經</w:t>
      </w:r>
      <w:r w:rsidRPr="00EE3AF8">
        <w:rPr>
          <w:rFonts w:hint="eastAsia"/>
          <w:b w:val="0"/>
          <w:color w:val="000000" w:themeColor="text1"/>
          <w:spacing w:val="0"/>
        </w:rPr>
        <w:lastRenderedPageBreak/>
        <w:t>費累計實際支用比率未如預期，</w:t>
      </w:r>
      <w:proofErr w:type="gramStart"/>
      <w:r w:rsidRPr="00EE3AF8">
        <w:rPr>
          <w:rFonts w:hint="eastAsia"/>
          <w:b w:val="0"/>
          <w:color w:val="000000" w:themeColor="text1"/>
          <w:spacing w:val="0"/>
        </w:rPr>
        <w:t>間有公共設施</w:t>
      </w:r>
      <w:proofErr w:type="gramEnd"/>
      <w:r w:rsidRPr="00EE3AF8">
        <w:rPr>
          <w:rFonts w:hint="eastAsia"/>
          <w:b w:val="0"/>
          <w:color w:val="000000" w:themeColor="text1"/>
          <w:spacing w:val="0"/>
        </w:rPr>
        <w:t>完成驗收後逾</w:t>
      </w:r>
      <w:r w:rsidRPr="00EE3AF8">
        <w:rPr>
          <w:b w:val="0"/>
          <w:color w:val="000000" w:themeColor="text1"/>
          <w:spacing w:val="0"/>
        </w:rPr>
        <w:t>1年仍未啟用，允宜檢討改善</w:t>
      </w:r>
      <w:r w:rsidRPr="00EE3AF8">
        <w:rPr>
          <w:rFonts w:hint="eastAsia"/>
          <w:b w:val="0"/>
          <w:color w:val="000000" w:themeColor="text1"/>
          <w:spacing w:val="0"/>
        </w:rPr>
        <w:t>。（詳乙－</w:t>
      </w:r>
      <w:r w:rsidR="00EE3AF8" w:rsidRPr="00EE3AF8">
        <w:rPr>
          <w:rFonts w:hint="eastAsia"/>
          <w:b w:val="0"/>
          <w:color w:val="000000" w:themeColor="text1"/>
          <w:spacing w:val="0"/>
        </w:rPr>
        <w:t>11</w:t>
      </w:r>
      <w:r w:rsidRPr="00EE3AF8">
        <w:rPr>
          <w:rFonts w:hint="eastAsia"/>
          <w:b w:val="0"/>
          <w:color w:val="000000" w:themeColor="text1"/>
          <w:spacing w:val="0"/>
        </w:rPr>
        <w:t>頁）</w:t>
      </w:r>
    </w:p>
    <w:p w14:paraId="408CD6CE" w14:textId="0E3AD358" w:rsidR="00011DCA" w:rsidRPr="00EE3AF8" w:rsidRDefault="00011DCA" w:rsidP="00B878A8">
      <w:pPr>
        <w:pStyle w:val="--14"/>
        <w:spacing w:line="496" w:lineRule="exact"/>
        <w:ind w:leftChars="0" w:left="0" w:firstLine="561"/>
        <w:rPr>
          <w:color w:val="000000" w:themeColor="text1"/>
          <w:spacing w:val="0"/>
        </w:rPr>
      </w:pPr>
      <w:r w:rsidRPr="00EE3AF8">
        <w:rPr>
          <w:rFonts w:hint="eastAsia"/>
          <w:color w:val="000000" w:themeColor="text1"/>
          <w:spacing w:val="0"/>
        </w:rPr>
        <w:t>三、為強化民間團體補（捐）助案件管理，採用</w:t>
      </w:r>
      <w:r w:rsidRPr="00EE3AF8">
        <w:rPr>
          <w:color w:val="000000" w:themeColor="text1"/>
          <w:spacing w:val="0"/>
        </w:rPr>
        <w:t>CGSS系統辦理補助案件管控作業，惟部分案件之結餘款繳回、跨機關勾</w:t>
      </w:r>
      <w:proofErr w:type="gramStart"/>
      <w:r w:rsidRPr="00EE3AF8">
        <w:rPr>
          <w:color w:val="000000" w:themeColor="text1"/>
          <w:spacing w:val="0"/>
        </w:rPr>
        <w:t>稽</w:t>
      </w:r>
      <w:proofErr w:type="gramEnd"/>
      <w:r w:rsidRPr="00EE3AF8">
        <w:rPr>
          <w:color w:val="000000" w:themeColor="text1"/>
          <w:spacing w:val="0"/>
        </w:rPr>
        <w:t>及系統資料維護作業未</w:t>
      </w:r>
      <w:proofErr w:type="gramStart"/>
      <w:r w:rsidRPr="00EE3AF8">
        <w:rPr>
          <w:color w:val="000000" w:themeColor="text1"/>
          <w:spacing w:val="0"/>
        </w:rPr>
        <w:t>臻</w:t>
      </w:r>
      <w:proofErr w:type="gramEnd"/>
      <w:r w:rsidRPr="00EE3AF8">
        <w:rPr>
          <w:color w:val="000000" w:themeColor="text1"/>
          <w:spacing w:val="0"/>
        </w:rPr>
        <w:t>周延，允宜強化內部控制及補助管理機制，以提升補（捐）助資源運用效能</w:t>
      </w:r>
      <w:r w:rsidRPr="00EE3AF8">
        <w:rPr>
          <w:rFonts w:hint="eastAsia"/>
          <w:color w:val="000000" w:themeColor="text1"/>
          <w:spacing w:val="0"/>
        </w:rPr>
        <w:t>：</w:t>
      </w:r>
      <w:r w:rsidRPr="00EE3AF8">
        <w:rPr>
          <w:rFonts w:hint="eastAsia"/>
          <w:b w:val="0"/>
          <w:color w:val="000000" w:themeColor="text1"/>
          <w:spacing w:val="0"/>
        </w:rPr>
        <w:t>縣政府為加強對民間團體及個人補（捐）助案件經費支用情形之考核與管制，訂定「雲林縣政府各機關對民間團體及個人補（捐）助預算執行應注意事項」，並採用中央開發之民間團體補（捐）助系統（</w:t>
      </w:r>
      <w:r w:rsidRPr="00EE3AF8">
        <w:rPr>
          <w:b w:val="0"/>
          <w:color w:val="000000" w:themeColor="text1"/>
          <w:spacing w:val="0"/>
        </w:rPr>
        <w:t>CGSS）辦理補助資訊登載及管理作業，強化補（捐）助案件資訊公開及跨機關控管機制，以提升補（捐）助資源運用效能。該府及其所屬機關113年至114年10月底止，對國內團體補（捐）助案件計8,097筆，核定金額合計23億3,231萬餘元。經查執行情形，核有</w:t>
      </w:r>
      <w:r w:rsidRPr="00EE3AF8">
        <w:rPr>
          <w:rFonts w:hint="eastAsia"/>
          <w:b w:val="0"/>
          <w:color w:val="000000" w:themeColor="text1"/>
          <w:spacing w:val="0"/>
        </w:rPr>
        <w:t>：</w:t>
      </w:r>
      <w:bookmarkStart w:id="4" w:name="_Hlk201590705"/>
      <w:r w:rsidRPr="00EE3AF8">
        <w:rPr>
          <w:rFonts w:hint="eastAsia"/>
          <w:b w:val="0"/>
          <w:color w:val="000000" w:themeColor="text1"/>
          <w:spacing w:val="0"/>
        </w:rPr>
        <w:t>（一）</w:t>
      </w:r>
      <w:bookmarkEnd w:id="4"/>
      <w:r w:rsidRPr="00EE3AF8">
        <w:rPr>
          <w:rFonts w:hint="eastAsia"/>
          <w:b w:val="0"/>
          <w:color w:val="000000" w:themeColor="text1"/>
          <w:spacing w:val="0"/>
        </w:rPr>
        <w:t>部分民間</w:t>
      </w:r>
      <w:proofErr w:type="gramStart"/>
      <w:r w:rsidRPr="00EE3AF8">
        <w:rPr>
          <w:rFonts w:hint="eastAsia"/>
          <w:b w:val="0"/>
          <w:color w:val="000000" w:themeColor="text1"/>
          <w:spacing w:val="0"/>
        </w:rPr>
        <w:t>團體受補</w:t>
      </w:r>
      <w:proofErr w:type="gramEnd"/>
      <w:r w:rsidRPr="00EE3AF8">
        <w:rPr>
          <w:rFonts w:hint="eastAsia"/>
          <w:b w:val="0"/>
          <w:color w:val="000000" w:themeColor="text1"/>
          <w:spacing w:val="0"/>
        </w:rPr>
        <w:t>（捐）助案件於結案時尚有結餘款，惟未按補（捐）助比例繳回，且部分案件原計畫經費與</w:t>
      </w:r>
      <w:r w:rsidRPr="00EE3AF8">
        <w:rPr>
          <w:b w:val="0"/>
          <w:color w:val="000000" w:themeColor="text1"/>
          <w:spacing w:val="0"/>
        </w:rPr>
        <w:t>CGSS系統資料未合，允宜檢討補（捐）助案件核銷及勾</w:t>
      </w:r>
      <w:proofErr w:type="gramStart"/>
      <w:r w:rsidRPr="00EE3AF8">
        <w:rPr>
          <w:b w:val="0"/>
          <w:color w:val="000000" w:themeColor="text1"/>
          <w:spacing w:val="0"/>
        </w:rPr>
        <w:t>稽</w:t>
      </w:r>
      <w:proofErr w:type="gramEnd"/>
      <w:r w:rsidRPr="00EE3AF8">
        <w:rPr>
          <w:b w:val="0"/>
          <w:color w:val="000000" w:themeColor="text1"/>
          <w:spacing w:val="0"/>
        </w:rPr>
        <w:t>作業，並適時建議中央建置自動檢核機制，以強化補助經費財務管理紀律</w:t>
      </w:r>
      <w:r w:rsidRPr="00EE3AF8">
        <w:rPr>
          <w:rFonts w:hint="eastAsia"/>
          <w:b w:val="0"/>
          <w:color w:val="000000" w:themeColor="text1"/>
          <w:spacing w:val="0"/>
        </w:rPr>
        <w:t>；（二）部分民間團體以同一案件向</w:t>
      </w:r>
      <w:r w:rsidRPr="00EE3AF8">
        <w:rPr>
          <w:b w:val="0"/>
          <w:color w:val="000000" w:themeColor="text1"/>
          <w:spacing w:val="0"/>
        </w:rPr>
        <w:t>2個以上機關申請補助，惟部分機關未落實運用CGSS系統查詢及比對跨機關補助情形，重複補助風險控管機制</w:t>
      </w:r>
      <w:proofErr w:type="gramStart"/>
      <w:r w:rsidRPr="00EE3AF8">
        <w:rPr>
          <w:b w:val="0"/>
          <w:color w:val="000000" w:themeColor="text1"/>
          <w:spacing w:val="0"/>
        </w:rPr>
        <w:t>尚待精進</w:t>
      </w:r>
      <w:proofErr w:type="gramEnd"/>
      <w:r w:rsidRPr="00EE3AF8">
        <w:rPr>
          <w:b w:val="0"/>
          <w:color w:val="000000" w:themeColor="text1"/>
          <w:spacing w:val="0"/>
        </w:rPr>
        <w:t>，允宜督促各機關落實跨機關補助案件之查詢、審核及勾</w:t>
      </w:r>
      <w:proofErr w:type="gramStart"/>
      <w:r w:rsidRPr="00EE3AF8">
        <w:rPr>
          <w:b w:val="0"/>
          <w:color w:val="000000" w:themeColor="text1"/>
          <w:spacing w:val="0"/>
        </w:rPr>
        <w:t>稽</w:t>
      </w:r>
      <w:proofErr w:type="gramEnd"/>
      <w:r w:rsidRPr="00EE3AF8">
        <w:rPr>
          <w:b w:val="0"/>
          <w:color w:val="000000" w:themeColor="text1"/>
          <w:spacing w:val="0"/>
        </w:rPr>
        <w:t>作業，以降低重複或超額補助風險</w:t>
      </w:r>
      <w:r w:rsidRPr="00EE3AF8">
        <w:rPr>
          <w:rFonts w:hint="eastAsia"/>
          <w:b w:val="0"/>
          <w:color w:val="000000" w:themeColor="text1"/>
          <w:spacing w:val="0"/>
        </w:rPr>
        <w:t>；（三）部分機關辦理民間團體補（捐）助案件，未確實維護</w:t>
      </w:r>
      <w:r w:rsidRPr="00EE3AF8">
        <w:rPr>
          <w:b w:val="0"/>
          <w:color w:val="000000" w:themeColor="text1"/>
          <w:spacing w:val="0"/>
        </w:rPr>
        <w:t>CGSS系統資料，或相關欄位未依實際核銷情形填報，影響補助案件之審核、管制及中央考核成績，允宜強化系統填報品質及定期管考機制，以提升補助資訊管理效能與透明度</w:t>
      </w:r>
      <w:r w:rsidRPr="00EE3AF8">
        <w:rPr>
          <w:rFonts w:hint="eastAsia"/>
          <w:b w:val="0"/>
          <w:color w:val="000000" w:themeColor="text1"/>
          <w:spacing w:val="0"/>
        </w:rPr>
        <w:t>。</w:t>
      </w:r>
      <w:bookmarkStart w:id="5" w:name="_Hlk233885594"/>
      <w:r w:rsidRPr="00EE3AF8">
        <w:rPr>
          <w:rFonts w:hint="eastAsia"/>
          <w:b w:val="0"/>
          <w:color w:val="000000" w:themeColor="text1"/>
          <w:spacing w:val="0"/>
        </w:rPr>
        <w:t>（</w:t>
      </w:r>
      <w:bookmarkEnd w:id="5"/>
      <w:r w:rsidRPr="00EE3AF8">
        <w:rPr>
          <w:rFonts w:hint="eastAsia"/>
          <w:b w:val="0"/>
          <w:color w:val="000000" w:themeColor="text1"/>
          <w:spacing w:val="0"/>
        </w:rPr>
        <w:t>詳乙－</w:t>
      </w:r>
      <w:r w:rsidR="00EE3AF8" w:rsidRPr="00EE3AF8">
        <w:rPr>
          <w:rFonts w:hint="eastAsia"/>
          <w:b w:val="0"/>
          <w:color w:val="000000" w:themeColor="text1"/>
          <w:spacing w:val="0"/>
        </w:rPr>
        <w:t>13</w:t>
      </w:r>
      <w:r w:rsidRPr="00EE3AF8">
        <w:rPr>
          <w:rFonts w:hint="eastAsia"/>
          <w:b w:val="0"/>
          <w:color w:val="000000" w:themeColor="text1"/>
          <w:spacing w:val="0"/>
        </w:rPr>
        <w:t>頁）</w:t>
      </w:r>
    </w:p>
    <w:p w14:paraId="761970E7" w14:textId="048D326C" w:rsidR="00011DCA" w:rsidRPr="00EE3AF8" w:rsidRDefault="00011DCA" w:rsidP="00B878A8">
      <w:pPr>
        <w:pStyle w:val="--14"/>
        <w:spacing w:line="512" w:lineRule="exact"/>
        <w:ind w:leftChars="0" w:left="0" w:firstLine="561"/>
        <w:rPr>
          <w:b w:val="0"/>
          <w:color w:val="000000" w:themeColor="text1"/>
          <w:spacing w:val="0"/>
        </w:rPr>
      </w:pPr>
      <w:r w:rsidRPr="00EE3AF8">
        <w:rPr>
          <w:rFonts w:hint="eastAsia"/>
          <w:color w:val="000000" w:themeColor="text1"/>
          <w:spacing w:val="0"/>
        </w:rPr>
        <w:t>四、雲林縣自願檢視報告已對應聯合國及臺灣永續發展目標，展現施政核心價值，透過五生架構以實踐倡議，惟部分施政管考情形尚待</w:t>
      </w:r>
      <w:proofErr w:type="gramStart"/>
      <w:r w:rsidRPr="00EE3AF8">
        <w:rPr>
          <w:rFonts w:hint="eastAsia"/>
          <w:color w:val="000000" w:themeColor="text1"/>
          <w:spacing w:val="0"/>
        </w:rPr>
        <w:t>研</w:t>
      </w:r>
      <w:proofErr w:type="gramEnd"/>
      <w:r w:rsidRPr="00EE3AF8">
        <w:rPr>
          <w:rFonts w:hint="eastAsia"/>
          <w:color w:val="000000" w:themeColor="text1"/>
          <w:spacing w:val="0"/>
        </w:rPr>
        <w:t>謀改善，以提升整體施政效能：</w:t>
      </w:r>
      <w:r w:rsidRPr="00EE3AF8">
        <w:rPr>
          <w:rFonts w:hint="eastAsia"/>
          <w:b w:val="0"/>
          <w:color w:val="000000" w:themeColor="text1"/>
          <w:spacing w:val="0"/>
        </w:rPr>
        <w:t>縣政府為接軌聯合國永續發展目標，分別於</w:t>
      </w:r>
      <w:r w:rsidRPr="00EE3AF8">
        <w:rPr>
          <w:b w:val="0"/>
          <w:color w:val="000000" w:themeColor="text1"/>
          <w:spacing w:val="0"/>
        </w:rPr>
        <w:t>2021年、2023年及2025年提出雲林縣自願檢視報告，透過五生架構作為永續發展目標之實踐倡議，將17項永續發展目標（SDGs）全數納入施政主軸，於</w:t>
      </w:r>
      <w:proofErr w:type="gramStart"/>
      <w:r w:rsidRPr="00EE3AF8">
        <w:rPr>
          <w:b w:val="0"/>
          <w:color w:val="000000" w:themeColor="text1"/>
          <w:spacing w:val="0"/>
        </w:rPr>
        <w:t>114</w:t>
      </w:r>
      <w:proofErr w:type="gramEnd"/>
      <w:r w:rsidRPr="00EE3AF8">
        <w:rPr>
          <w:b w:val="0"/>
          <w:color w:val="000000" w:themeColor="text1"/>
          <w:spacing w:val="0"/>
        </w:rPr>
        <w:t>年度暨中程施政計畫各項績效指標對應SDGs，充分展現</w:t>
      </w:r>
      <w:proofErr w:type="gramStart"/>
      <w:r w:rsidRPr="00EE3AF8">
        <w:rPr>
          <w:b w:val="0"/>
          <w:color w:val="000000" w:themeColor="text1"/>
          <w:spacing w:val="0"/>
        </w:rPr>
        <w:t>自我課責之</w:t>
      </w:r>
      <w:proofErr w:type="gramEnd"/>
      <w:r w:rsidRPr="00EE3AF8">
        <w:rPr>
          <w:b w:val="0"/>
          <w:color w:val="000000" w:themeColor="text1"/>
          <w:spacing w:val="0"/>
        </w:rPr>
        <w:t>企圖，及與國際接軌之施政願景藍圖；因應氣候變遷，設立雲林縣永續發展及氣候變遷因應推動會，並訂定雲林</w:t>
      </w:r>
      <w:r w:rsidRPr="00EE3AF8">
        <w:rPr>
          <w:b w:val="0"/>
          <w:color w:val="000000" w:themeColor="text1"/>
          <w:spacing w:val="0"/>
        </w:rPr>
        <w:lastRenderedPageBreak/>
        <w:t>縣永續發展及氣候變遷因應推動會設置要點，以達成</w:t>
      </w:r>
      <w:proofErr w:type="gramStart"/>
      <w:r w:rsidRPr="00EE3AF8">
        <w:rPr>
          <w:b w:val="0"/>
          <w:color w:val="000000" w:themeColor="text1"/>
          <w:spacing w:val="0"/>
        </w:rPr>
        <w:t>低碳永續</w:t>
      </w:r>
      <w:proofErr w:type="gramEnd"/>
      <w:r w:rsidRPr="00EE3AF8">
        <w:rPr>
          <w:b w:val="0"/>
          <w:color w:val="000000" w:themeColor="text1"/>
          <w:spacing w:val="0"/>
        </w:rPr>
        <w:t>之核心價值。經查執行情形，核有：</w:t>
      </w:r>
      <w:r w:rsidRPr="00EE3AF8">
        <w:rPr>
          <w:rFonts w:hint="eastAsia"/>
          <w:b w:val="0"/>
          <w:color w:val="000000" w:themeColor="text1"/>
          <w:spacing w:val="0"/>
        </w:rPr>
        <w:t>（一）</w:t>
      </w:r>
      <w:bookmarkStart w:id="6" w:name="_Hlk233169684"/>
      <w:r w:rsidRPr="00EE3AF8">
        <w:rPr>
          <w:rFonts w:hint="eastAsia"/>
          <w:b w:val="0"/>
          <w:color w:val="000000" w:themeColor="text1"/>
          <w:spacing w:val="0"/>
        </w:rPr>
        <w:t>雲林縣自願檢視報告已對應聯合國及臺灣永續發展目標，展現施政核心價值，其中評估指標有關溫室氣體排放量減量</w:t>
      </w:r>
      <w:r w:rsidRPr="00EE3AF8">
        <w:rPr>
          <w:b w:val="0"/>
          <w:color w:val="000000" w:themeColor="text1"/>
          <w:spacing w:val="0"/>
        </w:rPr>
        <w:t>1項，已分別訂定2023年及2025年排放量為4,169萬餘公噸/CO</w:t>
      </w:r>
      <w:r w:rsidRPr="00665068">
        <w:rPr>
          <w:b w:val="0"/>
          <w:color w:val="000000" w:themeColor="text1"/>
          <w:spacing w:val="0"/>
          <w:vertAlign w:val="subscript"/>
        </w:rPr>
        <w:t>2</w:t>
      </w:r>
      <w:r w:rsidRPr="00EE3AF8">
        <w:rPr>
          <w:b w:val="0"/>
          <w:color w:val="000000" w:themeColor="text1"/>
          <w:spacing w:val="0"/>
        </w:rPr>
        <w:t>e及3,784萬餘公噸/CO</w:t>
      </w:r>
      <w:r w:rsidRPr="00665068">
        <w:rPr>
          <w:b w:val="0"/>
          <w:color w:val="000000" w:themeColor="text1"/>
          <w:spacing w:val="0"/>
          <w:vertAlign w:val="subscript"/>
        </w:rPr>
        <w:t>2</w:t>
      </w:r>
      <w:r w:rsidRPr="00EE3AF8">
        <w:rPr>
          <w:b w:val="0"/>
          <w:color w:val="000000" w:themeColor="text1"/>
          <w:spacing w:val="0"/>
        </w:rPr>
        <w:t>e，惟尚無訂定2030年目標值，允宜</w:t>
      </w:r>
      <w:proofErr w:type="gramStart"/>
      <w:r w:rsidRPr="00EE3AF8">
        <w:rPr>
          <w:b w:val="0"/>
          <w:color w:val="000000" w:themeColor="text1"/>
          <w:spacing w:val="0"/>
        </w:rPr>
        <w:t>研</w:t>
      </w:r>
      <w:proofErr w:type="gramEnd"/>
      <w:r w:rsidRPr="00EE3AF8">
        <w:rPr>
          <w:b w:val="0"/>
          <w:color w:val="000000" w:themeColor="text1"/>
          <w:spacing w:val="0"/>
        </w:rPr>
        <w:t>謀改善，達成政策願景目標；</w:t>
      </w:r>
      <w:r w:rsidRPr="00EE3AF8">
        <w:rPr>
          <w:rFonts w:hint="eastAsia"/>
          <w:b w:val="0"/>
          <w:color w:val="000000" w:themeColor="text1"/>
          <w:spacing w:val="0"/>
        </w:rPr>
        <w:t>（二）</w:t>
      </w:r>
      <w:bookmarkEnd w:id="6"/>
      <w:r w:rsidRPr="00EE3AF8">
        <w:rPr>
          <w:rFonts w:hint="eastAsia"/>
          <w:b w:val="0"/>
          <w:color w:val="000000" w:themeColor="text1"/>
          <w:spacing w:val="0"/>
        </w:rPr>
        <w:t>為提升治理效能，創新導入人工智慧（</w:t>
      </w:r>
      <w:r w:rsidRPr="00EE3AF8">
        <w:rPr>
          <w:b w:val="0"/>
          <w:color w:val="000000" w:themeColor="text1"/>
          <w:spacing w:val="0"/>
        </w:rPr>
        <w:t>AI</w:t>
      </w:r>
      <w:r w:rsidRPr="00EE3AF8">
        <w:rPr>
          <w:rFonts w:hint="eastAsia"/>
          <w:b w:val="0"/>
          <w:color w:val="000000" w:themeColor="text1"/>
          <w:spacing w:val="0"/>
        </w:rPr>
        <w:t>）</w:t>
      </w:r>
      <w:r w:rsidRPr="00EE3AF8">
        <w:rPr>
          <w:b w:val="0"/>
          <w:color w:val="000000" w:themeColor="text1"/>
          <w:spacing w:val="0"/>
        </w:rPr>
        <w:t>自動化流程系統，惟針對重大案件之管理方式</w:t>
      </w:r>
      <w:proofErr w:type="gramStart"/>
      <w:r w:rsidRPr="00EE3AF8">
        <w:rPr>
          <w:b w:val="0"/>
          <w:color w:val="000000" w:themeColor="text1"/>
          <w:spacing w:val="0"/>
        </w:rPr>
        <w:t>尚待精進</w:t>
      </w:r>
      <w:proofErr w:type="gramEnd"/>
      <w:r w:rsidRPr="00EE3AF8">
        <w:rPr>
          <w:b w:val="0"/>
          <w:color w:val="000000" w:themeColor="text1"/>
          <w:spacing w:val="0"/>
        </w:rPr>
        <w:t>，允宜</w:t>
      </w:r>
      <w:proofErr w:type="gramStart"/>
      <w:r w:rsidRPr="00EE3AF8">
        <w:rPr>
          <w:b w:val="0"/>
          <w:color w:val="000000" w:themeColor="text1"/>
          <w:spacing w:val="0"/>
        </w:rPr>
        <w:t>研</w:t>
      </w:r>
      <w:proofErr w:type="gramEnd"/>
      <w:r w:rsidRPr="00EE3AF8">
        <w:rPr>
          <w:b w:val="0"/>
          <w:color w:val="000000" w:themeColor="text1"/>
          <w:spacing w:val="0"/>
        </w:rPr>
        <w:t>議導入系統化智能管理模式，</w:t>
      </w:r>
      <w:proofErr w:type="gramStart"/>
      <w:r w:rsidRPr="00EE3AF8">
        <w:rPr>
          <w:b w:val="0"/>
          <w:color w:val="000000" w:themeColor="text1"/>
          <w:spacing w:val="0"/>
        </w:rPr>
        <w:t>俾</w:t>
      </w:r>
      <w:proofErr w:type="gramEnd"/>
      <w:r w:rsidRPr="00EE3AF8">
        <w:rPr>
          <w:b w:val="0"/>
          <w:color w:val="000000" w:themeColor="text1"/>
          <w:spacing w:val="0"/>
        </w:rPr>
        <w:t>有效控管施政計畫之全生命週期進度，落實智慧治理</w:t>
      </w:r>
      <w:r w:rsidRPr="00EE3AF8">
        <w:rPr>
          <w:rFonts w:hint="eastAsia"/>
          <w:b w:val="0"/>
          <w:color w:val="000000" w:themeColor="text1"/>
          <w:spacing w:val="0"/>
        </w:rPr>
        <w:t>；（三）列管重要公共工程建設及重大施政計畫，掌控執行進度及品質，惟尚未於網站專區揭露分析報告，允宜檢討各項計畫之成本效益分析辦理情形並公開揭露，以利各界監督。（詳乙－</w:t>
      </w:r>
      <w:r w:rsidR="00EE3AF8" w:rsidRPr="00EE3AF8">
        <w:rPr>
          <w:rFonts w:hint="eastAsia"/>
          <w:b w:val="0"/>
          <w:color w:val="000000" w:themeColor="text1"/>
          <w:spacing w:val="0"/>
        </w:rPr>
        <w:t>14</w:t>
      </w:r>
      <w:r w:rsidRPr="00EE3AF8">
        <w:rPr>
          <w:rFonts w:hint="eastAsia"/>
          <w:b w:val="0"/>
          <w:color w:val="000000" w:themeColor="text1"/>
          <w:spacing w:val="0"/>
        </w:rPr>
        <w:t>頁）</w:t>
      </w:r>
    </w:p>
    <w:p w14:paraId="490D467A" w14:textId="532AC522" w:rsidR="00011DCA" w:rsidRPr="00EE3AF8" w:rsidRDefault="00011DCA" w:rsidP="00B878A8">
      <w:pPr>
        <w:pStyle w:val="--14"/>
        <w:ind w:leftChars="0" w:left="0" w:firstLine="561"/>
        <w:rPr>
          <w:b w:val="0"/>
          <w:color w:val="000000" w:themeColor="text1"/>
          <w:spacing w:val="0"/>
        </w:rPr>
      </w:pPr>
      <w:r w:rsidRPr="00EE3AF8">
        <w:rPr>
          <w:rFonts w:hint="eastAsia"/>
          <w:color w:val="000000" w:themeColor="text1"/>
          <w:spacing w:val="0"/>
        </w:rPr>
        <w:t>五、為提供舒適完善的大眾運輸服務，規劃建置雲林縣</w:t>
      </w:r>
      <w:r w:rsidRPr="00EE3AF8">
        <w:rPr>
          <w:color w:val="000000" w:themeColor="text1"/>
          <w:spacing w:val="0"/>
        </w:rPr>
        <w:t>7+1客運轉運站，惟部分計畫設置用地評估作業未</w:t>
      </w:r>
      <w:proofErr w:type="gramStart"/>
      <w:r w:rsidRPr="00EE3AF8">
        <w:rPr>
          <w:color w:val="000000" w:themeColor="text1"/>
          <w:spacing w:val="0"/>
        </w:rPr>
        <w:t>臻</w:t>
      </w:r>
      <w:proofErr w:type="gramEnd"/>
      <w:r w:rsidRPr="00EE3AF8">
        <w:rPr>
          <w:color w:val="000000" w:themeColor="text1"/>
          <w:spacing w:val="0"/>
        </w:rPr>
        <w:t>周妥，</w:t>
      </w:r>
      <w:proofErr w:type="gramStart"/>
      <w:r w:rsidRPr="00EE3AF8">
        <w:rPr>
          <w:color w:val="000000" w:themeColor="text1"/>
          <w:spacing w:val="0"/>
        </w:rPr>
        <w:t>耽延興</w:t>
      </w:r>
      <w:proofErr w:type="gramEnd"/>
      <w:r w:rsidRPr="00EE3AF8">
        <w:rPr>
          <w:color w:val="000000" w:themeColor="text1"/>
          <w:spacing w:val="0"/>
        </w:rPr>
        <w:t>設期程，允宜檢討改善，以</w:t>
      </w:r>
      <w:proofErr w:type="gramStart"/>
      <w:r w:rsidRPr="00EE3AF8">
        <w:rPr>
          <w:color w:val="000000" w:themeColor="text1"/>
          <w:spacing w:val="0"/>
        </w:rPr>
        <w:t>建構永續</w:t>
      </w:r>
      <w:proofErr w:type="gramEnd"/>
      <w:r w:rsidRPr="00EE3AF8">
        <w:rPr>
          <w:color w:val="000000" w:themeColor="text1"/>
          <w:spacing w:val="0"/>
        </w:rPr>
        <w:t>發展運輸系統</w:t>
      </w:r>
      <w:r w:rsidRPr="00EE3AF8">
        <w:rPr>
          <w:rFonts w:hint="eastAsia"/>
          <w:color w:val="000000" w:themeColor="text1"/>
          <w:spacing w:val="0"/>
        </w:rPr>
        <w:t>：</w:t>
      </w:r>
      <w:r w:rsidRPr="00EE3AF8">
        <w:rPr>
          <w:b w:val="0"/>
          <w:bCs/>
          <w:color w:val="000000" w:themeColor="text1"/>
          <w:spacing w:val="0"/>
        </w:rPr>
        <w:t>縣政府為整合縣內公共運輸系統，擬定雲林縣7+1大眾運輸轉運站展望願景目標，規劃設置斗六、北港、斗南、小東、麥寮、虎尾、西螺轉運站及高鐵雲林站轉乘月台等8處客運轉運站，截至115年3月底止，已啟用營運者有西螺客運轉運站及高鐵雲林站轉乘月台等2處，獲交通部公路局核定補助興建中有斗六及小東客運轉運站2處，經費計1億1,691萬餘元，另北港等4處客運轉運站尚在評估規劃中。經查執行情形，核有：</w:t>
      </w:r>
      <w:r w:rsidRPr="00EE3AF8">
        <w:rPr>
          <w:rFonts w:hint="eastAsia"/>
          <w:b w:val="0"/>
          <w:color w:val="000000" w:themeColor="text1"/>
          <w:spacing w:val="0"/>
        </w:rPr>
        <w:t>（一）斗六客運轉運站新建工程未務實辦理用地評估及進行設計調查與預測，致計畫核定後歷時</w:t>
      </w:r>
      <w:r w:rsidRPr="00EE3AF8">
        <w:rPr>
          <w:b w:val="0"/>
          <w:color w:val="000000" w:themeColor="text1"/>
          <w:spacing w:val="0"/>
        </w:rPr>
        <w:t>2年餘始辦理工程決標，</w:t>
      </w:r>
      <w:proofErr w:type="gramStart"/>
      <w:r w:rsidRPr="00EE3AF8">
        <w:rPr>
          <w:b w:val="0"/>
          <w:color w:val="000000" w:themeColor="text1"/>
          <w:spacing w:val="0"/>
        </w:rPr>
        <w:t>耽延興</w:t>
      </w:r>
      <w:proofErr w:type="gramEnd"/>
      <w:r w:rsidRPr="00EE3AF8">
        <w:rPr>
          <w:b w:val="0"/>
          <w:color w:val="000000" w:themeColor="text1"/>
          <w:spacing w:val="0"/>
        </w:rPr>
        <w:t>設期程；</w:t>
      </w:r>
      <w:r w:rsidRPr="00EE3AF8">
        <w:rPr>
          <w:rFonts w:hint="eastAsia"/>
          <w:b w:val="0"/>
          <w:color w:val="000000" w:themeColor="text1"/>
          <w:spacing w:val="0"/>
        </w:rPr>
        <w:t>（二）小東客運轉運站建置計畫因經費不足，遲未能完成委託設計工作，</w:t>
      </w:r>
      <w:proofErr w:type="gramStart"/>
      <w:r w:rsidRPr="00EE3AF8">
        <w:rPr>
          <w:rFonts w:hint="eastAsia"/>
          <w:b w:val="0"/>
          <w:color w:val="000000" w:themeColor="text1"/>
          <w:spacing w:val="0"/>
        </w:rPr>
        <w:t>嗣</w:t>
      </w:r>
      <w:proofErr w:type="gramEnd"/>
      <w:r w:rsidRPr="00EE3AF8">
        <w:rPr>
          <w:rFonts w:hint="eastAsia"/>
          <w:b w:val="0"/>
          <w:color w:val="000000" w:themeColor="text1"/>
          <w:spacing w:val="0"/>
        </w:rPr>
        <w:t>因計畫用地部分已開發，</w:t>
      </w:r>
      <w:proofErr w:type="gramStart"/>
      <w:r w:rsidRPr="00EE3AF8">
        <w:rPr>
          <w:rFonts w:hint="eastAsia"/>
          <w:b w:val="0"/>
          <w:color w:val="000000" w:themeColor="text1"/>
          <w:spacing w:val="0"/>
        </w:rPr>
        <w:t>研議改</w:t>
      </w:r>
      <w:proofErr w:type="gramEnd"/>
      <w:r w:rsidRPr="00EE3AF8">
        <w:rPr>
          <w:rFonts w:hint="eastAsia"/>
          <w:b w:val="0"/>
          <w:color w:val="000000" w:themeColor="text1"/>
          <w:spacing w:val="0"/>
        </w:rPr>
        <w:t>以臨時轉運站設置，惟迄未</w:t>
      </w:r>
      <w:proofErr w:type="gramStart"/>
      <w:r w:rsidRPr="00EE3AF8">
        <w:rPr>
          <w:rFonts w:hint="eastAsia"/>
          <w:b w:val="0"/>
          <w:color w:val="000000" w:themeColor="text1"/>
          <w:spacing w:val="0"/>
        </w:rPr>
        <w:t>研</w:t>
      </w:r>
      <w:proofErr w:type="gramEnd"/>
      <w:r w:rsidRPr="00EE3AF8">
        <w:rPr>
          <w:rFonts w:hint="eastAsia"/>
          <w:b w:val="0"/>
          <w:color w:val="000000" w:themeColor="text1"/>
          <w:spacing w:val="0"/>
        </w:rPr>
        <w:t>提修正計畫</w:t>
      </w:r>
      <w:bookmarkStart w:id="7" w:name="_Hlk233879846"/>
      <w:r w:rsidRPr="00EE3AF8">
        <w:rPr>
          <w:rFonts w:hint="eastAsia"/>
          <w:b w:val="0"/>
          <w:color w:val="000000" w:themeColor="text1"/>
          <w:spacing w:val="0"/>
        </w:rPr>
        <w:t>；（三）</w:t>
      </w:r>
      <w:bookmarkEnd w:id="7"/>
      <w:r w:rsidRPr="00EE3AF8">
        <w:rPr>
          <w:rFonts w:hint="eastAsia"/>
          <w:b w:val="0"/>
          <w:color w:val="000000" w:themeColor="text1"/>
          <w:spacing w:val="0"/>
        </w:rPr>
        <w:t>北港客運轉運站已完成</w:t>
      </w:r>
      <w:r w:rsidRPr="00EE3AF8">
        <w:rPr>
          <w:b w:val="0"/>
          <w:color w:val="000000" w:themeColor="text1"/>
          <w:spacing w:val="0"/>
        </w:rPr>
        <w:t>BOT（興建－營運－移轉）案公告招商前置作業，</w:t>
      </w:r>
      <w:proofErr w:type="gramStart"/>
      <w:r w:rsidRPr="00EE3AF8">
        <w:rPr>
          <w:b w:val="0"/>
          <w:color w:val="000000" w:themeColor="text1"/>
          <w:spacing w:val="0"/>
        </w:rPr>
        <w:t>惟所需</w:t>
      </w:r>
      <w:proofErr w:type="gramEnd"/>
      <w:r w:rsidRPr="00EE3AF8">
        <w:rPr>
          <w:b w:val="0"/>
          <w:color w:val="000000" w:themeColor="text1"/>
          <w:spacing w:val="0"/>
        </w:rPr>
        <w:t>土地尚未取得，允宜審慎評估規劃相關作業時程；</w:t>
      </w:r>
      <w:r w:rsidRPr="00EE3AF8">
        <w:rPr>
          <w:rFonts w:hint="eastAsia"/>
          <w:b w:val="0"/>
          <w:color w:val="000000" w:themeColor="text1"/>
          <w:spacing w:val="0"/>
        </w:rPr>
        <w:t>（四）麥寮、虎尾及斗南等客運轉運站設置進度停滯於</w:t>
      </w:r>
      <w:proofErr w:type="gramStart"/>
      <w:r w:rsidRPr="00EE3AF8">
        <w:rPr>
          <w:rFonts w:hint="eastAsia"/>
          <w:b w:val="0"/>
          <w:color w:val="000000" w:themeColor="text1"/>
          <w:spacing w:val="0"/>
        </w:rPr>
        <w:t>研</w:t>
      </w:r>
      <w:proofErr w:type="gramEnd"/>
      <w:r w:rsidRPr="00EE3AF8">
        <w:rPr>
          <w:rFonts w:hint="eastAsia"/>
          <w:b w:val="0"/>
          <w:color w:val="000000" w:themeColor="text1"/>
          <w:spacing w:val="0"/>
        </w:rPr>
        <w:t>議階段，允宜加速盤點設置點位並籌編建設經費</w:t>
      </w:r>
      <w:r w:rsidRPr="00EE3AF8">
        <w:rPr>
          <w:b w:val="0"/>
          <w:color w:val="000000" w:themeColor="text1"/>
          <w:spacing w:val="0"/>
        </w:rPr>
        <w:t>。</w:t>
      </w:r>
      <w:r w:rsidRPr="00EE3AF8">
        <w:rPr>
          <w:rFonts w:hint="eastAsia"/>
          <w:b w:val="0"/>
          <w:color w:val="000000" w:themeColor="text1"/>
          <w:spacing w:val="0"/>
        </w:rPr>
        <w:t>（詳乙－</w:t>
      </w:r>
      <w:r w:rsidR="00EE3AF8" w:rsidRPr="00EE3AF8">
        <w:rPr>
          <w:rFonts w:hint="eastAsia"/>
          <w:b w:val="0"/>
          <w:color w:val="000000" w:themeColor="text1"/>
          <w:spacing w:val="0"/>
        </w:rPr>
        <w:t>51</w:t>
      </w:r>
      <w:r w:rsidRPr="00EE3AF8">
        <w:rPr>
          <w:rFonts w:hint="eastAsia"/>
          <w:b w:val="0"/>
          <w:color w:val="000000" w:themeColor="text1"/>
          <w:spacing w:val="0"/>
        </w:rPr>
        <w:t>頁）</w:t>
      </w:r>
    </w:p>
    <w:p w14:paraId="1D559A34" w14:textId="77777777" w:rsidR="00011DCA" w:rsidRPr="00EE3AF8" w:rsidRDefault="00011DCA" w:rsidP="00B878A8">
      <w:pPr>
        <w:pStyle w:val="a7"/>
        <w:spacing w:line="520" w:lineRule="exact"/>
        <w:ind w:firstLine="560"/>
        <w:rPr>
          <w:color w:val="000000" w:themeColor="text1"/>
        </w:rPr>
      </w:pPr>
      <w:r w:rsidRPr="00EE3AF8">
        <w:rPr>
          <w:rFonts w:hint="eastAsia"/>
          <w:color w:val="000000" w:themeColor="text1"/>
        </w:rPr>
        <w:t>以上，各機關執行歲入歲出預算有關缺失，業據函復提出妥善改進措施，</w:t>
      </w:r>
      <w:proofErr w:type="gramStart"/>
      <w:r w:rsidRPr="00EE3AF8">
        <w:rPr>
          <w:rFonts w:hint="eastAsia"/>
          <w:color w:val="000000" w:themeColor="text1"/>
        </w:rPr>
        <w:t>本室已</w:t>
      </w:r>
      <w:proofErr w:type="gramEnd"/>
      <w:r w:rsidRPr="00EE3AF8">
        <w:rPr>
          <w:rFonts w:hint="eastAsia"/>
          <w:color w:val="000000" w:themeColor="text1"/>
        </w:rPr>
        <w:t>列管繼續注意其改善成效。</w:t>
      </w:r>
    </w:p>
    <w:p w14:paraId="6373E061" w14:textId="77777777" w:rsidR="00560D81" w:rsidRPr="00A953D2" w:rsidRDefault="00560D81" w:rsidP="006D1CBD">
      <w:pPr>
        <w:pStyle w:val="afa"/>
        <w:spacing w:afterLines="50" w:after="120" w:line="480" w:lineRule="exact"/>
        <w:outlineLvl w:val="0"/>
        <w:rPr>
          <w:color w:val="000000" w:themeColor="text1"/>
        </w:rPr>
      </w:pPr>
      <w:r w:rsidRPr="00A953D2">
        <w:rPr>
          <w:rFonts w:hint="eastAsia"/>
          <w:color w:val="000000" w:themeColor="text1"/>
        </w:rPr>
        <w:lastRenderedPageBreak/>
        <w:t>貳、施政計畫實施之考核</w:t>
      </w:r>
    </w:p>
    <w:p w14:paraId="6F73E7F0" w14:textId="77777777" w:rsidR="00560D81" w:rsidRPr="00A953D2" w:rsidRDefault="00560D81" w:rsidP="006D1CBD">
      <w:pPr>
        <w:pStyle w:val="a7"/>
        <w:spacing w:line="520" w:lineRule="exact"/>
        <w:ind w:firstLine="560"/>
        <w:rPr>
          <w:color w:val="000000" w:themeColor="text1"/>
        </w:rPr>
      </w:pPr>
      <w:r w:rsidRPr="00A953D2">
        <w:rPr>
          <w:rFonts w:hint="eastAsia"/>
          <w:color w:val="000000" w:themeColor="text1"/>
        </w:rPr>
        <w:t>縣政府以</w:t>
      </w:r>
      <w:r w:rsidRPr="00A953D2">
        <w:rPr>
          <w:color w:val="000000" w:themeColor="text1"/>
        </w:rPr>
        <w:t>「</w:t>
      </w:r>
      <w:r w:rsidRPr="00A953D2">
        <w:rPr>
          <w:rFonts w:hint="eastAsia"/>
          <w:color w:val="000000" w:themeColor="text1"/>
        </w:rPr>
        <w:t>幸福雲林，永續上場</w:t>
      </w:r>
      <w:r w:rsidRPr="00A953D2">
        <w:rPr>
          <w:color w:val="000000" w:themeColor="text1"/>
        </w:rPr>
        <w:t>」</w:t>
      </w:r>
      <w:r w:rsidRPr="00A953D2">
        <w:rPr>
          <w:rFonts w:hint="eastAsia"/>
          <w:color w:val="000000" w:themeColor="text1"/>
        </w:rPr>
        <w:t>為</w:t>
      </w:r>
      <w:r w:rsidRPr="00A953D2">
        <w:rPr>
          <w:color w:val="000000" w:themeColor="text1"/>
        </w:rPr>
        <w:t>永續發展</w:t>
      </w:r>
      <w:r w:rsidRPr="00A953D2">
        <w:rPr>
          <w:rFonts w:hint="eastAsia"/>
          <w:color w:val="000000" w:themeColor="text1"/>
        </w:rPr>
        <w:t>願景，</w:t>
      </w:r>
      <w:proofErr w:type="gramStart"/>
      <w:r w:rsidRPr="00A953D2">
        <w:rPr>
          <w:rFonts w:hint="eastAsia"/>
          <w:color w:val="000000" w:themeColor="text1"/>
        </w:rPr>
        <w:t>擘</w:t>
      </w:r>
      <w:proofErr w:type="gramEnd"/>
      <w:r w:rsidRPr="00A953D2">
        <w:rPr>
          <w:rFonts w:hint="eastAsia"/>
          <w:color w:val="000000" w:themeColor="text1"/>
        </w:rPr>
        <w:t>劃</w:t>
      </w:r>
      <w:r w:rsidRPr="00AE0F87">
        <w:rPr>
          <w:rFonts w:hint="eastAsia"/>
          <w:color w:val="000000" w:themeColor="text1"/>
        </w:rPr>
        <w:t>生命尊嚴、生活無慮、生產豐饒、生態均衡及</w:t>
      </w:r>
      <w:proofErr w:type="gramStart"/>
      <w:r w:rsidRPr="00AE0F87">
        <w:rPr>
          <w:rFonts w:hint="eastAsia"/>
          <w:color w:val="000000" w:themeColor="text1"/>
        </w:rPr>
        <w:t>生利共榮</w:t>
      </w:r>
      <w:proofErr w:type="gramEnd"/>
      <w:r w:rsidRPr="00A953D2">
        <w:rPr>
          <w:rFonts w:hint="eastAsia"/>
          <w:color w:val="000000" w:themeColor="text1"/>
        </w:rPr>
        <w:t>「</w:t>
      </w:r>
      <w:r>
        <w:rPr>
          <w:rFonts w:hint="eastAsia"/>
          <w:color w:val="000000" w:themeColor="text1"/>
        </w:rPr>
        <w:t>五生架構</w:t>
      </w:r>
      <w:r w:rsidRPr="00A953D2">
        <w:rPr>
          <w:rFonts w:hint="eastAsia"/>
          <w:color w:val="000000" w:themeColor="text1"/>
        </w:rPr>
        <w:t>」</w:t>
      </w:r>
      <w:r w:rsidRPr="00A953D2">
        <w:rPr>
          <w:color w:val="000000" w:themeColor="text1"/>
        </w:rPr>
        <w:t>之永續施政</w:t>
      </w:r>
      <w:r w:rsidRPr="00A953D2">
        <w:rPr>
          <w:rFonts w:hint="eastAsia"/>
          <w:color w:val="000000" w:themeColor="text1"/>
        </w:rPr>
        <w:t>，推動</w:t>
      </w:r>
      <w:r w:rsidRPr="00A953D2">
        <w:rPr>
          <w:color w:val="000000" w:themeColor="text1"/>
        </w:rPr>
        <w:t>「</w:t>
      </w:r>
      <w:r w:rsidRPr="003B3E91">
        <w:rPr>
          <w:rFonts w:hint="eastAsia"/>
          <w:color w:val="000000" w:themeColor="text1"/>
        </w:rPr>
        <w:t>安全健康、智慧經濟、</w:t>
      </w:r>
      <w:proofErr w:type="gramStart"/>
      <w:r w:rsidRPr="003B3E91">
        <w:rPr>
          <w:rFonts w:hint="eastAsia"/>
          <w:color w:val="000000" w:themeColor="text1"/>
        </w:rPr>
        <w:t>低碳永續</w:t>
      </w:r>
      <w:proofErr w:type="gramEnd"/>
      <w:r w:rsidRPr="003B3E91">
        <w:rPr>
          <w:rFonts w:hint="eastAsia"/>
          <w:color w:val="000000" w:themeColor="text1"/>
        </w:rPr>
        <w:t>、共融發展</w:t>
      </w:r>
      <w:r w:rsidRPr="00A953D2">
        <w:rPr>
          <w:color w:val="000000" w:themeColor="text1"/>
        </w:rPr>
        <w:t>」之核心價值</w:t>
      </w:r>
      <w:r w:rsidRPr="00A953D2">
        <w:rPr>
          <w:rFonts w:hint="eastAsia"/>
          <w:color w:val="000000" w:themeColor="text1"/>
        </w:rPr>
        <w:t>，將該府</w:t>
      </w:r>
      <w:proofErr w:type="gramStart"/>
      <w:r w:rsidRPr="00A953D2">
        <w:rPr>
          <w:color w:val="000000" w:themeColor="text1"/>
        </w:rPr>
        <w:t>11</w:t>
      </w:r>
      <w:r w:rsidRPr="00A953D2">
        <w:rPr>
          <w:rFonts w:hint="eastAsia"/>
          <w:color w:val="000000" w:themeColor="text1"/>
        </w:rPr>
        <w:t>4</w:t>
      </w:r>
      <w:proofErr w:type="gramEnd"/>
      <w:r w:rsidRPr="00A953D2">
        <w:rPr>
          <w:color w:val="000000" w:themeColor="text1"/>
        </w:rPr>
        <w:t>年度暨中程施政計畫</w:t>
      </w:r>
      <w:r w:rsidRPr="00A953D2">
        <w:rPr>
          <w:rFonts w:hint="eastAsia"/>
          <w:color w:val="000000" w:themeColor="text1"/>
        </w:rPr>
        <w:t>之各項施政目標連結聯合國永續發展目標，並於</w:t>
      </w:r>
      <w:r w:rsidRPr="00A953D2">
        <w:rPr>
          <w:color w:val="000000" w:themeColor="text1"/>
        </w:rPr>
        <w:t>202</w:t>
      </w:r>
      <w:r w:rsidRPr="00A953D2">
        <w:rPr>
          <w:rFonts w:hint="eastAsia"/>
          <w:color w:val="000000" w:themeColor="text1"/>
        </w:rPr>
        <w:t>5</w:t>
      </w:r>
      <w:r w:rsidRPr="00A953D2">
        <w:rPr>
          <w:color w:val="000000" w:themeColor="text1"/>
        </w:rPr>
        <w:t>台灣企業</w:t>
      </w:r>
      <w:proofErr w:type="gramStart"/>
      <w:r w:rsidRPr="00A953D2">
        <w:rPr>
          <w:color w:val="000000" w:themeColor="text1"/>
        </w:rPr>
        <w:t>永續獎</w:t>
      </w:r>
      <w:proofErr w:type="gramEnd"/>
      <w:r w:rsidRPr="00A953D2">
        <w:rPr>
          <w:color w:val="000000" w:themeColor="text1"/>
        </w:rPr>
        <w:t>（TCSA）榮獲</w:t>
      </w:r>
      <w:r w:rsidRPr="00A953D2">
        <w:rPr>
          <w:rFonts w:hint="eastAsia"/>
          <w:color w:val="000000" w:themeColor="text1"/>
        </w:rPr>
        <w:t>「永續創新獎－環境力特優」等殊榮。</w:t>
      </w:r>
      <w:r w:rsidRPr="00A953D2">
        <w:rPr>
          <w:color w:val="000000" w:themeColor="text1"/>
        </w:rPr>
        <w:t>茲將</w:t>
      </w:r>
      <w:proofErr w:type="gramStart"/>
      <w:r w:rsidRPr="00A953D2">
        <w:rPr>
          <w:rFonts w:hint="eastAsia"/>
          <w:color w:val="000000" w:themeColor="text1"/>
        </w:rPr>
        <w:t>114</w:t>
      </w:r>
      <w:proofErr w:type="gramEnd"/>
      <w:r w:rsidRPr="00A953D2">
        <w:rPr>
          <w:color w:val="000000" w:themeColor="text1"/>
        </w:rPr>
        <w:t>年度各機關施政計畫</w:t>
      </w:r>
      <w:r w:rsidRPr="00A953D2">
        <w:rPr>
          <w:rFonts w:hint="eastAsia"/>
          <w:color w:val="000000" w:themeColor="text1"/>
        </w:rPr>
        <w:t>推動</w:t>
      </w:r>
      <w:r w:rsidRPr="00A953D2">
        <w:rPr>
          <w:color w:val="000000" w:themeColor="text1"/>
        </w:rPr>
        <w:t>情形、施政績效之評估情形及施政效能、施政方針之重點內容及執行結果等，說明如次：</w:t>
      </w:r>
    </w:p>
    <w:p w14:paraId="4C95E84F" w14:textId="77777777" w:rsidR="00560D81" w:rsidRPr="00A953D2" w:rsidRDefault="00560D81" w:rsidP="004C583F">
      <w:pPr>
        <w:pStyle w:val="a5"/>
        <w:spacing w:beforeLines="30" w:before="72" w:afterLines="30" w:after="72"/>
        <w:ind w:left="280"/>
        <w:outlineLvl w:val="1"/>
        <w:rPr>
          <w:color w:val="000000" w:themeColor="text1"/>
        </w:rPr>
      </w:pPr>
      <w:r w:rsidRPr="00A953D2">
        <w:rPr>
          <w:rFonts w:hint="eastAsia"/>
          <w:color w:val="000000" w:themeColor="text1"/>
        </w:rPr>
        <w:t>一、各機關施政計畫推動情形</w:t>
      </w:r>
    </w:p>
    <w:p w14:paraId="2DFDFDEF" w14:textId="77777777" w:rsidR="00560D81" w:rsidRPr="00A953D2" w:rsidRDefault="00560D81" w:rsidP="006D1CBD">
      <w:pPr>
        <w:pStyle w:val="a7"/>
        <w:spacing w:line="520" w:lineRule="exact"/>
        <w:ind w:firstLine="560"/>
        <w:rPr>
          <w:color w:val="000000" w:themeColor="text1"/>
        </w:rPr>
      </w:pPr>
      <w:r w:rsidRPr="00A953D2">
        <w:rPr>
          <w:noProof/>
          <w:color w:val="000000" w:themeColor="text1"/>
        </w:rPr>
        <mc:AlternateContent>
          <mc:Choice Requires="wps">
            <w:drawing>
              <wp:anchor distT="36195" distB="36195" distL="71755" distR="71755" simplePos="0" relativeHeight="251681792" behindDoc="0" locked="0" layoutInCell="1" allowOverlap="1" wp14:anchorId="4A331499" wp14:editId="24AA1B88">
                <wp:simplePos x="0" y="0"/>
                <wp:positionH relativeFrom="margin">
                  <wp:posOffset>2256790</wp:posOffset>
                </wp:positionH>
                <wp:positionV relativeFrom="margin">
                  <wp:posOffset>4879975</wp:posOffset>
                </wp:positionV>
                <wp:extent cx="3933825" cy="3881120"/>
                <wp:effectExtent l="0" t="0" r="9525" b="5080"/>
                <wp:wrapSquare wrapText="bothSides"/>
                <wp:docPr id="9" name="矩形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33825" cy="3881120"/>
                        </a:xfrm>
                        <a:prstGeom prst="rect">
                          <a:avLst/>
                        </a:prstGeom>
                        <a:solidFill>
                          <a:srgbClr val="FFFFFF"/>
                        </a:solidFill>
                        <a:ln>
                          <a:noFill/>
                        </a:ln>
                      </wps:spPr>
                      <wps:txbx>
                        <w:txbxContent>
                          <w:p w14:paraId="3A6D55AD" w14:textId="77777777" w:rsidR="00560D81" w:rsidRDefault="00560D81" w:rsidP="008C2749">
                            <w:pPr>
                              <w:pStyle w:val="afb"/>
                              <w:spacing w:beforeLines="50" w:before="120" w:afterLines="50" w:after="120"/>
                              <w:jc w:val="center"/>
                              <w:rPr>
                                <w:b/>
                                <w:bCs/>
                                <w:sz w:val="24"/>
                                <w:szCs w:val="24"/>
                              </w:rPr>
                            </w:pPr>
                            <w:r w:rsidRPr="00E575B9">
                              <w:rPr>
                                <w:rFonts w:hint="eastAsia"/>
                                <w:b/>
                                <w:bCs/>
                                <w:sz w:val="24"/>
                                <w:szCs w:val="24"/>
                              </w:rPr>
                              <w:t xml:space="preserve">表1　</w:t>
                            </w:r>
                            <w:proofErr w:type="gramStart"/>
                            <w:r w:rsidRPr="00E575B9">
                              <w:rPr>
                                <w:rFonts w:hint="eastAsia"/>
                                <w:b/>
                                <w:bCs/>
                                <w:sz w:val="24"/>
                                <w:szCs w:val="24"/>
                              </w:rPr>
                              <w:t>1</w:t>
                            </w:r>
                            <w:r w:rsidRPr="00E575B9">
                              <w:rPr>
                                <w:b/>
                                <w:bCs/>
                                <w:sz w:val="24"/>
                                <w:szCs w:val="24"/>
                              </w:rPr>
                              <w:t>1</w:t>
                            </w:r>
                            <w:r>
                              <w:rPr>
                                <w:rFonts w:hint="eastAsia"/>
                                <w:b/>
                                <w:bCs/>
                                <w:sz w:val="24"/>
                                <w:szCs w:val="24"/>
                              </w:rPr>
                              <w:t>4</w:t>
                            </w:r>
                            <w:proofErr w:type="gramEnd"/>
                            <w:r w:rsidRPr="00E575B9">
                              <w:rPr>
                                <w:rFonts w:hint="eastAsia"/>
                                <w:b/>
                                <w:bCs/>
                                <w:sz w:val="24"/>
                                <w:szCs w:val="24"/>
                              </w:rPr>
                              <w:t>年度各主管機關施政工作計畫實施結果彙總</w:t>
                            </w:r>
                          </w:p>
                          <w:tbl>
                            <w:tblPr>
                              <w:tblW w:w="4780" w:type="pct"/>
                              <w:jc w:val="center"/>
                              <w:tblCellMar>
                                <w:left w:w="28" w:type="dxa"/>
                                <w:right w:w="28" w:type="dxa"/>
                              </w:tblCellMar>
                              <w:tblLook w:val="04A0" w:firstRow="1" w:lastRow="0" w:firstColumn="1" w:lastColumn="0" w:noHBand="0" w:noVBand="1"/>
                            </w:tblPr>
                            <w:tblGrid>
                              <w:gridCol w:w="1231"/>
                              <w:gridCol w:w="909"/>
                              <w:gridCol w:w="907"/>
                              <w:gridCol w:w="1012"/>
                              <w:gridCol w:w="907"/>
                              <w:gridCol w:w="908"/>
                            </w:tblGrid>
                            <w:tr w:rsidR="00560D81" w14:paraId="16E6E9B4" w14:textId="77777777" w:rsidTr="008C2749">
                              <w:trPr>
                                <w:trHeight w:val="283"/>
                                <w:jc w:val="center"/>
                              </w:trPr>
                              <w:tc>
                                <w:tcPr>
                                  <w:tcW w:w="1048"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0F7C9C00" w14:textId="77777777" w:rsidR="00560D81" w:rsidRDefault="00560D81" w:rsidP="008C2749">
                                  <w:pPr>
                                    <w:pStyle w:val="-0"/>
                                    <w:spacing w:line="240" w:lineRule="exact"/>
                                    <w:jc w:val="distribute"/>
                                  </w:pPr>
                                  <w:r>
                                    <w:rPr>
                                      <w:rFonts w:hint="eastAsia"/>
                                    </w:rPr>
                                    <w:t>主管機關</w:t>
                                  </w:r>
                                </w:p>
                                <w:p w14:paraId="3A7970C9" w14:textId="77777777" w:rsidR="00560D81" w:rsidRDefault="00560D81" w:rsidP="008C2749">
                                  <w:pPr>
                                    <w:pStyle w:val="-0"/>
                                    <w:spacing w:line="240" w:lineRule="exact"/>
                                    <w:jc w:val="distribute"/>
                                  </w:pPr>
                                  <w:r>
                                    <w:rPr>
                                      <w:rFonts w:hint="eastAsia"/>
                                    </w:rPr>
                                    <w:t>（計畫）名稱</w:t>
                                  </w:r>
                                </w:p>
                              </w:tc>
                              <w:tc>
                                <w:tcPr>
                                  <w:tcW w:w="774" w:type="pct"/>
                                  <w:tcBorders>
                                    <w:top w:val="single" w:sz="4" w:space="0" w:color="auto"/>
                                    <w:left w:val="single" w:sz="4" w:space="0" w:color="auto"/>
                                    <w:bottom w:val="single" w:sz="4" w:space="0" w:color="auto"/>
                                    <w:right w:val="single" w:sz="4" w:space="0" w:color="auto"/>
                                  </w:tcBorders>
                                  <w:shd w:val="clear" w:color="auto" w:fill="B6DDE8"/>
                                  <w:noWrap/>
                                  <w:vAlign w:val="center"/>
                                  <w:hideMark/>
                                </w:tcPr>
                                <w:p w14:paraId="5FE89F1E" w14:textId="77777777" w:rsidR="00560D81" w:rsidRDefault="00560D81" w:rsidP="008C2749">
                                  <w:pPr>
                                    <w:pStyle w:val="-0"/>
                                    <w:spacing w:line="240" w:lineRule="exact"/>
                                    <w:jc w:val="distribute"/>
                                  </w:pPr>
                                  <w:r>
                                    <w:rPr>
                                      <w:rFonts w:hint="eastAsia"/>
                                    </w:rPr>
                                    <w:t>單位預算</w:t>
                                  </w:r>
                                </w:p>
                                <w:p w14:paraId="7A2D2267" w14:textId="77777777" w:rsidR="00560D81" w:rsidRDefault="00560D81" w:rsidP="008C2749">
                                  <w:pPr>
                                    <w:pStyle w:val="-0"/>
                                    <w:spacing w:line="240" w:lineRule="exact"/>
                                    <w:jc w:val="distribute"/>
                                  </w:pPr>
                                  <w:r>
                                    <w:rPr>
                                      <w:rFonts w:hint="eastAsia"/>
                                    </w:rPr>
                                    <w:t>機關數</w:t>
                                  </w:r>
                                </w:p>
                              </w:tc>
                              <w:tc>
                                <w:tcPr>
                                  <w:tcW w:w="772" w:type="pct"/>
                                  <w:tcBorders>
                                    <w:top w:val="single" w:sz="4" w:space="0" w:color="auto"/>
                                    <w:left w:val="single" w:sz="4" w:space="0" w:color="auto"/>
                                    <w:bottom w:val="single" w:sz="4" w:space="0" w:color="auto"/>
                                    <w:right w:val="single" w:sz="4" w:space="0" w:color="auto"/>
                                  </w:tcBorders>
                                  <w:shd w:val="clear" w:color="auto" w:fill="B6DDE8"/>
                                  <w:noWrap/>
                                  <w:vAlign w:val="center"/>
                                  <w:hideMark/>
                                </w:tcPr>
                                <w:p w14:paraId="308DC7D3" w14:textId="77777777" w:rsidR="00560D81" w:rsidRDefault="00560D81" w:rsidP="008C2749">
                                  <w:pPr>
                                    <w:pStyle w:val="-0"/>
                                    <w:spacing w:line="240" w:lineRule="exact"/>
                                    <w:jc w:val="distribute"/>
                                  </w:pPr>
                                  <w:r>
                                    <w:rPr>
                                      <w:rFonts w:hint="eastAsia"/>
                                    </w:rPr>
                                    <w:t>核定</w:t>
                                  </w:r>
                                </w:p>
                                <w:p w14:paraId="4A37AD9D" w14:textId="77777777" w:rsidR="00560D81" w:rsidRDefault="00560D81" w:rsidP="008C2749">
                                  <w:pPr>
                                    <w:pStyle w:val="-0"/>
                                    <w:spacing w:line="240" w:lineRule="exact"/>
                                    <w:jc w:val="distribute"/>
                                  </w:pPr>
                                  <w:r>
                                    <w:rPr>
                                      <w:rFonts w:hint="eastAsia"/>
                                    </w:rPr>
                                    <w:t>計畫項數</w:t>
                                  </w:r>
                                </w:p>
                              </w:tc>
                              <w:tc>
                                <w:tcPr>
                                  <w:tcW w:w="861" w:type="pct"/>
                                  <w:tcBorders>
                                    <w:top w:val="single" w:sz="4" w:space="0" w:color="auto"/>
                                    <w:left w:val="single" w:sz="4" w:space="0" w:color="auto"/>
                                    <w:bottom w:val="single" w:sz="4" w:space="0" w:color="auto"/>
                                    <w:right w:val="single" w:sz="4" w:space="0" w:color="auto"/>
                                  </w:tcBorders>
                                  <w:shd w:val="clear" w:color="auto" w:fill="B6DDE8"/>
                                  <w:noWrap/>
                                  <w:vAlign w:val="center"/>
                                  <w:hideMark/>
                                </w:tcPr>
                                <w:p w14:paraId="550C3035" w14:textId="77777777" w:rsidR="00560D81" w:rsidRDefault="00560D81" w:rsidP="008C2749">
                                  <w:pPr>
                                    <w:pStyle w:val="-0"/>
                                    <w:spacing w:line="240" w:lineRule="exact"/>
                                    <w:jc w:val="distribute"/>
                                  </w:pPr>
                                  <w:r>
                                    <w:rPr>
                                      <w:rFonts w:hint="eastAsia"/>
                                    </w:rPr>
                                    <w:t>未執行</w:t>
                                  </w:r>
                                </w:p>
                                <w:p w14:paraId="4FA248BB" w14:textId="77777777" w:rsidR="00560D81" w:rsidRDefault="00560D81" w:rsidP="008C2749">
                                  <w:pPr>
                                    <w:pStyle w:val="-0"/>
                                    <w:spacing w:line="240" w:lineRule="exact"/>
                                    <w:jc w:val="distribute"/>
                                  </w:pPr>
                                  <w:r>
                                    <w:rPr>
                                      <w:rFonts w:hint="eastAsia"/>
                                    </w:rPr>
                                    <w:t>計畫項數</w:t>
                                  </w:r>
                                </w:p>
                              </w:tc>
                              <w:tc>
                                <w:tcPr>
                                  <w:tcW w:w="772"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1FCD01DB" w14:textId="77777777" w:rsidR="00560D81" w:rsidRDefault="00560D81" w:rsidP="008C2749">
                                  <w:pPr>
                                    <w:pStyle w:val="-0"/>
                                    <w:spacing w:line="240" w:lineRule="exact"/>
                                    <w:jc w:val="distribute"/>
                                  </w:pPr>
                                  <w:r>
                                    <w:rPr>
                                      <w:rFonts w:hint="eastAsia"/>
                                    </w:rPr>
                                    <w:t>已完成</w:t>
                                  </w:r>
                                </w:p>
                                <w:p w14:paraId="16CCF2D2" w14:textId="77777777" w:rsidR="00560D81" w:rsidRDefault="00560D81" w:rsidP="008C2749">
                                  <w:pPr>
                                    <w:pStyle w:val="-0"/>
                                    <w:spacing w:line="240" w:lineRule="exact"/>
                                    <w:jc w:val="distribute"/>
                                  </w:pPr>
                                  <w:r>
                                    <w:rPr>
                                      <w:rFonts w:hint="eastAsia"/>
                                    </w:rPr>
                                    <w:t>計畫項數</w:t>
                                  </w:r>
                                </w:p>
                              </w:tc>
                              <w:tc>
                                <w:tcPr>
                                  <w:tcW w:w="773"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4F8C27F9" w14:textId="77777777" w:rsidR="00560D81" w:rsidRDefault="00560D81" w:rsidP="008C2749">
                                  <w:pPr>
                                    <w:pStyle w:val="-0"/>
                                    <w:spacing w:line="240" w:lineRule="exact"/>
                                    <w:jc w:val="distribute"/>
                                  </w:pPr>
                                  <w:r>
                                    <w:rPr>
                                      <w:rFonts w:hint="eastAsia"/>
                                    </w:rPr>
                                    <w:t>尚待繼續</w:t>
                                  </w:r>
                                </w:p>
                                <w:p w14:paraId="4EE65273" w14:textId="77777777" w:rsidR="00560D81" w:rsidRDefault="00560D81" w:rsidP="008C2749">
                                  <w:pPr>
                                    <w:pStyle w:val="-0"/>
                                    <w:spacing w:line="240" w:lineRule="exact"/>
                                    <w:jc w:val="distribute"/>
                                  </w:pPr>
                                  <w:r>
                                    <w:rPr>
                                      <w:rFonts w:hint="eastAsia"/>
                                    </w:rPr>
                                    <w:t>執行</w:t>
                                  </w:r>
                                </w:p>
                                <w:p w14:paraId="74F5DB31" w14:textId="77777777" w:rsidR="00560D81" w:rsidRDefault="00560D81" w:rsidP="008C2749">
                                  <w:pPr>
                                    <w:pStyle w:val="-0"/>
                                    <w:spacing w:line="240" w:lineRule="exact"/>
                                    <w:jc w:val="distribute"/>
                                  </w:pPr>
                                  <w:r>
                                    <w:rPr>
                                      <w:rFonts w:hint="eastAsia"/>
                                    </w:rPr>
                                    <w:t>計畫項數</w:t>
                                  </w:r>
                                </w:p>
                              </w:tc>
                            </w:tr>
                            <w:tr w:rsidR="00560D81" w14:paraId="2EF380E0" w14:textId="77777777" w:rsidTr="008C2749">
                              <w:trPr>
                                <w:trHeight w:val="300"/>
                                <w:jc w:val="center"/>
                              </w:trPr>
                              <w:tc>
                                <w:tcPr>
                                  <w:tcW w:w="1048" w:type="pct"/>
                                  <w:tcBorders>
                                    <w:top w:val="single" w:sz="4" w:space="0" w:color="auto"/>
                                    <w:left w:val="single" w:sz="4" w:space="0" w:color="auto"/>
                                    <w:bottom w:val="single" w:sz="4" w:space="0" w:color="auto"/>
                                    <w:right w:val="single" w:sz="4" w:space="0" w:color="auto"/>
                                  </w:tcBorders>
                                  <w:vAlign w:val="center"/>
                                </w:tcPr>
                                <w:p w14:paraId="33A05E75" w14:textId="77777777" w:rsidR="00560D81" w:rsidRPr="00B61359" w:rsidRDefault="00560D81" w:rsidP="008C2749">
                                  <w:pPr>
                                    <w:pStyle w:val="--0"/>
                                    <w:jc w:val="distribute"/>
                                  </w:pPr>
                                  <w:r w:rsidRPr="00B61359">
                                    <w:rPr>
                                      <w:rFonts w:hint="eastAsia"/>
                                    </w:rPr>
                                    <w:t>合計</w:t>
                                  </w:r>
                                </w:p>
                              </w:tc>
                              <w:tc>
                                <w:tcPr>
                                  <w:tcW w:w="774" w:type="pct"/>
                                  <w:tcBorders>
                                    <w:top w:val="single" w:sz="4" w:space="0" w:color="auto"/>
                                    <w:left w:val="nil"/>
                                    <w:bottom w:val="single" w:sz="4" w:space="0" w:color="auto"/>
                                    <w:right w:val="single" w:sz="4" w:space="0" w:color="auto"/>
                                  </w:tcBorders>
                                  <w:noWrap/>
                                  <w:vAlign w:val="center"/>
                                </w:tcPr>
                                <w:p w14:paraId="2A546D98" w14:textId="77777777" w:rsidR="00560D81" w:rsidRPr="006565DA" w:rsidRDefault="00560D81" w:rsidP="008C2749">
                                  <w:pPr>
                                    <w:pStyle w:val="-1"/>
                                    <w:ind w:left="140" w:rightChars="20" w:right="56"/>
                                    <w:rPr>
                                      <w:b/>
                                      <w:bCs/>
                                      <w:spacing w:val="0"/>
                                    </w:rPr>
                                  </w:pPr>
                                  <w:r w:rsidRPr="00BA37FD">
                                    <w:rPr>
                                      <w:b/>
                                      <w:bCs/>
                                    </w:rPr>
                                    <w:t>16</w:t>
                                  </w:r>
                                </w:p>
                              </w:tc>
                              <w:tc>
                                <w:tcPr>
                                  <w:tcW w:w="772" w:type="pct"/>
                                  <w:tcBorders>
                                    <w:top w:val="single" w:sz="4" w:space="0" w:color="auto"/>
                                    <w:left w:val="single" w:sz="4" w:space="0" w:color="auto"/>
                                    <w:bottom w:val="single" w:sz="4" w:space="0" w:color="auto"/>
                                    <w:right w:val="single" w:sz="4" w:space="0" w:color="auto"/>
                                  </w:tcBorders>
                                  <w:noWrap/>
                                  <w:vAlign w:val="center"/>
                                </w:tcPr>
                                <w:p w14:paraId="03FD37D0" w14:textId="77777777" w:rsidR="00560D81" w:rsidRPr="006565DA" w:rsidRDefault="00560D81" w:rsidP="008C2749">
                                  <w:pPr>
                                    <w:pStyle w:val="-1"/>
                                    <w:ind w:left="140" w:rightChars="20" w:right="56"/>
                                    <w:rPr>
                                      <w:b/>
                                      <w:bCs/>
                                      <w:spacing w:val="0"/>
                                    </w:rPr>
                                  </w:pPr>
                                  <w:r w:rsidRPr="00BA37FD">
                                    <w:rPr>
                                      <w:b/>
                                      <w:bCs/>
                                    </w:rPr>
                                    <w:t>311</w:t>
                                  </w:r>
                                </w:p>
                              </w:tc>
                              <w:tc>
                                <w:tcPr>
                                  <w:tcW w:w="861" w:type="pct"/>
                                  <w:tcBorders>
                                    <w:top w:val="single" w:sz="4" w:space="0" w:color="auto"/>
                                    <w:left w:val="single" w:sz="4" w:space="0" w:color="auto"/>
                                    <w:bottom w:val="single" w:sz="4" w:space="0" w:color="auto"/>
                                    <w:right w:val="single" w:sz="4" w:space="0" w:color="auto"/>
                                  </w:tcBorders>
                                  <w:noWrap/>
                                  <w:vAlign w:val="center"/>
                                </w:tcPr>
                                <w:p w14:paraId="2452E701" w14:textId="77777777" w:rsidR="00560D81" w:rsidRPr="006565DA" w:rsidRDefault="00560D81" w:rsidP="008C2749">
                                  <w:pPr>
                                    <w:pStyle w:val="-1"/>
                                    <w:ind w:left="140" w:rightChars="20" w:right="56"/>
                                    <w:rPr>
                                      <w:b/>
                                      <w:bCs/>
                                      <w:spacing w:val="0"/>
                                    </w:rPr>
                                  </w:pPr>
                                  <w:r>
                                    <w:rPr>
                                      <w:rFonts w:hint="eastAsia"/>
                                      <w:b/>
                                      <w:bCs/>
                                    </w:rPr>
                                    <w:t>（</w:t>
                                  </w:r>
                                  <w:proofErr w:type="gramStart"/>
                                  <w:r>
                                    <w:rPr>
                                      <w:rFonts w:hint="eastAsia"/>
                                      <w:b/>
                                      <w:bCs/>
                                    </w:rPr>
                                    <w:t>註</w:t>
                                  </w:r>
                                  <w:proofErr w:type="gramEnd"/>
                                  <w:r>
                                    <w:rPr>
                                      <w:rFonts w:hint="eastAsia"/>
                                      <w:b/>
                                      <w:bCs/>
                                    </w:rPr>
                                    <w:t>）</w:t>
                                  </w:r>
                                  <w:r w:rsidRPr="00BA37FD">
                                    <w:rPr>
                                      <w:b/>
                                      <w:bCs/>
                                    </w:rPr>
                                    <w:t>1</w:t>
                                  </w:r>
                                </w:p>
                              </w:tc>
                              <w:tc>
                                <w:tcPr>
                                  <w:tcW w:w="772" w:type="pct"/>
                                  <w:tcBorders>
                                    <w:top w:val="single" w:sz="4" w:space="0" w:color="auto"/>
                                    <w:left w:val="single" w:sz="4" w:space="0" w:color="auto"/>
                                    <w:bottom w:val="single" w:sz="4" w:space="0" w:color="auto"/>
                                    <w:right w:val="single" w:sz="4" w:space="0" w:color="auto"/>
                                  </w:tcBorders>
                                  <w:vAlign w:val="center"/>
                                </w:tcPr>
                                <w:p w14:paraId="1B74CCEF" w14:textId="77777777" w:rsidR="00560D81" w:rsidRPr="006565DA" w:rsidRDefault="00560D81" w:rsidP="008C2749">
                                  <w:pPr>
                                    <w:pStyle w:val="-1"/>
                                    <w:ind w:left="140" w:rightChars="20" w:right="56"/>
                                    <w:rPr>
                                      <w:b/>
                                      <w:bCs/>
                                      <w:spacing w:val="0"/>
                                    </w:rPr>
                                  </w:pPr>
                                  <w:r w:rsidRPr="00BA37FD">
                                    <w:rPr>
                                      <w:b/>
                                      <w:bCs/>
                                    </w:rPr>
                                    <w:t>214</w:t>
                                  </w:r>
                                </w:p>
                              </w:tc>
                              <w:tc>
                                <w:tcPr>
                                  <w:tcW w:w="773" w:type="pct"/>
                                  <w:tcBorders>
                                    <w:top w:val="single" w:sz="4" w:space="0" w:color="auto"/>
                                    <w:left w:val="single" w:sz="4" w:space="0" w:color="auto"/>
                                    <w:bottom w:val="single" w:sz="4" w:space="0" w:color="auto"/>
                                    <w:right w:val="single" w:sz="4" w:space="0" w:color="auto"/>
                                  </w:tcBorders>
                                  <w:vAlign w:val="center"/>
                                </w:tcPr>
                                <w:p w14:paraId="6AE6AFCF" w14:textId="77777777" w:rsidR="00560D81" w:rsidRPr="006565DA" w:rsidRDefault="00560D81" w:rsidP="008C2749">
                                  <w:pPr>
                                    <w:pStyle w:val="-1"/>
                                    <w:ind w:left="140" w:rightChars="20" w:right="56"/>
                                    <w:rPr>
                                      <w:b/>
                                      <w:bCs/>
                                      <w:spacing w:val="0"/>
                                    </w:rPr>
                                  </w:pPr>
                                  <w:r w:rsidRPr="00BA37FD">
                                    <w:rPr>
                                      <w:b/>
                                      <w:bCs/>
                                    </w:rPr>
                                    <w:t>96</w:t>
                                  </w:r>
                                </w:p>
                              </w:tc>
                            </w:tr>
                            <w:tr w:rsidR="00560D81" w14:paraId="625D6541" w14:textId="77777777" w:rsidTr="008C2749">
                              <w:trPr>
                                <w:trHeight w:val="300"/>
                                <w:jc w:val="center"/>
                              </w:trPr>
                              <w:tc>
                                <w:tcPr>
                                  <w:tcW w:w="1048" w:type="pct"/>
                                  <w:tcBorders>
                                    <w:top w:val="single" w:sz="4" w:space="0" w:color="auto"/>
                                    <w:left w:val="single" w:sz="4" w:space="0" w:color="auto"/>
                                    <w:bottom w:val="single" w:sz="4" w:space="0" w:color="auto"/>
                                    <w:right w:val="single" w:sz="4" w:space="0" w:color="auto"/>
                                  </w:tcBorders>
                                  <w:shd w:val="clear" w:color="auto" w:fill="DAEEF3"/>
                                  <w:vAlign w:val="center"/>
                                </w:tcPr>
                                <w:p w14:paraId="4EA3E1C6" w14:textId="77777777" w:rsidR="00560D81" w:rsidRDefault="00560D81" w:rsidP="008C2749">
                                  <w:pPr>
                                    <w:pStyle w:val="--1"/>
                                  </w:pPr>
                                  <w:r>
                                    <w:rPr>
                                      <w:rFonts w:hint="eastAsia"/>
                                    </w:rPr>
                                    <w:t>縣議會</w:t>
                                  </w:r>
                                </w:p>
                              </w:tc>
                              <w:tc>
                                <w:tcPr>
                                  <w:tcW w:w="774" w:type="pct"/>
                                  <w:tcBorders>
                                    <w:top w:val="single" w:sz="4" w:space="0" w:color="auto"/>
                                    <w:left w:val="nil"/>
                                    <w:bottom w:val="single" w:sz="4" w:space="0" w:color="auto"/>
                                    <w:right w:val="single" w:sz="4" w:space="0" w:color="auto"/>
                                  </w:tcBorders>
                                  <w:shd w:val="clear" w:color="auto" w:fill="DAEEF3"/>
                                  <w:noWrap/>
                                  <w:vAlign w:val="center"/>
                                </w:tcPr>
                                <w:p w14:paraId="00193EF4" w14:textId="77777777" w:rsidR="00560D81" w:rsidRPr="00E82310" w:rsidRDefault="00560D81" w:rsidP="008C2749">
                                  <w:pPr>
                                    <w:pStyle w:val="-1"/>
                                    <w:ind w:left="140" w:rightChars="20" w:right="56"/>
                                    <w:rPr>
                                      <w:spacing w:val="0"/>
                                    </w:rPr>
                                  </w:pPr>
                                  <w:r w:rsidRPr="00EE19EC">
                                    <w:t>1</w:t>
                                  </w:r>
                                </w:p>
                              </w:tc>
                              <w:tc>
                                <w:tcPr>
                                  <w:tcW w:w="772"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6390B7D5" w14:textId="77777777" w:rsidR="00560D81" w:rsidRPr="00E82310" w:rsidRDefault="00560D81" w:rsidP="008C2749">
                                  <w:pPr>
                                    <w:pStyle w:val="-1"/>
                                    <w:ind w:left="140" w:rightChars="20" w:right="56"/>
                                    <w:rPr>
                                      <w:spacing w:val="0"/>
                                    </w:rPr>
                                  </w:pPr>
                                  <w:r w:rsidRPr="00EE19EC">
                                    <w:t>9</w:t>
                                  </w:r>
                                </w:p>
                              </w:tc>
                              <w:tc>
                                <w:tcPr>
                                  <w:tcW w:w="861"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41E95221" w14:textId="77777777" w:rsidR="00560D81" w:rsidRPr="00E82310" w:rsidRDefault="00560D81" w:rsidP="008C2749">
                                  <w:pPr>
                                    <w:pStyle w:val="-1"/>
                                    <w:ind w:left="140" w:rightChars="20" w:right="56"/>
                                    <w:rPr>
                                      <w:spacing w:val="0"/>
                                    </w:rPr>
                                  </w:pPr>
                                  <w:r w:rsidRPr="00EE19EC">
                                    <w:t>－</w:t>
                                  </w:r>
                                </w:p>
                              </w:tc>
                              <w:tc>
                                <w:tcPr>
                                  <w:tcW w:w="772" w:type="pct"/>
                                  <w:tcBorders>
                                    <w:top w:val="single" w:sz="4" w:space="0" w:color="auto"/>
                                    <w:left w:val="single" w:sz="4" w:space="0" w:color="auto"/>
                                    <w:bottom w:val="single" w:sz="4" w:space="0" w:color="auto"/>
                                    <w:right w:val="single" w:sz="4" w:space="0" w:color="auto"/>
                                  </w:tcBorders>
                                  <w:shd w:val="clear" w:color="auto" w:fill="DAEEF3"/>
                                  <w:vAlign w:val="center"/>
                                </w:tcPr>
                                <w:p w14:paraId="2F0084BF" w14:textId="77777777" w:rsidR="00560D81" w:rsidRPr="00E82310" w:rsidRDefault="00560D81" w:rsidP="008C2749">
                                  <w:pPr>
                                    <w:pStyle w:val="-1"/>
                                    <w:ind w:left="140" w:rightChars="20" w:right="56"/>
                                    <w:rPr>
                                      <w:spacing w:val="0"/>
                                    </w:rPr>
                                  </w:pPr>
                                  <w:r w:rsidRPr="00EE19EC">
                                    <w:t>8</w:t>
                                  </w:r>
                                </w:p>
                              </w:tc>
                              <w:tc>
                                <w:tcPr>
                                  <w:tcW w:w="773" w:type="pct"/>
                                  <w:tcBorders>
                                    <w:top w:val="single" w:sz="4" w:space="0" w:color="auto"/>
                                    <w:left w:val="single" w:sz="4" w:space="0" w:color="auto"/>
                                    <w:bottom w:val="single" w:sz="4" w:space="0" w:color="auto"/>
                                    <w:right w:val="single" w:sz="4" w:space="0" w:color="auto"/>
                                  </w:tcBorders>
                                  <w:shd w:val="clear" w:color="auto" w:fill="DAEEF3"/>
                                  <w:vAlign w:val="center"/>
                                </w:tcPr>
                                <w:p w14:paraId="41F1552D" w14:textId="77777777" w:rsidR="00560D81" w:rsidRPr="00E82310" w:rsidRDefault="00560D81" w:rsidP="008C2749">
                                  <w:pPr>
                                    <w:pStyle w:val="-1"/>
                                    <w:ind w:left="140" w:rightChars="20" w:right="56"/>
                                    <w:rPr>
                                      <w:spacing w:val="0"/>
                                    </w:rPr>
                                  </w:pPr>
                                  <w:r w:rsidRPr="00EE19EC">
                                    <w:t>1</w:t>
                                  </w:r>
                                </w:p>
                              </w:tc>
                            </w:tr>
                            <w:tr w:rsidR="00560D81" w14:paraId="7BFDAAAF" w14:textId="77777777" w:rsidTr="008C2749">
                              <w:trPr>
                                <w:trHeight w:val="300"/>
                                <w:jc w:val="center"/>
                              </w:trPr>
                              <w:tc>
                                <w:tcPr>
                                  <w:tcW w:w="1048" w:type="pct"/>
                                  <w:tcBorders>
                                    <w:top w:val="single" w:sz="4" w:space="0" w:color="auto"/>
                                    <w:left w:val="single" w:sz="4" w:space="0" w:color="auto"/>
                                    <w:bottom w:val="single" w:sz="4" w:space="0" w:color="auto"/>
                                    <w:right w:val="single" w:sz="4" w:space="0" w:color="auto"/>
                                  </w:tcBorders>
                                  <w:vAlign w:val="center"/>
                                </w:tcPr>
                                <w:p w14:paraId="34025A83" w14:textId="77777777" w:rsidR="00560D81" w:rsidRDefault="00560D81" w:rsidP="008C2749">
                                  <w:pPr>
                                    <w:pStyle w:val="--1"/>
                                  </w:pPr>
                                  <w:r>
                                    <w:rPr>
                                      <w:rFonts w:hint="eastAsia"/>
                                    </w:rPr>
                                    <w:t>縣政府</w:t>
                                  </w:r>
                                </w:p>
                              </w:tc>
                              <w:tc>
                                <w:tcPr>
                                  <w:tcW w:w="774" w:type="pct"/>
                                  <w:tcBorders>
                                    <w:top w:val="single" w:sz="4" w:space="0" w:color="auto"/>
                                    <w:left w:val="nil"/>
                                    <w:bottom w:val="single" w:sz="4" w:space="0" w:color="auto"/>
                                    <w:right w:val="single" w:sz="4" w:space="0" w:color="auto"/>
                                  </w:tcBorders>
                                  <w:noWrap/>
                                  <w:vAlign w:val="center"/>
                                </w:tcPr>
                                <w:p w14:paraId="59571CA5" w14:textId="77777777" w:rsidR="00560D81" w:rsidRPr="00E82310" w:rsidRDefault="00560D81" w:rsidP="008C2749">
                                  <w:pPr>
                                    <w:pStyle w:val="-1"/>
                                    <w:ind w:left="140" w:rightChars="20" w:right="56"/>
                                    <w:rPr>
                                      <w:spacing w:val="0"/>
                                    </w:rPr>
                                  </w:pPr>
                                  <w:r w:rsidRPr="00EE19EC">
                                    <w:t>1</w:t>
                                  </w:r>
                                </w:p>
                              </w:tc>
                              <w:tc>
                                <w:tcPr>
                                  <w:tcW w:w="772" w:type="pct"/>
                                  <w:tcBorders>
                                    <w:top w:val="single" w:sz="4" w:space="0" w:color="auto"/>
                                    <w:left w:val="single" w:sz="4" w:space="0" w:color="auto"/>
                                    <w:bottom w:val="single" w:sz="4" w:space="0" w:color="auto"/>
                                    <w:right w:val="single" w:sz="4" w:space="0" w:color="auto"/>
                                  </w:tcBorders>
                                  <w:noWrap/>
                                  <w:vAlign w:val="center"/>
                                </w:tcPr>
                                <w:p w14:paraId="7DF2C399" w14:textId="77777777" w:rsidR="00560D81" w:rsidRPr="00E82310" w:rsidRDefault="00560D81" w:rsidP="008C2749">
                                  <w:pPr>
                                    <w:pStyle w:val="-1"/>
                                    <w:ind w:left="140" w:rightChars="20" w:right="56"/>
                                    <w:rPr>
                                      <w:spacing w:val="0"/>
                                    </w:rPr>
                                  </w:pPr>
                                  <w:r w:rsidRPr="00EE19EC">
                                    <w:t>124</w:t>
                                  </w:r>
                                </w:p>
                              </w:tc>
                              <w:tc>
                                <w:tcPr>
                                  <w:tcW w:w="861" w:type="pct"/>
                                  <w:tcBorders>
                                    <w:top w:val="single" w:sz="4" w:space="0" w:color="auto"/>
                                    <w:left w:val="single" w:sz="4" w:space="0" w:color="auto"/>
                                    <w:bottom w:val="single" w:sz="4" w:space="0" w:color="auto"/>
                                    <w:right w:val="single" w:sz="4" w:space="0" w:color="auto"/>
                                  </w:tcBorders>
                                  <w:noWrap/>
                                  <w:vAlign w:val="center"/>
                                </w:tcPr>
                                <w:p w14:paraId="6546C6BB" w14:textId="77777777" w:rsidR="00560D81" w:rsidRPr="00E82310" w:rsidRDefault="00560D81" w:rsidP="008C2749">
                                  <w:pPr>
                                    <w:pStyle w:val="-1"/>
                                    <w:ind w:left="140" w:rightChars="20" w:right="56"/>
                                    <w:rPr>
                                      <w:spacing w:val="0"/>
                                    </w:rPr>
                                  </w:pPr>
                                  <w:r w:rsidRPr="00EE19EC">
                                    <w:t>1</w:t>
                                  </w:r>
                                </w:p>
                              </w:tc>
                              <w:tc>
                                <w:tcPr>
                                  <w:tcW w:w="772" w:type="pct"/>
                                  <w:tcBorders>
                                    <w:top w:val="single" w:sz="4" w:space="0" w:color="auto"/>
                                    <w:left w:val="single" w:sz="4" w:space="0" w:color="auto"/>
                                    <w:bottom w:val="single" w:sz="4" w:space="0" w:color="auto"/>
                                    <w:right w:val="single" w:sz="4" w:space="0" w:color="auto"/>
                                  </w:tcBorders>
                                  <w:vAlign w:val="center"/>
                                </w:tcPr>
                                <w:p w14:paraId="6742E167" w14:textId="77777777" w:rsidR="00560D81" w:rsidRPr="00E82310" w:rsidRDefault="00560D81" w:rsidP="008C2749">
                                  <w:pPr>
                                    <w:pStyle w:val="-1"/>
                                    <w:ind w:left="140" w:rightChars="20" w:right="56"/>
                                    <w:rPr>
                                      <w:spacing w:val="0"/>
                                    </w:rPr>
                                  </w:pPr>
                                  <w:r w:rsidRPr="00EE19EC">
                                    <w:t>56</w:t>
                                  </w:r>
                                </w:p>
                              </w:tc>
                              <w:tc>
                                <w:tcPr>
                                  <w:tcW w:w="773" w:type="pct"/>
                                  <w:tcBorders>
                                    <w:top w:val="single" w:sz="4" w:space="0" w:color="auto"/>
                                    <w:left w:val="single" w:sz="4" w:space="0" w:color="auto"/>
                                    <w:bottom w:val="single" w:sz="4" w:space="0" w:color="auto"/>
                                    <w:right w:val="single" w:sz="4" w:space="0" w:color="auto"/>
                                  </w:tcBorders>
                                  <w:vAlign w:val="center"/>
                                </w:tcPr>
                                <w:p w14:paraId="0BCE14B9" w14:textId="77777777" w:rsidR="00560D81" w:rsidRPr="00E82310" w:rsidRDefault="00560D81" w:rsidP="008C2749">
                                  <w:pPr>
                                    <w:pStyle w:val="-1"/>
                                    <w:ind w:left="140" w:rightChars="20" w:right="56"/>
                                    <w:rPr>
                                      <w:spacing w:val="0"/>
                                    </w:rPr>
                                  </w:pPr>
                                  <w:r w:rsidRPr="00EE19EC">
                                    <w:t>67</w:t>
                                  </w:r>
                                </w:p>
                              </w:tc>
                            </w:tr>
                            <w:tr w:rsidR="00560D81" w14:paraId="49AC28BA" w14:textId="77777777" w:rsidTr="008C2749">
                              <w:trPr>
                                <w:trHeight w:val="300"/>
                                <w:jc w:val="center"/>
                              </w:trPr>
                              <w:tc>
                                <w:tcPr>
                                  <w:tcW w:w="1048" w:type="pct"/>
                                  <w:tcBorders>
                                    <w:top w:val="single" w:sz="4" w:space="0" w:color="auto"/>
                                    <w:left w:val="single" w:sz="4" w:space="0" w:color="auto"/>
                                    <w:bottom w:val="single" w:sz="4" w:space="0" w:color="auto"/>
                                    <w:right w:val="single" w:sz="4" w:space="0" w:color="auto"/>
                                  </w:tcBorders>
                                  <w:shd w:val="clear" w:color="auto" w:fill="DAEEF3"/>
                                  <w:vAlign w:val="center"/>
                                </w:tcPr>
                                <w:p w14:paraId="4D8A0597" w14:textId="77777777" w:rsidR="00560D81" w:rsidRDefault="00560D81" w:rsidP="008C2749">
                                  <w:pPr>
                                    <w:pStyle w:val="--1"/>
                                  </w:pPr>
                                  <w:r>
                                    <w:rPr>
                                      <w:rFonts w:hint="eastAsia"/>
                                    </w:rPr>
                                    <w:t>教育處</w:t>
                                  </w:r>
                                </w:p>
                              </w:tc>
                              <w:tc>
                                <w:tcPr>
                                  <w:tcW w:w="774" w:type="pct"/>
                                  <w:tcBorders>
                                    <w:top w:val="single" w:sz="4" w:space="0" w:color="auto"/>
                                    <w:left w:val="nil"/>
                                    <w:bottom w:val="single" w:sz="4" w:space="0" w:color="auto"/>
                                    <w:right w:val="single" w:sz="4" w:space="0" w:color="auto"/>
                                  </w:tcBorders>
                                  <w:shd w:val="clear" w:color="auto" w:fill="DAEEF3"/>
                                  <w:noWrap/>
                                  <w:vAlign w:val="center"/>
                                </w:tcPr>
                                <w:p w14:paraId="4305622C" w14:textId="77777777" w:rsidR="00560D81" w:rsidRPr="00E82310" w:rsidRDefault="00560D81" w:rsidP="008C2749">
                                  <w:pPr>
                                    <w:pStyle w:val="-1"/>
                                    <w:ind w:left="140" w:rightChars="20" w:right="56"/>
                                    <w:rPr>
                                      <w:spacing w:val="0"/>
                                    </w:rPr>
                                  </w:pPr>
                                  <w:r w:rsidRPr="00EE19EC">
                                    <w:t>1</w:t>
                                  </w:r>
                                </w:p>
                              </w:tc>
                              <w:tc>
                                <w:tcPr>
                                  <w:tcW w:w="772"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4094168A" w14:textId="77777777" w:rsidR="00560D81" w:rsidRPr="00E82310" w:rsidRDefault="00560D81" w:rsidP="008C2749">
                                  <w:pPr>
                                    <w:pStyle w:val="-1"/>
                                    <w:ind w:left="140" w:rightChars="20" w:right="56"/>
                                    <w:rPr>
                                      <w:spacing w:val="0"/>
                                    </w:rPr>
                                  </w:pPr>
                                  <w:r w:rsidRPr="00EE19EC">
                                    <w:t>4</w:t>
                                  </w:r>
                                </w:p>
                              </w:tc>
                              <w:tc>
                                <w:tcPr>
                                  <w:tcW w:w="861"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0C317CD6" w14:textId="77777777" w:rsidR="00560D81" w:rsidRPr="00E82310" w:rsidRDefault="00560D81" w:rsidP="008C2749">
                                  <w:pPr>
                                    <w:pStyle w:val="-1"/>
                                    <w:ind w:left="140" w:rightChars="20" w:right="56"/>
                                    <w:rPr>
                                      <w:spacing w:val="0"/>
                                    </w:rPr>
                                  </w:pPr>
                                  <w:r w:rsidRPr="00EE19EC">
                                    <w:t>－</w:t>
                                  </w:r>
                                </w:p>
                              </w:tc>
                              <w:tc>
                                <w:tcPr>
                                  <w:tcW w:w="772" w:type="pct"/>
                                  <w:tcBorders>
                                    <w:top w:val="single" w:sz="4" w:space="0" w:color="auto"/>
                                    <w:left w:val="single" w:sz="4" w:space="0" w:color="auto"/>
                                    <w:bottom w:val="single" w:sz="4" w:space="0" w:color="auto"/>
                                    <w:right w:val="single" w:sz="4" w:space="0" w:color="auto"/>
                                  </w:tcBorders>
                                  <w:shd w:val="clear" w:color="auto" w:fill="DAEEF3"/>
                                  <w:vAlign w:val="center"/>
                                </w:tcPr>
                                <w:p w14:paraId="618EC2E8" w14:textId="77777777" w:rsidR="00560D81" w:rsidRPr="00E82310" w:rsidRDefault="00560D81" w:rsidP="008C2749">
                                  <w:pPr>
                                    <w:pStyle w:val="-1"/>
                                    <w:ind w:left="140" w:rightChars="20" w:right="56"/>
                                    <w:rPr>
                                      <w:spacing w:val="0"/>
                                    </w:rPr>
                                  </w:pPr>
                                  <w:r w:rsidRPr="00EE19EC">
                                    <w:t>2</w:t>
                                  </w:r>
                                </w:p>
                              </w:tc>
                              <w:tc>
                                <w:tcPr>
                                  <w:tcW w:w="773" w:type="pct"/>
                                  <w:tcBorders>
                                    <w:top w:val="single" w:sz="4" w:space="0" w:color="auto"/>
                                    <w:left w:val="single" w:sz="4" w:space="0" w:color="auto"/>
                                    <w:bottom w:val="single" w:sz="4" w:space="0" w:color="auto"/>
                                    <w:right w:val="single" w:sz="4" w:space="0" w:color="auto"/>
                                  </w:tcBorders>
                                  <w:shd w:val="clear" w:color="auto" w:fill="DAEEF3"/>
                                  <w:vAlign w:val="center"/>
                                </w:tcPr>
                                <w:p w14:paraId="3CD81BB8" w14:textId="77777777" w:rsidR="00560D81" w:rsidRPr="00E82310" w:rsidRDefault="00560D81" w:rsidP="008C2749">
                                  <w:pPr>
                                    <w:pStyle w:val="-1"/>
                                    <w:ind w:left="140" w:rightChars="20" w:right="56"/>
                                    <w:rPr>
                                      <w:spacing w:val="0"/>
                                    </w:rPr>
                                  </w:pPr>
                                  <w:r w:rsidRPr="00EE19EC">
                                    <w:t>2</w:t>
                                  </w:r>
                                </w:p>
                              </w:tc>
                            </w:tr>
                            <w:tr w:rsidR="00560D81" w14:paraId="180B0200" w14:textId="77777777" w:rsidTr="008C2749">
                              <w:trPr>
                                <w:trHeight w:val="300"/>
                                <w:jc w:val="center"/>
                              </w:trPr>
                              <w:tc>
                                <w:tcPr>
                                  <w:tcW w:w="1048" w:type="pct"/>
                                  <w:tcBorders>
                                    <w:top w:val="single" w:sz="4" w:space="0" w:color="auto"/>
                                    <w:left w:val="single" w:sz="4" w:space="0" w:color="auto"/>
                                    <w:bottom w:val="single" w:sz="4" w:space="0" w:color="auto"/>
                                    <w:right w:val="single" w:sz="4" w:space="0" w:color="auto"/>
                                  </w:tcBorders>
                                  <w:vAlign w:val="center"/>
                                </w:tcPr>
                                <w:p w14:paraId="6CA33AF7" w14:textId="77777777" w:rsidR="00560D81" w:rsidRDefault="00560D81" w:rsidP="008C2749">
                                  <w:pPr>
                                    <w:pStyle w:val="--1"/>
                                  </w:pPr>
                                  <w:r>
                                    <w:rPr>
                                      <w:rFonts w:hint="eastAsia"/>
                                    </w:rPr>
                                    <w:t>農業處</w:t>
                                  </w:r>
                                </w:p>
                              </w:tc>
                              <w:tc>
                                <w:tcPr>
                                  <w:tcW w:w="774" w:type="pct"/>
                                  <w:tcBorders>
                                    <w:top w:val="single" w:sz="4" w:space="0" w:color="auto"/>
                                    <w:left w:val="nil"/>
                                    <w:bottom w:val="single" w:sz="4" w:space="0" w:color="auto"/>
                                    <w:right w:val="single" w:sz="4" w:space="0" w:color="auto"/>
                                  </w:tcBorders>
                                  <w:noWrap/>
                                  <w:vAlign w:val="center"/>
                                </w:tcPr>
                                <w:p w14:paraId="4D19F5F0" w14:textId="77777777" w:rsidR="00560D81" w:rsidRPr="00E82310" w:rsidRDefault="00560D81" w:rsidP="008C2749">
                                  <w:pPr>
                                    <w:pStyle w:val="-1"/>
                                    <w:ind w:left="140" w:rightChars="20" w:right="56"/>
                                    <w:rPr>
                                      <w:spacing w:val="0"/>
                                    </w:rPr>
                                  </w:pPr>
                                  <w:r w:rsidRPr="00EE19EC">
                                    <w:t>1</w:t>
                                  </w:r>
                                </w:p>
                              </w:tc>
                              <w:tc>
                                <w:tcPr>
                                  <w:tcW w:w="772" w:type="pct"/>
                                  <w:tcBorders>
                                    <w:top w:val="single" w:sz="4" w:space="0" w:color="auto"/>
                                    <w:left w:val="single" w:sz="4" w:space="0" w:color="auto"/>
                                    <w:bottom w:val="single" w:sz="4" w:space="0" w:color="auto"/>
                                    <w:right w:val="single" w:sz="4" w:space="0" w:color="auto"/>
                                  </w:tcBorders>
                                  <w:noWrap/>
                                  <w:vAlign w:val="center"/>
                                </w:tcPr>
                                <w:p w14:paraId="77FCDAB7" w14:textId="77777777" w:rsidR="00560D81" w:rsidRPr="00E82310" w:rsidRDefault="00560D81" w:rsidP="008C2749">
                                  <w:pPr>
                                    <w:pStyle w:val="-1"/>
                                    <w:ind w:left="140" w:rightChars="20" w:right="56"/>
                                    <w:rPr>
                                      <w:spacing w:val="0"/>
                                    </w:rPr>
                                  </w:pPr>
                                  <w:r w:rsidRPr="00EE19EC">
                                    <w:t>10</w:t>
                                  </w:r>
                                </w:p>
                              </w:tc>
                              <w:tc>
                                <w:tcPr>
                                  <w:tcW w:w="861" w:type="pct"/>
                                  <w:tcBorders>
                                    <w:top w:val="single" w:sz="4" w:space="0" w:color="auto"/>
                                    <w:left w:val="single" w:sz="4" w:space="0" w:color="auto"/>
                                    <w:bottom w:val="single" w:sz="4" w:space="0" w:color="auto"/>
                                    <w:right w:val="single" w:sz="4" w:space="0" w:color="auto"/>
                                  </w:tcBorders>
                                  <w:noWrap/>
                                  <w:vAlign w:val="center"/>
                                </w:tcPr>
                                <w:p w14:paraId="3A5F9937" w14:textId="77777777" w:rsidR="00560D81" w:rsidRPr="00E82310" w:rsidRDefault="00560D81" w:rsidP="008C2749">
                                  <w:pPr>
                                    <w:pStyle w:val="-1"/>
                                    <w:ind w:left="140" w:rightChars="20" w:right="56"/>
                                    <w:rPr>
                                      <w:spacing w:val="0"/>
                                    </w:rPr>
                                  </w:pPr>
                                  <w:r w:rsidRPr="00EE19EC">
                                    <w:t>－</w:t>
                                  </w:r>
                                </w:p>
                              </w:tc>
                              <w:tc>
                                <w:tcPr>
                                  <w:tcW w:w="772" w:type="pct"/>
                                  <w:tcBorders>
                                    <w:top w:val="single" w:sz="4" w:space="0" w:color="auto"/>
                                    <w:left w:val="single" w:sz="4" w:space="0" w:color="auto"/>
                                    <w:bottom w:val="single" w:sz="4" w:space="0" w:color="auto"/>
                                    <w:right w:val="single" w:sz="4" w:space="0" w:color="auto"/>
                                  </w:tcBorders>
                                  <w:vAlign w:val="center"/>
                                </w:tcPr>
                                <w:p w14:paraId="00859AD7" w14:textId="77777777" w:rsidR="00560D81" w:rsidRPr="00E82310" w:rsidRDefault="00560D81" w:rsidP="008C2749">
                                  <w:pPr>
                                    <w:pStyle w:val="-1"/>
                                    <w:ind w:left="140" w:rightChars="20" w:right="56"/>
                                    <w:rPr>
                                      <w:spacing w:val="0"/>
                                    </w:rPr>
                                  </w:pPr>
                                  <w:r w:rsidRPr="00EE19EC">
                                    <w:t>10</w:t>
                                  </w:r>
                                </w:p>
                              </w:tc>
                              <w:tc>
                                <w:tcPr>
                                  <w:tcW w:w="773" w:type="pct"/>
                                  <w:tcBorders>
                                    <w:top w:val="single" w:sz="4" w:space="0" w:color="auto"/>
                                    <w:left w:val="single" w:sz="4" w:space="0" w:color="auto"/>
                                    <w:bottom w:val="single" w:sz="4" w:space="0" w:color="auto"/>
                                    <w:right w:val="single" w:sz="4" w:space="0" w:color="auto"/>
                                  </w:tcBorders>
                                  <w:vAlign w:val="center"/>
                                </w:tcPr>
                                <w:p w14:paraId="2091E500" w14:textId="77777777" w:rsidR="00560D81" w:rsidRPr="00E82310" w:rsidRDefault="00560D81" w:rsidP="008C2749">
                                  <w:pPr>
                                    <w:pStyle w:val="-1"/>
                                    <w:ind w:left="140" w:rightChars="20" w:right="56"/>
                                    <w:rPr>
                                      <w:spacing w:val="0"/>
                                    </w:rPr>
                                  </w:pPr>
                                  <w:r w:rsidRPr="00EE19EC">
                                    <w:t>－</w:t>
                                  </w:r>
                                </w:p>
                              </w:tc>
                            </w:tr>
                            <w:tr w:rsidR="00560D81" w14:paraId="53593007" w14:textId="77777777" w:rsidTr="008C2749">
                              <w:trPr>
                                <w:trHeight w:val="300"/>
                                <w:jc w:val="center"/>
                              </w:trPr>
                              <w:tc>
                                <w:tcPr>
                                  <w:tcW w:w="1048" w:type="pct"/>
                                  <w:tcBorders>
                                    <w:top w:val="single" w:sz="4" w:space="0" w:color="auto"/>
                                    <w:left w:val="single" w:sz="4" w:space="0" w:color="auto"/>
                                    <w:bottom w:val="single" w:sz="4" w:space="0" w:color="auto"/>
                                    <w:right w:val="single" w:sz="4" w:space="0" w:color="auto"/>
                                  </w:tcBorders>
                                  <w:shd w:val="clear" w:color="auto" w:fill="DAEEF3"/>
                                  <w:vAlign w:val="center"/>
                                </w:tcPr>
                                <w:p w14:paraId="79588689" w14:textId="77777777" w:rsidR="00560D81" w:rsidRDefault="00560D81" w:rsidP="008C2749">
                                  <w:pPr>
                                    <w:pStyle w:val="--1"/>
                                  </w:pPr>
                                  <w:r>
                                    <w:rPr>
                                      <w:rFonts w:hint="eastAsia"/>
                                    </w:rPr>
                                    <w:t>地政處</w:t>
                                  </w:r>
                                </w:p>
                              </w:tc>
                              <w:tc>
                                <w:tcPr>
                                  <w:tcW w:w="774" w:type="pct"/>
                                  <w:tcBorders>
                                    <w:top w:val="single" w:sz="4" w:space="0" w:color="auto"/>
                                    <w:left w:val="nil"/>
                                    <w:bottom w:val="single" w:sz="4" w:space="0" w:color="auto"/>
                                    <w:right w:val="single" w:sz="4" w:space="0" w:color="auto"/>
                                  </w:tcBorders>
                                  <w:shd w:val="clear" w:color="auto" w:fill="DAEEF3"/>
                                  <w:noWrap/>
                                  <w:vAlign w:val="center"/>
                                </w:tcPr>
                                <w:p w14:paraId="542E37BB" w14:textId="77777777" w:rsidR="00560D81" w:rsidRPr="00E82310" w:rsidRDefault="00560D81" w:rsidP="008C2749">
                                  <w:pPr>
                                    <w:pStyle w:val="-1"/>
                                    <w:ind w:left="140" w:rightChars="20" w:right="56"/>
                                    <w:rPr>
                                      <w:spacing w:val="0"/>
                                    </w:rPr>
                                  </w:pPr>
                                  <w:r w:rsidRPr="00EE19EC">
                                    <w:t>6</w:t>
                                  </w:r>
                                </w:p>
                              </w:tc>
                              <w:tc>
                                <w:tcPr>
                                  <w:tcW w:w="772"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0C1CF035" w14:textId="77777777" w:rsidR="00560D81" w:rsidRPr="00E82310" w:rsidRDefault="00560D81" w:rsidP="008C2749">
                                  <w:pPr>
                                    <w:pStyle w:val="-1"/>
                                    <w:ind w:left="140" w:rightChars="20" w:right="56"/>
                                    <w:rPr>
                                      <w:spacing w:val="0"/>
                                    </w:rPr>
                                  </w:pPr>
                                  <w:r w:rsidRPr="00EE19EC">
                                    <w:t>44</w:t>
                                  </w:r>
                                </w:p>
                              </w:tc>
                              <w:tc>
                                <w:tcPr>
                                  <w:tcW w:w="861"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4D37CA9D" w14:textId="77777777" w:rsidR="00560D81" w:rsidRPr="00E82310" w:rsidRDefault="00560D81" w:rsidP="008C2749">
                                  <w:pPr>
                                    <w:pStyle w:val="-1"/>
                                    <w:ind w:left="140" w:rightChars="20" w:right="56"/>
                                    <w:rPr>
                                      <w:spacing w:val="0"/>
                                    </w:rPr>
                                  </w:pPr>
                                  <w:r w:rsidRPr="00EE19EC">
                                    <w:t>－</w:t>
                                  </w:r>
                                </w:p>
                              </w:tc>
                              <w:tc>
                                <w:tcPr>
                                  <w:tcW w:w="772" w:type="pct"/>
                                  <w:tcBorders>
                                    <w:top w:val="single" w:sz="4" w:space="0" w:color="auto"/>
                                    <w:left w:val="single" w:sz="4" w:space="0" w:color="auto"/>
                                    <w:bottom w:val="single" w:sz="4" w:space="0" w:color="auto"/>
                                    <w:right w:val="single" w:sz="4" w:space="0" w:color="auto"/>
                                  </w:tcBorders>
                                  <w:shd w:val="clear" w:color="auto" w:fill="DAEEF3"/>
                                  <w:vAlign w:val="center"/>
                                </w:tcPr>
                                <w:p w14:paraId="7064CD10" w14:textId="77777777" w:rsidR="00560D81" w:rsidRPr="00E82310" w:rsidRDefault="00560D81" w:rsidP="008C2749">
                                  <w:pPr>
                                    <w:pStyle w:val="-1"/>
                                    <w:ind w:left="140" w:rightChars="20" w:right="56"/>
                                    <w:rPr>
                                      <w:spacing w:val="0"/>
                                    </w:rPr>
                                  </w:pPr>
                                  <w:r w:rsidRPr="00EE19EC">
                                    <w:t>44</w:t>
                                  </w:r>
                                </w:p>
                              </w:tc>
                              <w:tc>
                                <w:tcPr>
                                  <w:tcW w:w="773" w:type="pct"/>
                                  <w:tcBorders>
                                    <w:top w:val="single" w:sz="4" w:space="0" w:color="auto"/>
                                    <w:left w:val="single" w:sz="4" w:space="0" w:color="auto"/>
                                    <w:bottom w:val="single" w:sz="4" w:space="0" w:color="auto"/>
                                    <w:right w:val="single" w:sz="4" w:space="0" w:color="auto"/>
                                  </w:tcBorders>
                                  <w:shd w:val="clear" w:color="auto" w:fill="DAEEF3"/>
                                  <w:vAlign w:val="center"/>
                                </w:tcPr>
                                <w:p w14:paraId="661BCB75" w14:textId="77777777" w:rsidR="00560D81" w:rsidRPr="00E82310" w:rsidRDefault="00560D81" w:rsidP="008C2749">
                                  <w:pPr>
                                    <w:pStyle w:val="-1"/>
                                    <w:ind w:left="140" w:rightChars="20" w:right="56"/>
                                    <w:rPr>
                                      <w:spacing w:val="0"/>
                                    </w:rPr>
                                  </w:pPr>
                                  <w:r w:rsidRPr="00EE19EC">
                                    <w:t>－</w:t>
                                  </w:r>
                                </w:p>
                              </w:tc>
                            </w:tr>
                            <w:tr w:rsidR="00560D81" w14:paraId="6D8A76A0" w14:textId="77777777" w:rsidTr="008C2749">
                              <w:trPr>
                                <w:trHeight w:val="300"/>
                                <w:jc w:val="center"/>
                              </w:trPr>
                              <w:tc>
                                <w:tcPr>
                                  <w:tcW w:w="1048" w:type="pct"/>
                                  <w:tcBorders>
                                    <w:top w:val="single" w:sz="4" w:space="0" w:color="auto"/>
                                    <w:left w:val="single" w:sz="4" w:space="0" w:color="auto"/>
                                    <w:bottom w:val="single" w:sz="4" w:space="0" w:color="auto"/>
                                    <w:right w:val="single" w:sz="4" w:space="0" w:color="auto"/>
                                  </w:tcBorders>
                                  <w:vAlign w:val="center"/>
                                </w:tcPr>
                                <w:p w14:paraId="1F94654C" w14:textId="77777777" w:rsidR="00560D81" w:rsidRDefault="00560D81" w:rsidP="008C2749">
                                  <w:pPr>
                                    <w:pStyle w:val="--1"/>
                                  </w:pPr>
                                  <w:r>
                                    <w:rPr>
                                      <w:rFonts w:hint="eastAsia"/>
                                    </w:rPr>
                                    <w:t>稅務局</w:t>
                                  </w:r>
                                </w:p>
                              </w:tc>
                              <w:tc>
                                <w:tcPr>
                                  <w:tcW w:w="774" w:type="pct"/>
                                  <w:tcBorders>
                                    <w:top w:val="single" w:sz="4" w:space="0" w:color="auto"/>
                                    <w:left w:val="nil"/>
                                    <w:bottom w:val="single" w:sz="4" w:space="0" w:color="auto"/>
                                    <w:right w:val="single" w:sz="4" w:space="0" w:color="auto"/>
                                  </w:tcBorders>
                                  <w:noWrap/>
                                  <w:vAlign w:val="center"/>
                                </w:tcPr>
                                <w:p w14:paraId="1AFEC58A" w14:textId="77777777" w:rsidR="00560D81" w:rsidRPr="00E82310" w:rsidRDefault="00560D81" w:rsidP="008C2749">
                                  <w:pPr>
                                    <w:pStyle w:val="-1"/>
                                    <w:ind w:left="140" w:rightChars="20" w:right="56"/>
                                    <w:rPr>
                                      <w:spacing w:val="0"/>
                                    </w:rPr>
                                  </w:pPr>
                                  <w:r w:rsidRPr="00EE19EC">
                                    <w:t>1</w:t>
                                  </w:r>
                                </w:p>
                              </w:tc>
                              <w:tc>
                                <w:tcPr>
                                  <w:tcW w:w="772" w:type="pct"/>
                                  <w:tcBorders>
                                    <w:top w:val="single" w:sz="4" w:space="0" w:color="auto"/>
                                    <w:left w:val="single" w:sz="4" w:space="0" w:color="auto"/>
                                    <w:bottom w:val="single" w:sz="4" w:space="0" w:color="auto"/>
                                    <w:right w:val="single" w:sz="4" w:space="0" w:color="auto"/>
                                  </w:tcBorders>
                                  <w:noWrap/>
                                  <w:vAlign w:val="center"/>
                                </w:tcPr>
                                <w:p w14:paraId="3AED0A10" w14:textId="77777777" w:rsidR="00560D81" w:rsidRPr="00E82310" w:rsidRDefault="00560D81" w:rsidP="008C2749">
                                  <w:pPr>
                                    <w:pStyle w:val="-1"/>
                                    <w:ind w:left="140" w:rightChars="20" w:right="56"/>
                                    <w:rPr>
                                      <w:spacing w:val="0"/>
                                    </w:rPr>
                                  </w:pPr>
                                  <w:r w:rsidRPr="00EE19EC">
                                    <w:t>21</w:t>
                                  </w:r>
                                </w:p>
                              </w:tc>
                              <w:tc>
                                <w:tcPr>
                                  <w:tcW w:w="861" w:type="pct"/>
                                  <w:tcBorders>
                                    <w:top w:val="single" w:sz="4" w:space="0" w:color="auto"/>
                                    <w:left w:val="single" w:sz="4" w:space="0" w:color="auto"/>
                                    <w:bottom w:val="single" w:sz="4" w:space="0" w:color="auto"/>
                                    <w:right w:val="single" w:sz="4" w:space="0" w:color="auto"/>
                                  </w:tcBorders>
                                  <w:noWrap/>
                                  <w:vAlign w:val="center"/>
                                </w:tcPr>
                                <w:p w14:paraId="32A7D3DE" w14:textId="77777777" w:rsidR="00560D81" w:rsidRPr="00E82310" w:rsidRDefault="00560D81" w:rsidP="008C2749">
                                  <w:pPr>
                                    <w:pStyle w:val="-1"/>
                                    <w:ind w:left="140" w:rightChars="20" w:right="56"/>
                                    <w:rPr>
                                      <w:spacing w:val="0"/>
                                    </w:rPr>
                                  </w:pPr>
                                  <w:r w:rsidRPr="00EE19EC">
                                    <w:t>－</w:t>
                                  </w:r>
                                </w:p>
                              </w:tc>
                              <w:tc>
                                <w:tcPr>
                                  <w:tcW w:w="772" w:type="pct"/>
                                  <w:tcBorders>
                                    <w:top w:val="single" w:sz="4" w:space="0" w:color="auto"/>
                                    <w:left w:val="single" w:sz="4" w:space="0" w:color="auto"/>
                                    <w:bottom w:val="single" w:sz="4" w:space="0" w:color="auto"/>
                                    <w:right w:val="single" w:sz="4" w:space="0" w:color="auto"/>
                                  </w:tcBorders>
                                  <w:vAlign w:val="center"/>
                                </w:tcPr>
                                <w:p w14:paraId="6B77AD22" w14:textId="77777777" w:rsidR="00560D81" w:rsidRPr="00E82310" w:rsidRDefault="00560D81" w:rsidP="008C2749">
                                  <w:pPr>
                                    <w:pStyle w:val="-1"/>
                                    <w:ind w:left="140" w:rightChars="20" w:right="56"/>
                                    <w:rPr>
                                      <w:spacing w:val="0"/>
                                    </w:rPr>
                                  </w:pPr>
                                  <w:r w:rsidRPr="00EE19EC">
                                    <w:t>20</w:t>
                                  </w:r>
                                </w:p>
                              </w:tc>
                              <w:tc>
                                <w:tcPr>
                                  <w:tcW w:w="773" w:type="pct"/>
                                  <w:tcBorders>
                                    <w:top w:val="single" w:sz="4" w:space="0" w:color="auto"/>
                                    <w:left w:val="single" w:sz="4" w:space="0" w:color="auto"/>
                                    <w:bottom w:val="single" w:sz="4" w:space="0" w:color="auto"/>
                                    <w:right w:val="single" w:sz="4" w:space="0" w:color="auto"/>
                                  </w:tcBorders>
                                  <w:vAlign w:val="center"/>
                                </w:tcPr>
                                <w:p w14:paraId="6939E81C" w14:textId="77777777" w:rsidR="00560D81" w:rsidRPr="00E82310" w:rsidRDefault="00560D81" w:rsidP="008C2749">
                                  <w:pPr>
                                    <w:pStyle w:val="-1"/>
                                    <w:ind w:left="140" w:rightChars="20" w:right="56"/>
                                    <w:rPr>
                                      <w:spacing w:val="0"/>
                                    </w:rPr>
                                  </w:pPr>
                                  <w:r w:rsidRPr="00EE19EC">
                                    <w:t>1</w:t>
                                  </w:r>
                                </w:p>
                              </w:tc>
                            </w:tr>
                            <w:tr w:rsidR="00560D81" w14:paraId="7FA3C85D" w14:textId="77777777" w:rsidTr="008C2749">
                              <w:trPr>
                                <w:trHeight w:val="300"/>
                                <w:jc w:val="center"/>
                              </w:trPr>
                              <w:tc>
                                <w:tcPr>
                                  <w:tcW w:w="1048" w:type="pct"/>
                                  <w:tcBorders>
                                    <w:top w:val="single" w:sz="4" w:space="0" w:color="auto"/>
                                    <w:left w:val="single" w:sz="4" w:space="0" w:color="auto"/>
                                    <w:bottom w:val="single" w:sz="4" w:space="0" w:color="auto"/>
                                    <w:right w:val="single" w:sz="4" w:space="0" w:color="auto"/>
                                  </w:tcBorders>
                                  <w:shd w:val="clear" w:color="auto" w:fill="DAEEF3"/>
                                  <w:vAlign w:val="center"/>
                                </w:tcPr>
                                <w:p w14:paraId="73F5CD03" w14:textId="77777777" w:rsidR="00560D81" w:rsidRDefault="00560D81" w:rsidP="008C2749">
                                  <w:pPr>
                                    <w:pStyle w:val="--1"/>
                                  </w:pPr>
                                  <w:r>
                                    <w:rPr>
                                      <w:rFonts w:hint="eastAsia"/>
                                    </w:rPr>
                                    <w:t>警察局</w:t>
                                  </w:r>
                                </w:p>
                              </w:tc>
                              <w:tc>
                                <w:tcPr>
                                  <w:tcW w:w="774" w:type="pct"/>
                                  <w:tcBorders>
                                    <w:top w:val="single" w:sz="4" w:space="0" w:color="auto"/>
                                    <w:left w:val="nil"/>
                                    <w:bottom w:val="single" w:sz="4" w:space="0" w:color="auto"/>
                                    <w:right w:val="single" w:sz="4" w:space="0" w:color="auto"/>
                                  </w:tcBorders>
                                  <w:shd w:val="clear" w:color="auto" w:fill="DAEEF3"/>
                                  <w:noWrap/>
                                  <w:vAlign w:val="center"/>
                                </w:tcPr>
                                <w:p w14:paraId="37C6D3B7" w14:textId="77777777" w:rsidR="00560D81" w:rsidRPr="00E82310" w:rsidRDefault="00560D81" w:rsidP="008C2749">
                                  <w:pPr>
                                    <w:pStyle w:val="-1"/>
                                    <w:ind w:left="140" w:rightChars="20" w:right="56"/>
                                    <w:rPr>
                                      <w:spacing w:val="0"/>
                                    </w:rPr>
                                  </w:pPr>
                                  <w:r w:rsidRPr="00EE19EC">
                                    <w:t>1</w:t>
                                  </w:r>
                                </w:p>
                              </w:tc>
                              <w:tc>
                                <w:tcPr>
                                  <w:tcW w:w="772"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61B4F569" w14:textId="77777777" w:rsidR="00560D81" w:rsidRPr="00E82310" w:rsidRDefault="00560D81" w:rsidP="008C2749">
                                  <w:pPr>
                                    <w:pStyle w:val="-1"/>
                                    <w:ind w:left="140" w:rightChars="20" w:right="56"/>
                                    <w:rPr>
                                      <w:spacing w:val="0"/>
                                    </w:rPr>
                                  </w:pPr>
                                  <w:r w:rsidRPr="00EE19EC">
                                    <w:t>29</w:t>
                                  </w:r>
                                </w:p>
                              </w:tc>
                              <w:tc>
                                <w:tcPr>
                                  <w:tcW w:w="861"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7637A67E" w14:textId="77777777" w:rsidR="00560D81" w:rsidRPr="00E82310" w:rsidRDefault="00560D81" w:rsidP="008C2749">
                                  <w:pPr>
                                    <w:pStyle w:val="-1"/>
                                    <w:ind w:left="140" w:rightChars="20" w:right="56"/>
                                    <w:rPr>
                                      <w:spacing w:val="0"/>
                                    </w:rPr>
                                  </w:pPr>
                                  <w:r w:rsidRPr="00EE19EC">
                                    <w:t>－</w:t>
                                  </w:r>
                                </w:p>
                              </w:tc>
                              <w:tc>
                                <w:tcPr>
                                  <w:tcW w:w="772" w:type="pct"/>
                                  <w:tcBorders>
                                    <w:top w:val="single" w:sz="4" w:space="0" w:color="auto"/>
                                    <w:left w:val="single" w:sz="4" w:space="0" w:color="auto"/>
                                    <w:bottom w:val="single" w:sz="4" w:space="0" w:color="auto"/>
                                    <w:right w:val="single" w:sz="4" w:space="0" w:color="auto"/>
                                  </w:tcBorders>
                                  <w:shd w:val="clear" w:color="auto" w:fill="DAEEF3"/>
                                  <w:vAlign w:val="center"/>
                                </w:tcPr>
                                <w:p w14:paraId="4FFB1873" w14:textId="77777777" w:rsidR="00560D81" w:rsidRPr="00E82310" w:rsidRDefault="00560D81" w:rsidP="008C2749">
                                  <w:pPr>
                                    <w:pStyle w:val="-1"/>
                                    <w:ind w:left="140" w:rightChars="20" w:right="56"/>
                                    <w:rPr>
                                      <w:spacing w:val="0"/>
                                    </w:rPr>
                                  </w:pPr>
                                  <w:r w:rsidRPr="00EE19EC">
                                    <w:t>25</w:t>
                                  </w:r>
                                </w:p>
                              </w:tc>
                              <w:tc>
                                <w:tcPr>
                                  <w:tcW w:w="773" w:type="pct"/>
                                  <w:tcBorders>
                                    <w:top w:val="single" w:sz="4" w:space="0" w:color="auto"/>
                                    <w:left w:val="single" w:sz="4" w:space="0" w:color="auto"/>
                                    <w:bottom w:val="single" w:sz="4" w:space="0" w:color="auto"/>
                                    <w:right w:val="single" w:sz="4" w:space="0" w:color="auto"/>
                                  </w:tcBorders>
                                  <w:shd w:val="clear" w:color="auto" w:fill="DAEEF3"/>
                                  <w:vAlign w:val="center"/>
                                </w:tcPr>
                                <w:p w14:paraId="6EE5C42C" w14:textId="77777777" w:rsidR="00560D81" w:rsidRPr="00E82310" w:rsidRDefault="00560D81" w:rsidP="008C2749">
                                  <w:pPr>
                                    <w:pStyle w:val="-1"/>
                                    <w:ind w:left="140" w:rightChars="20" w:right="56"/>
                                    <w:rPr>
                                      <w:spacing w:val="0"/>
                                    </w:rPr>
                                  </w:pPr>
                                  <w:r w:rsidRPr="00EE19EC">
                                    <w:t>4</w:t>
                                  </w:r>
                                </w:p>
                              </w:tc>
                            </w:tr>
                            <w:tr w:rsidR="00560D81" w14:paraId="7AA98D2B" w14:textId="77777777" w:rsidTr="008C2749">
                              <w:trPr>
                                <w:trHeight w:val="300"/>
                                <w:jc w:val="center"/>
                              </w:trPr>
                              <w:tc>
                                <w:tcPr>
                                  <w:tcW w:w="1048" w:type="pct"/>
                                  <w:tcBorders>
                                    <w:top w:val="single" w:sz="4" w:space="0" w:color="auto"/>
                                    <w:left w:val="single" w:sz="4" w:space="0" w:color="auto"/>
                                    <w:bottom w:val="single" w:sz="4" w:space="0" w:color="auto"/>
                                    <w:right w:val="single" w:sz="4" w:space="0" w:color="auto"/>
                                  </w:tcBorders>
                                  <w:vAlign w:val="center"/>
                                </w:tcPr>
                                <w:p w14:paraId="494A85B4" w14:textId="77777777" w:rsidR="00560D81" w:rsidRDefault="00560D81" w:rsidP="008C2749">
                                  <w:pPr>
                                    <w:pStyle w:val="--1"/>
                                  </w:pPr>
                                  <w:r>
                                    <w:rPr>
                                      <w:rFonts w:hint="eastAsia"/>
                                    </w:rPr>
                                    <w:t>衛生局</w:t>
                                  </w:r>
                                </w:p>
                              </w:tc>
                              <w:tc>
                                <w:tcPr>
                                  <w:tcW w:w="774" w:type="pct"/>
                                  <w:tcBorders>
                                    <w:top w:val="single" w:sz="4" w:space="0" w:color="auto"/>
                                    <w:left w:val="nil"/>
                                    <w:bottom w:val="single" w:sz="4" w:space="0" w:color="auto"/>
                                    <w:right w:val="single" w:sz="4" w:space="0" w:color="auto"/>
                                  </w:tcBorders>
                                  <w:noWrap/>
                                  <w:vAlign w:val="center"/>
                                </w:tcPr>
                                <w:p w14:paraId="4AF83636" w14:textId="77777777" w:rsidR="00560D81" w:rsidRPr="00E82310" w:rsidRDefault="00560D81" w:rsidP="008C2749">
                                  <w:pPr>
                                    <w:pStyle w:val="-1"/>
                                    <w:ind w:left="140" w:rightChars="20" w:right="56"/>
                                    <w:rPr>
                                      <w:spacing w:val="0"/>
                                    </w:rPr>
                                  </w:pPr>
                                  <w:r w:rsidRPr="00EE19EC">
                                    <w:t>1</w:t>
                                  </w:r>
                                </w:p>
                              </w:tc>
                              <w:tc>
                                <w:tcPr>
                                  <w:tcW w:w="772" w:type="pct"/>
                                  <w:tcBorders>
                                    <w:top w:val="single" w:sz="4" w:space="0" w:color="auto"/>
                                    <w:left w:val="single" w:sz="4" w:space="0" w:color="auto"/>
                                    <w:bottom w:val="single" w:sz="4" w:space="0" w:color="auto"/>
                                    <w:right w:val="single" w:sz="4" w:space="0" w:color="auto"/>
                                  </w:tcBorders>
                                  <w:noWrap/>
                                  <w:vAlign w:val="center"/>
                                </w:tcPr>
                                <w:p w14:paraId="2F449E12" w14:textId="77777777" w:rsidR="00560D81" w:rsidRPr="00E82310" w:rsidRDefault="00560D81" w:rsidP="008C2749">
                                  <w:pPr>
                                    <w:pStyle w:val="-1"/>
                                    <w:ind w:left="140" w:rightChars="20" w:right="56"/>
                                    <w:rPr>
                                      <w:spacing w:val="0"/>
                                    </w:rPr>
                                  </w:pPr>
                                  <w:r w:rsidRPr="00EE19EC">
                                    <w:t>22</w:t>
                                  </w:r>
                                </w:p>
                              </w:tc>
                              <w:tc>
                                <w:tcPr>
                                  <w:tcW w:w="861" w:type="pct"/>
                                  <w:tcBorders>
                                    <w:top w:val="single" w:sz="4" w:space="0" w:color="auto"/>
                                    <w:left w:val="single" w:sz="4" w:space="0" w:color="auto"/>
                                    <w:bottom w:val="single" w:sz="4" w:space="0" w:color="auto"/>
                                    <w:right w:val="single" w:sz="4" w:space="0" w:color="auto"/>
                                  </w:tcBorders>
                                  <w:noWrap/>
                                  <w:vAlign w:val="center"/>
                                </w:tcPr>
                                <w:p w14:paraId="7670D3F4" w14:textId="77777777" w:rsidR="00560D81" w:rsidRPr="00E82310" w:rsidRDefault="00560D81" w:rsidP="008C2749">
                                  <w:pPr>
                                    <w:pStyle w:val="-1"/>
                                    <w:ind w:left="140" w:rightChars="20" w:right="56"/>
                                    <w:rPr>
                                      <w:spacing w:val="0"/>
                                    </w:rPr>
                                  </w:pPr>
                                  <w:r w:rsidRPr="00EE19EC">
                                    <w:t>－</w:t>
                                  </w:r>
                                </w:p>
                              </w:tc>
                              <w:tc>
                                <w:tcPr>
                                  <w:tcW w:w="772" w:type="pct"/>
                                  <w:tcBorders>
                                    <w:top w:val="single" w:sz="4" w:space="0" w:color="auto"/>
                                    <w:left w:val="single" w:sz="4" w:space="0" w:color="auto"/>
                                    <w:bottom w:val="single" w:sz="4" w:space="0" w:color="auto"/>
                                    <w:right w:val="single" w:sz="4" w:space="0" w:color="auto"/>
                                  </w:tcBorders>
                                  <w:vAlign w:val="center"/>
                                </w:tcPr>
                                <w:p w14:paraId="6180396A" w14:textId="77777777" w:rsidR="00560D81" w:rsidRPr="00E82310" w:rsidRDefault="00560D81" w:rsidP="008C2749">
                                  <w:pPr>
                                    <w:pStyle w:val="-1"/>
                                    <w:ind w:left="140" w:rightChars="20" w:right="56"/>
                                    <w:rPr>
                                      <w:spacing w:val="0"/>
                                    </w:rPr>
                                  </w:pPr>
                                  <w:r w:rsidRPr="00EE19EC">
                                    <w:t>17</w:t>
                                  </w:r>
                                </w:p>
                              </w:tc>
                              <w:tc>
                                <w:tcPr>
                                  <w:tcW w:w="773" w:type="pct"/>
                                  <w:tcBorders>
                                    <w:top w:val="single" w:sz="4" w:space="0" w:color="auto"/>
                                    <w:left w:val="single" w:sz="4" w:space="0" w:color="auto"/>
                                    <w:bottom w:val="single" w:sz="4" w:space="0" w:color="auto"/>
                                    <w:right w:val="single" w:sz="4" w:space="0" w:color="auto"/>
                                  </w:tcBorders>
                                  <w:vAlign w:val="center"/>
                                </w:tcPr>
                                <w:p w14:paraId="0F27886E" w14:textId="77777777" w:rsidR="00560D81" w:rsidRPr="00E82310" w:rsidRDefault="00560D81" w:rsidP="008C2749">
                                  <w:pPr>
                                    <w:pStyle w:val="-1"/>
                                    <w:ind w:left="140" w:rightChars="20" w:right="56"/>
                                    <w:rPr>
                                      <w:spacing w:val="0"/>
                                    </w:rPr>
                                  </w:pPr>
                                  <w:r w:rsidRPr="00EE19EC">
                                    <w:t>5</w:t>
                                  </w:r>
                                </w:p>
                              </w:tc>
                            </w:tr>
                            <w:tr w:rsidR="00560D81" w14:paraId="3540113E" w14:textId="77777777" w:rsidTr="008C2749">
                              <w:trPr>
                                <w:trHeight w:val="300"/>
                                <w:jc w:val="center"/>
                              </w:trPr>
                              <w:tc>
                                <w:tcPr>
                                  <w:tcW w:w="1048" w:type="pct"/>
                                  <w:tcBorders>
                                    <w:top w:val="single" w:sz="4" w:space="0" w:color="auto"/>
                                    <w:left w:val="single" w:sz="4" w:space="0" w:color="auto"/>
                                    <w:bottom w:val="single" w:sz="4" w:space="0" w:color="auto"/>
                                    <w:right w:val="single" w:sz="4" w:space="0" w:color="auto"/>
                                  </w:tcBorders>
                                  <w:shd w:val="clear" w:color="auto" w:fill="DAEEF3"/>
                                  <w:vAlign w:val="center"/>
                                </w:tcPr>
                                <w:p w14:paraId="5599A713" w14:textId="77777777" w:rsidR="00560D81" w:rsidRDefault="00560D81" w:rsidP="008C2749">
                                  <w:pPr>
                                    <w:pStyle w:val="--1"/>
                                  </w:pPr>
                                  <w:r>
                                    <w:rPr>
                                      <w:rFonts w:hint="eastAsia"/>
                                    </w:rPr>
                                    <w:t>環境保護局</w:t>
                                  </w:r>
                                </w:p>
                              </w:tc>
                              <w:tc>
                                <w:tcPr>
                                  <w:tcW w:w="774" w:type="pct"/>
                                  <w:tcBorders>
                                    <w:top w:val="single" w:sz="4" w:space="0" w:color="auto"/>
                                    <w:left w:val="nil"/>
                                    <w:bottom w:val="single" w:sz="4" w:space="0" w:color="auto"/>
                                    <w:right w:val="single" w:sz="4" w:space="0" w:color="auto"/>
                                  </w:tcBorders>
                                  <w:shd w:val="clear" w:color="auto" w:fill="DAEEF3"/>
                                  <w:noWrap/>
                                  <w:vAlign w:val="center"/>
                                </w:tcPr>
                                <w:p w14:paraId="02AB78DF" w14:textId="77777777" w:rsidR="00560D81" w:rsidRPr="00E82310" w:rsidRDefault="00560D81" w:rsidP="008C2749">
                                  <w:pPr>
                                    <w:pStyle w:val="-1"/>
                                    <w:ind w:left="140" w:rightChars="20" w:right="56"/>
                                    <w:rPr>
                                      <w:spacing w:val="0"/>
                                    </w:rPr>
                                  </w:pPr>
                                  <w:r w:rsidRPr="00EE19EC">
                                    <w:t>1</w:t>
                                  </w:r>
                                </w:p>
                              </w:tc>
                              <w:tc>
                                <w:tcPr>
                                  <w:tcW w:w="772"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0748A4E2" w14:textId="77777777" w:rsidR="00560D81" w:rsidRPr="00E82310" w:rsidRDefault="00560D81" w:rsidP="008C2749">
                                  <w:pPr>
                                    <w:pStyle w:val="-1"/>
                                    <w:ind w:left="140" w:rightChars="20" w:right="56"/>
                                    <w:rPr>
                                      <w:spacing w:val="0"/>
                                    </w:rPr>
                                  </w:pPr>
                                  <w:r w:rsidRPr="00EE19EC">
                                    <w:t>14</w:t>
                                  </w:r>
                                </w:p>
                              </w:tc>
                              <w:tc>
                                <w:tcPr>
                                  <w:tcW w:w="861"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08EA297B" w14:textId="77777777" w:rsidR="00560D81" w:rsidRPr="00E82310" w:rsidRDefault="00560D81" w:rsidP="008C2749">
                                  <w:pPr>
                                    <w:pStyle w:val="-1"/>
                                    <w:ind w:left="140" w:rightChars="20" w:right="56"/>
                                    <w:rPr>
                                      <w:spacing w:val="0"/>
                                    </w:rPr>
                                  </w:pPr>
                                  <w:r w:rsidRPr="00EE19EC">
                                    <w:t>－</w:t>
                                  </w:r>
                                </w:p>
                              </w:tc>
                              <w:tc>
                                <w:tcPr>
                                  <w:tcW w:w="772" w:type="pct"/>
                                  <w:tcBorders>
                                    <w:top w:val="single" w:sz="4" w:space="0" w:color="auto"/>
                                    <w:left w:val="single" w:sz="4" w:space="0" w:color="auto"/>
                                    <w:bottom w:val="single" w:sz="4" w:space="0" w:color="auto"/>
                                    <w:right w:val="single" w:sz="4" w:space="0" w:color="auto"/>
                                  </w:tcBorders>
                                  <w:shd w:val="clear" w:color="auto" w:fill="DAEEF3"/>
                                  <w:vAlign w:val="center"/>
                                </w:tcPr>
                                <w:p w14:paraId="1A4600B5" w14:textId="77777777" w:rsidR="00560D81" w:rsidRPr="00E82310" w:rsidRDefault="00560D81" w:rsidP="008C2749">
                                  <w:pPr>
                                    <w:pStyle w:val="-1"/>
                                    <w:ind w:left="140" w:rightChars="20" w:right="56"/>
                                    <w:rPr>
                                      <w:spacing w:val="0"/>
                                    </w:rPr>
                                  </w:pPr>
                                  <w:r w:rsidRPr="00EE19EC">
                                    <w:t>8</w:t>
                                  </w:r>
                                </w:p>
                              </w:tc>
                              <w:tc>
                                <w:tcPr>
                                  <w:tcW w:w="773" w:type="pct"/>
                                  <w:tcBorders>
                                    <w:top w:val="single" w:sz="4" w:space="0" w:color="auto"/>
                                    <w:left w:val="single" w:sz="4" w:space="0" w:color="auto"/>
                                    <w:bottom w:val="single" w:sz="4" w:space="0" w:color="auto"/>
                                    <w:right w:val="single" w:sz="4" w:space="0" w:color="auto"/>
                                  </w:tcBorders>
                                  <w:shd w:val="clear" w:color="auto" w:fill="DAEEF3"/>
                                  <w:vAlign w:val="center"/>
                                </w:tcPr>
                                <w:p w14:paraId="0A95F0B5" w14:textId="77777777" w:rsidR="00560D81" w:rsidRPr="00E82310" w:rsidRDefault="00560D81" w:rsidP="008C2749">
                                  <w:pPr>
                                    <w:pStyle w:val="-1"/>
                                    <w:ind w:left="140" w:rightChars="20" w:right="56"/>
                                    <w:rPr>
                                      <w:spacing w:val="0"/>
                                    </w:rPr>
                                  </w:pPr>
                                  <w:r w:rsidRPr="00EE19EC">
                                    <w:t>6</w:t>
                                  </w:r>
                                </w:p>
                              </w:tc>
                            </w:tr>
                            <w:tr w:rsidR="00560D81" w14:paraId="5E22F6DD" w14:textId="77777777" w:rsidTr="008C2749">
                              <w:trPr>
                                <w:trHeight w:val="300"/>
                                <w:jc w:val="center"/>
                              </w:trPr>
                              <w:tc>
                                <w:tcPr>
                                  <w:tcW w:w="1048" w:type="pct"/>
                                  <w:tcBorders>
                                    <w:top w:val="single" w:sz="4" w:space="0" w:color="auto"/>
                                    <w:left w:val="single" w:sz="4" w:space="0" w:color="auto"/>
                                    <w:bottom w:val="single" w:sz="4" w:space="0" w:color="auto"/>
                                    <w:right w:val="single" w:sz="4" w:space="0" w:color="auto"/>
                                  </w:tcBorders>
                                  <w:vAlign w:val="center"/>
                                </w:tcPr>
                                <w:p w14:paraId="75E247EB" w14:textId="77777777" w:rsidR="00560D81" w:rsidRDefault="00560D81" w:rsidP="008C2749">
                                  <w:pPr>
                                    <w:pStyle w:val="--1"/>
                                  </w:pPr>
                                  <w:r>
                                    <w:rPr>
                                      <w:rFonts w:hint="eastAsia"/>
                                    </w:rPr>
                                    <w:t>消防局</w:t>
                                  </w:r>
                                </w:p>
                              </w:tc>
                              <w:tc>
                                <w:tcPr>
                                  <w:tcW w:w="774" w:type="pct"/>
                                  <w:tcBorders>
                                    <w:top w:val="single" w:sz="4" w:space="0" w:color="auto"/>
                                    <w:left w:val="nil"/>
                                    <w:bottom w:val="single" w:sz="4" w:space="0" w:color="auto"/>
                                    <w:right w:val="single" w:sz="4" w:space="0" w:color="auto"/>
                                  </w:tcBorders>
                                  <w:noWrap/>
                                  <w:vAlign w:val="center"/>
                                </w:tcPr>
                                <w:p w14:paraId="04EDFEC2" w14:textId="77777777" w:rsidR="00560D81" w:rsidRPr="00E82310" w:rsidRDefault="00560D81" w:rsidP="008C2749">
                                  <w:pPr>
                                    <w:pStyle w:val="-1"/>
                                    <w:ind w:left="140" w:rightChars="20" w:right="56"/>
                                    <w:rPr>
                                      <w:spacing w:val="0"/>
                                    </w:rPr>
                                  </w:pPr>
                                  <w:r w:rsidRPr="00EE19EC">
                                    <w:t>1</w:t>
                                  </w:r>
                                </w:p>
                              </w:tc>
                              <w:tc>
                                <w:tcPr>
                                  <w:tcW w:w="772" w:type="pct"/>
                                  <w:tcBorders>
                                    <w:top w:val="single" w:sz="4" w:space="0" w:color="auto"/>
                                    <w:left w:val="single" w:sz="4" w:space="0" w:color="auto"/>
                                    <w:bottom w:val="single" w:sz="4" w:space="0" w:color="auto"/>
                                    <w:right w:val="single" w:sz="4" w:space="0" w:color="auto"/>
                                  </w:tcBorders>
                                  <w:noWrap/>
                                  <w:vAlign w:val="center"/>
                                </w:tcPr>
                                <w:p w14:paraId="3952F9AC" w14:textId="77777777" w:rsidR="00560D81" w:rsidRPr="00E82310" w:rsidRDefault="00560D81" w:rsidP="008C2749">
                                  <w:pPr>
                                    <w:pStyle w:val="-1"/>
                                    <w:ind w:left="140" w:rightChars="20" w:right="56"/>
                                    <w:rPr>
                                      <w:spacing w:val="0"/>
                                    </w:rPr>
                                  </w:pPr>
                                  <w:r w:rsidRPr="00EE19EC">
                                    <w:t>16</w:t>
                                  </w:r>
                                </w:p>
                              </w:tc>
                              <w:tc>
                                <w:tcPr>
                                  <w:tcW w:w="861" w:type="pct"/>
                                  <w:tcBorders>
                                    <w:top w:val="single" w:sz="4" w:space="0" w:color="auto"/>
                                    <w:left w:val="single" w:sz="4" w:space="0" w:color="auto"/>
                                    <w:bottom w:val="single" w:sz="4" w:space="0" w:color="auto"/>
                                    <w:right w:val="single" w:sz="4" w:space="0" w:color="auto"/>
                                  </w:tcBorders>
                                  <w:noWrap/>
                                  <w:vAlign w:val="center"/>
                                </w:tcPr>
                                <w:p w14:paraId="3F4100DE" w14:textId="77777777" w:rsidR="00560D81" w:rsidRPr="00E82310" w:rsidRDefault="00560D81" w:rsidP="008C2749">
                                  <w:pPr>
                                    <w:pStyle w:val="-1"/>
                                    <w:ind w:left="140" w:rightChars="20" w:right="56"/>
                                    <w:rPr>
                                      <w:spacing w:val="0"/>
                                    </w:rPr>
                                  </w:pPr>
                                  <w:r w:rsidRPr="00EE19EC">
                                    <w:t>－</w:t>
                                  </w:r>
                                </w:p>
                              </w:tc>
                              <w:tc>
                                <w:tcPr>
                                  <w:tcW w:w="772" w:type="pct"/>
                                  <w:tcBorders>
                                    <w:top w:val="single" w:sz="4" w:space="0" w:color="auto"/>
                                    <w:left w:val="single" w:sz="4" w:space="0" w:color="auto"/>
                                    <w:bottom w:val="single" w:sz="4" w:space="0" w:color="auto"/>
                                    <w:right w:val="single" w:sz="4" w:space="0" w:color="auto"/>
                                  </w:tcBorders>
                                  <w:vAlign w:val="center"/>
                                </w:tcPr>
                                <w:p w14:paraId="3BCB2621" w14:textId="77777777" w:rsidR="00560D81" w:rsidRPr="00E82310" w:rsidRDefault="00560D81" w:rsidP="008C2749">
                                  <w:pPr>
                                    <w:pStyle w:val="-1"/>
                                    <w:ind w:left="140" w:rightChars="20" w:right="56"/>
                                    <w:rPr>
                                      <w:spacing w:val="0"/>
                                    </w:rPr>
                                  </w:pPr>
                                  <w:r w:rsidRPr="00EE19EC">
                                    <w:t>14</w:t>
                                  </w:r>
                                </w:p>
                              </w:tc>
                              <w:tc>
                                <w:tcPr>
                                  <w:tcW w:w="773" w:type="pct"/>
                                  <w:tcBorders>
                                    <w:top w:val="single" w:sz="4" w:space="0" w:color="auto"/>
                                    <w:left w:val="single" w:sz="4" w:space="0" w:color="auto"/>
                                    <w:bottom w:val="single" w:sz="4" w:space="0" w:color="auto"/>
                                    <w:right w:val="single" w:sz="4" w:space="0" w:color="auto"/>
                                  </w:tcBorders>
                                  <w:vAlign w:val="center"/>
                                </w:tcPr>
                                <w:p w14:paraId="7B82A5E3" w14:textId="77777777" w:rsidR="00560D81" w:rsidRPr="00E82310" w:rsidRDefault="00560D81" w:rsidP="008C2749">
                                  <w:pPr>
                                    <w:pStyle w:val="-1"/>
                                    <w:ind w:left="140" w:rightChars="20" w:right="56"/>
                                    <w:rPr>
                                      <w:spacing w:val="0"/>
                                    </w:rPr>
                                  </w:pPr>
                                  <w:r w:rsidRPr="00EE19EC">
                                    <w:t>2</w:t>
                                  </w:r>
                                </w:p>
                              </w:tc>
                            </w:tr>
                            <w:tr w:rsidR="00560D81" w14:paraId="4E6F5718" w14:textId="77777777" w:rsidTr="008C2749">
                              <w:trPr>
                                <w:trHeight w:val="300"/>
                                <w:jc w:val="center"/>
                              </w:trPr>
                              <w:tc>
                                <w:tcPr>
                                  <w:tcW w:w="1048" w:type="pct"/>
                                  <w:tcBorders>
                                    <w:top w:val="single" w:sz="4" w:space="0" w:color="auto"/>
                                    <w:left w:val="single" w:sz="4" w:space="0" w:color="auto"/>
                                    <w:bottom w:val="single" w:sz="4" w:space="0" w:color="auto"/>
                                    <w:right w:val="single" w:sz="4" w:space="0" w:color="auto"/>
                                  </w:tcBorders>
                                  <w:shd w:val="clear" w:color="auto" w:fill="DAEEF3"/>
                                  <w:vAlign w:val="center"/>
                                </w:tcPr>
                                <w:p w14:paraId="7E6570CC" w14:textId="77777777" w:rsidR="00560D81" w:rsidRDefault="00560D81" w:rsidP="008C2749">
                                  <w:pPr>
                                    <w:pStyle w:val="--1"/>
                                  </w:pPr>
                                  <w:r>
                                    <w:rPr>
                                      <w:rFonts w:hint="eastAsia"/>
                                    </w:rPr>
                                    <w:t>交通工務局</w:t>
                                  </w:r>
                                </w:p>
                              </w:tc>
                              <w:tc>
                                <w:tcPr>
                                  <w:tcW w:w="774" w:type="pct"/>
                                  <w:tcBorders>
                                    <w:top w:val="single" w:sz="4" w:space="0" w:color="auto"/>
                                    <w:left w:val="nil"/>
                                    <w:bottom w:val="single" w:sz="4" w:space="0" w:color="auto"/>
                                    <w:right w:val="single" w:sz="4" w:space="0" w:color="auto"/>
                                  </w:tcBorders>
                                  <w:shd w:val="clear" w:color="auto" w:fill="DAEEF3"/>
                                  <w:noWrap/>
                                  <w:vAlign w:val="center"/>
                                </w:tcPr>
                                <w:p w14:paraId="14A52D43" w14:textId="77777777" w:rsidR="00560D81" w:rsidRPr="00E82310" w:rsidRDefault="00560D81" w:rsidP="008C2749">
                                  <w:pPr>
                                    <w:pStyle w:val="-1"/>
                                    <w:ind w:left="140" w:rightChars="20" w:right="56"/>
                                    <w:rPr>
                                      <w:spacing w:val="0"/>
                                    </w:rPr>
                                  </w:pPr>
                                  <w:r w:rsidRPr="00BA37FD">
                                    <w:rPr>
                                      <w:spacing w:val="0"/>
                                    </w:rPr>
                                    <w:t>1</w:t>
                                  </w:r>
                                </w:p>
                              </w:tc>
                              <w:tc>
                                <w:tcPr>
                                  <w:tcW w:w="772"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1FC60D3A" w14:textId="77777777" w:rsidR="00560D81" w:rsidRPr="00E82310" w:rsidRDefault="00560D81" w:rsidP="008C2749">
                                  <w:pPr>
                                    <w:pStyle w:val="-1"/>
                                    <w:ind w:left="140" w:rightChars="20" w:right="56"/>
                                    <w:rPr>
                                      <w:spacing w:val="0"/>
                                    </w:rPr>
                                  </w:pPr>
                                  <w:r w:rsidRPr="00695C90">
                                    <w:t>12</w:t>
                                  </w:r>
                                </w:p>
                              </w:tc>
                              <w:tc>
                                <w:tcPr>
                                  <w:tcW w:w="861"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0BF63228" w14:textId="77777777" w:rsidR="00560D81" w:rsidRPr="00E82310" w:rsidRDefault="00560D81" w:rsidP="008C2749">
                                  <w:pPr>
                                    <w:pStyle w:val="-1"/>
                                    <w:ind w:left="140" w:rightChars="20" w:right="56"/>
                                    <w:rPr>
                                      <w:spacing w:val="0"/>
                                    </w:rPr>
                                  </w:pPr>
                                  <w:r w:rsidRPr="00BA37FD">
                                    <w:rPr>
                                      <w:spacing w:val="0"/>
                                    </w:rPr>
                                    <w:t>－</w:t>
                                  </w:r>
                                </w:p>
                              </w:tc>
                              <w:tc>
                                <w:tcPr>
                                  <w:tcW w:w="772" w:type="pct"/>
                                  <w:tcBorders>
                                    <w:top w:val="single" w:sz="4" w:space="0" w:color="auto"/>
                                    <w:left w:val="single" w:sz="4" w:space="0" w:color="auto"/>
                                    <w:bottom w:val="single" w:sz="4" w:space="0" w:color="auto"/>
                                    <w:right w:val="single" w:sz="4" w:space="0" w:color="auto"/>
                                  </w:tcBorders>
                                  <w:shd w:val="clear" w:color="auto" w:fill="DAEEF3"/>
                                  <w:vAlign w:val="center"/>
                                </w:tcPr>
                                <w:p w14:paraId="7EEED1F7" w14:textId="77777777" w:rsidR="00560D81" w:rsidRPr="00E82310" w:rsidRDefault="00560D81" w:rsidP="008C2749">
                                  <w:pPr>
                                    <w:pStyle w:val="-1"/>
                                    <w:ind w:left="140" w:rightChars="20" w:right="56"/>
                                    <w:rPr>
                                      <w:spacing w:val="0"/>
                                    </w:rPr>
                                  </w:pPr>
                                  <w:r w:rsidRPr="00BA37FD">
                                    <w:rPr>
                                      <w:spacing w:val="0"/>
                                    </w:rPr>
                                    <w:t>5</w:t>
                                  </w:r>
                                </w:p>
                              </w:tc>
                              <w:tc>
                                <w:tcPr>
                                  <w:tcW w:w="773" w:type="pct"/>
                                  <w:tcBorders>
                                    <w:top w:val="single" w:sz="4" w:space="0" w:color="auto"/>
                                    <w:left w:val="single" w:sz="4" w:space="0" w:color="auto"/>
                                    <w:bottom w:val="single" w:sz="4" w:space="0" w:color="auto"/>
                                    <w:right w:val="single" w:sz="4" w:space="0" w:color="auto"/>
                                  </w:tcBorders>
                                  <w:shd w:val="clear" w:color="auto" w:fill="DAEEF3"/>
                                  <w:vAlign w:val="center"/>
                                </w:tcPr>
                                <w:p w14:paraId="2AF9DBBB" w14:textId="77777777" w:rsidR="00560D81" w:rsidRPr="00E82310" w:rsidRDefault="00560D81" w:rsidP="008C2749">
                                  <w:pPr>
                                    <w:pStyle w:val="-1"/>
                                    <w:ind w:left="140" w:rightChars="20" w:right="56"/>
                                    <w:rPr>
                                      <w:spacing w:val="0"/>
                                    </w:rPr>
                                  </w:pPr>
                                  <w:r w:rsidRPr="00BA37FD">
                                    <w:rPr>
                                      <w:spacing w:val="0"/>
                                    </w:rPr>
                                    <w:t>7</w:t>
                                  </w:r>
                                </w:p>
                              </w:tc>
                            </w:tr>
                            <w:tr w:rsidR="00560D81" w14:paraId="0C3053D8" w14:textId="77777777" w:rsidTr="00EA3B86">
                              <w:trPr>
                                <w:trHeight w:val="300"/>
                                <w:jc w:val="center"/>
                              </w:trPr>
                              <w:tc>
                                <w:tcPr>
                                  <w:tcW w:w="1048" w:type="pct"/>
                                  <w:tcBorders>
                                    <w:top w:val="single" w:sz="4" w:space="0" w:color="auto"/>
                                    <w:left w:val="single" w:sz="4" w:space="0" w:color="auto"/>
                                    <w:bottom w:val="single" w:sz="4" w:space="0" w:color="auto"/>
                                    <w:right w:val="single" w:sz="4" w:space="0" w:color="auto"/>
                                  </w:tcBorders>
                                  <w:vAlign w:val="center"/>
                                </w:tcPr>
                                <w:p w14:paraId="206D1C79" w14:textId="77777777" w:rsidR="00560D81" w:rsidRPr="008C2749" w:rsidRDefault="00560D81" w:rsidP="008C2749">
                                  <w:pPr>
                                    <w:pStyle w:val="--1"/>
                                    <w:rPr>
                                      <w:spacing w:val="-6"/>
                                    </w:rPr>
                                  </w:pPr>
                                  <w:proofErr w:type="gramStart"/>
                                  <w:r w:rsidRPr="008C2749">
                                    <w:rPr>
                                      <w:rFonts w:hint="eastAsia"/>
                                      <w:spacing w:val="-6"/>
                                    </w:rPr>
                                    <w:t>統籌支撥科目</w:t>
                                  </w:r>
                                  <w:proofErr w:type="gramEnd"/>
                                </w:p>
                              </w:tc>
                              <w:tc>
                                <w:tcPr>
                                  <w:tcW w:w="774" w:type="pct"/>
                                  <w:tcBorders>
                                    <w:top w:val="single" w:sz="4" w:space="0" w:color="auto"/>
                                    <w:left w:val="nil"/>
                                    <w:bottom w:val="single" w:sz="4" w:space="0" w:color="auto"/>
                                    <w:right w:val="single" w:sz="4" w:space="0" w:color="auto"/>
                                  </w:tcBorders>
                                  <w:noWrap/>
                                  <w:vAlign w:val="center"/>
                                </w:tcPr>
                                <w:p w14:paraId="14E9FEE3" w14:textId="77777777" w:rsidR="00560D81" w:rsidRPr="00E82310" w:rsidRDefault="00560D81" w:rsidP="008C2749">
                                  <w:pPr>
                                    <w:pStyle w:val="-1"/>
                                    <w:ind w:left="140" w:rightChars="20" w:right="56"/>
                                    <w:rPr>
                                      <w:spacing w:val="0"/>
                                    </w:rPr>
                                  </w:pPr>
                                  <w:r w:rsidRPr="00EE19EC">
                                    <w:rPr>
                                      <w:rFonts w:hint="eastAsia"/>
                                    </w:rPr>
                                    <w:t>－</w:t>
                                  </w:r>
                                </w:p>
                              </w:tc>
                              <w:tc>
                                <w:tcPr>
                                  <w:tcW w:w="772" w:type="pct"/>
                                  <w:tcBorders>
                                    <w:top w:val="single" w:sz="4" w:space="0" w:color="auto"/>
                                    <w:left w:val="single" w:sz="4" w:space="0" w:color="auto"/>
                                    <w:bottom w:val="single" w:sz="4" w:space="0" w:color="auto"/>
                                    <w:right w:val="single" w:sz="4" w:space="0" w:color="auto"/>
                                  </w:tcBorders>
                                  <w:noWrap/>
                                  <w:vAlign w:val="center"/>
                                </w:tcPr>
                                <w:p w14:paraId="6FE41564" w14:textId="77777777" w:rsidR="00560D81" w:rsidRPr="00E82310" w:rsidRDefault="00560D81" w:rsidP="008C2749">
                                  <w:pPr>
                                    <w:pStyle w:val="-1"/>
                                    <w:ind w:left="140" w:rightChars="20" w:right="56"/>
                                    <w:rPr>
                                      <w:spacing w:val="0"/>
                                    </w:rPr>
                                  </w:pPr>
                                  <w:r w:rsidRPr="00EE19EC">
                                    <w:t>5</w:t>
                                  </w:r>
                                </w:p>
                              </w:tc>
                              <w:tc>
                                <w:tcPr>
                                  <w:tcW w:w="861" w:type="pct"/>
                                  <w:tcBorders>
                                    <w:top w:val="single" w:sz="4" w:space="0" w:color="auto"/>
                                    <w:left w:val="single" w:sz="4" w:space="0" w:color="auto"/>
                                    <w:bottom w:val="single" w:sz="4" w:space="0" w:color="auto"/>
                                    <w:right w:val="single" w:sz="4" w:space="0" w:color="auto"/>
                                  </w:tcBorders>
                                  <w:noWrap/>
                                  <w:vAlign w:val="center"/>
                                </w:tcPr>
                                <w:p w14:paraId="1C158FBF" w14:textId="77777777" w:rsidR="00560D81" w:rsidRPr="00E82310" w:rsidRDefault="00560D81" w:rsidP="008C2749">
                                  <w:pPr>
                                    <w:pStyle w:val="-1"/>
                                    <w:ind w:left="140" w:rightChars="20" w:right="56"/>
                                    <w:rPr>
                                      <w:spacing w:val="0"/>
                                    </w:rPr>
                                  </w:pPr>
                                  <w:r w:rsidRPr="00EE19EC">
                                    <w:t>－</w:t>
                                  </w:r>
                                </w:p>
                              </w:tc>
                              <w:tc>
                                <w:tcPr>
                                  <w:tcW w:w="772" w:type="pct"/>
                                  <w:tcBorders>
                                    <w:top w:val="single" w:sz="4" w:space="0" w:color="auto"/>
                                    <w:left w:val="single" w:sz="4" w:space="0" w:color="auto"/>
                                    <w:bottom w:val="single" w:sz="4" w:space="0" w:color="auto"/>
                                    <w:right w:val="single" w:sz="4" w:space="0" w:color="auto"/>
                                  </w:tcBorders>
                                  <w:vAlign w:val="center"/>
                                </w:tcPr>
                                <w:p w14:paraId="023853F4" w14:textId="77777777" w:rsidR="00560D81" w:rsidRPr="00E82310" w:rsidRDefault="00560D81" w:rsidP="008C2749">
                                  <w:pPr>
                                    <w:pStyle w:val="-1"/>
                                    <w:ind w:left="140" w:rightChars="20" w:right="56"/>
                                    <w:rPr>
                                      <w:spacing w:val="0"/>
                                    </w:rPr>
                                  </w:pPr>
                                  <w:r w:rsidRPr="00EE19EC">
                                    <w:t>4</w:t>
                                  </w:r>
                                </w:p>
                              </w:tc>
                              <w:tc>
                                <w:tcPr>
                                  <w:tcW w:w="773" w:type="pct"/>
                                  <w:tcBorders>
                                    <w:top w:val="single" w:sz="4" w:space="0" w:color="auto"/>
                                    <w:left w:val="single" w:sz="4" w:space="0" w:color="auto"/>
                                    <w:bottom w:val="single" w:sz="4" w:space="0" w:color="auto"/>
                                    <w:right w:val="single" w:sz="4" w:space="0" w:color="auto"/>
                                  </w:tcBorders>
                                  <w:vAlign w:val="center"/>
                                </w:tcPr>
                                <w:p w14:paraId="45F968A5" w14:textId="77777777" w:rsidR="00560D81" w:rsidRPr="00E82310" w:rsidRDefault="00560D81" w:rsidP="008C2749">
                                  <w:pPr>
                                    <w:pStyle w:val="-1"/>
                                    <w:ind w:left="140" w:rightChars="20" w:right="56"/>
                                    <w:rPr>
                                      <w:spacing w:val="0"/>
                                    </w:rPr>
                                  </w:pPr>
                                  <w:r w:rsidRPr="00EE19EC">
                                    <w:t>1</w:t>
                                  </w:r>
                                </w:p>
                              </w:tc>
                            </w:tr>
                            <w:tr w:rsidR="00560D81" w:rsidRPr="00E82310" w14:paraId="379F4262" w14:textId="77777777" w:rsidTr="00EA3B86">
                              <w:trPr>
                                <w:trHeight w:val="300"/>
                                <w:jc w:val="center"/>
                              </w:trPr>
                              <w:tc>
                                <w:tcPr>
                                  <w:tcW w:w="1048" w:type="pct"/>
                                  <w:tcBorders>
                                    <w:top w:val="single" w:sz="4" w:space="0" w:color="auto"/>
                                    <w:left w:val="single" w:sz="4" w:space="0" w:color="auto"/>
                                    <w:bottom w:val="single" w:sz="4" w:space="0" w:color="auto"/>
                                    <w:right w:val="single" w:sz="4" w:space="0" w:color="auto"/>
                                  </w:tcBorders>
                                  <w:shd w:val="clear" w:color="auto" w:fill="DAEEF3"/>
                                  <w:vAlign w:val="center"/>
                                </w:tcPr>
                                <w:p w14:paraId="350D3E0A" w14:textId="77777777" w:rsidR="00560D81" w:rsidRDefault="00560D81" w:rsidP="008C2749">
                                  <w:pPr>
                                    <w:pStyle w:val="--1"/>
                                  </w:pPr>
                                  <w:r>
                                    <w:rPr>
                                      <w:rFonts w:hint="eastAsia"/>
                                    </w:rPr>
                                    <w:t>第二預備金</w:t>
                                  </w:r>
                                </w:p>
                              </w:tc>
                              <w:tc>
                                <w:tcPr>
                                  <w:tcW w:w="774" w:type="pct"/>
                                  <w:tcBorders>
                                    <w:top w:val="single" w:sz="4" w:space="0" w:color="auto"/>
                                    <w:left w:val="nil"/>
                                    <w:bottom w:val="single" w:sz="4" w:space="0" w:color="auto"/>
                                    <w:right w:val="single" w:sz="4" w:space="0" w:color="auto"/>
                                  </w:tcBorders>
                                  <w:shd w:val="clear" w:color="auto" w:fill="DAEEF3"/>
                                  <w:noWrap/>
                                  <w:vAlign w:val="center"/>
                                </w:tcPr>
                                <w:p w14:paraId="5811E4CA" w14:textId="77777777" w:rsidR="00560D81" w:rsidRPr="00E82310" w:rsidRDefault="00560D81" w:rsidP="008C2749">
                                  <w:pPr>
                                    <w:pStyle w:val="-1"/>
                                    <w:ind w:left="140" w:rightChars="20" w:right="56"/>
                                    <w:rPr>
                                      <w:spacing w:val="0"/>
                                    </w:rPr>
                                  </w:pPr>
                                  <w:r w:rsidRPr="00EE19EC">
                                    <w:rPr>
                                      <w:rFonts w:hint="eastAsia"/>
                                    </w:rPr>
                                    <w:t>－</w:t>
                                  </w:r>
                                </w:p>
                              </w:tc>
                              <w:tc>
                                <w:tcPr>
                                  <w:tcW w:w="772"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41830D72" w14:textId="77777777" w:rsidR="00560D81" w:rsidRPr="00E82310" w:rsidRDefault="00560D81" w:rsidP="008C2749">
                                  <w:pPr>
                                    <w:pStyle w:val="-1"/>
                                    <w:ind w:left="140" w:rightChars="20" w:right="56"/>
                                    <w:rPr>
                                      <w:spacing w:val="0"/>
                                    </w:rPr>
                                  </w:pPr>
                                  <w:r w:rsidRPr="00EE19EC">
                                    <w:t>1</w:t>
                                  </w:r>
                                </w:p>
                              </w:tc>
                              <w:tc>
                                <w:tcPr>
                                  <w:tcW w:w="861"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5BA7B61D" w14:textId="77777777" w:rsidR="00560D81" w:rsidRPr="00E82310" w:rsidRDefault="00560D81" w:rsidP="008C2749">
                                  <w:pPr>
                                    <w:pStyle w:val="-1"/>
                                    <w:ind w:left="140" w:rightChars="20" w:right="56"/>
                                    <w:rPr>
                                      <w:spacing w:val="0"/>
                                    </w:rPr>
                                  </w:pPr>
                                  <w:r w:rsidRPr="00EE19EC">
                                    <w:t>－</w:t>
                                  </w:r>
                                </w:p>
                              </w:tc>
                              <w:tc>
                                <w:tcPr>
                                  <w:tcW w:w="772" w:type="pct"/>
                                  <w:tcBorders>
                                    <w:top w:val="single" w:sz="4" w:space="0" w:color="auto"/>
                                    <w:left w:val="single" w:sz="4" w:space="0" w:color="auto"/>
                                    <w:bottom w:val="single" w:sz="4" w:space="0" w:color="auto"/>
                                    <w:right w:val="single" w:sz="4" w:space="0" w:color="auto"/>
                                  </w:tcBorders>
                                  <w:shd w:val="clear" w:color="auto" w:fill="DAEEF3"/>
                                  <w:vAlign w:val="center"/>
                                </w:tcPr>
                                <w:p w14:paraId="4C025F5C" w14:textId="77777777" w:rsidR="00560D81" w:rsidRPr="00E82310" w:rsidRDefault="00560D81" w:rsidP="008C2749">
                                  <w:pPr>
                                    <w:pStyle w:val="-1"/>
                                    <w:ind w:left="140" w:rightChars="20" w:right="56"/>
                                    <w:rPr>
                                      <w:spacing w:val="0"/>
                                    </w:rPr>
                                  </w:pPr>
                                  <w:r w:rsidRPr="00EE19EC">
                                    <w:t>1</w:t>
                                  </w:r>
                                </w:p>
                              </w:tc>
                              <w:tc>
                                <w:tcPr>
                                  <w:tcW w:w="773" w:type="pct"/>
                                  <w:tcBorders>
                                    <w:top w:val="single" w:sz="4" w:space="0" w:color="auto"/>
                                    <w:left w:val="single" w:sz="4" w:space="0" w:color="auto"/>
                                    <w:bottom w:val="single" w:sz="4" w:space="0" w:color="auto"/>
                                    <w:right w:val="single" w:sz="4" w:space="0" w:color="auto"/>
                                  </w:tcBorders>
                                  <w:shd w:val="clear" w:color="auto" w:fill="DAEEF3"/>
                                  <w:vAlign w:val="center"/>
                                </w:tcPr>
                                <w:p w14:paraId="12112AAF" w14:textId="77777777" w:rsidR="00560D81" w:rsidRPr="00E82310" w:rsidRDefault="00560D81" w:rsidP="008C2749">
                                  <w:pPr>
                                    <w:pStyle w:val="-1"/>
                                    <w:ind w:left="140" w:rightChars="20" w:right="56"/>
                                    <w:rPr>
                                      <w:spacing w:val="0"/>
                                    </w:rPr>
                                  </w:pPr>
                                  <w:r w:rsidRPr="00EE19EC">
                                    <w:t>－</w:t>
                                  </w:r>
                                </w:p>
                              </w:tc>
                            </w:tr>
                            <w:tr w:rsidR="00560D81" w:rsidRPr="00E82310" w14:paraId="0636CEE0" w14:textId="77777777" w:rsidTr="00EA3B86">
                              <w:trPr>
                                <w:trHeight w:val="300"/>
                                <w:jc w:val="center"/>
                              </w:trPr>
                              <w:tc>
                                <w:tcPr>
                                  <w:tcW w:w="5000" w:type="pct"/>
                                  <w:gridSpan w:val="6"/>
                                  <w:tcBorders>
                                    <w:top w:val="single" w:sz="4" w:space="0" w:color="auto"/>
                                  </w:tcBorders>
                                  <w:vAlign w:val="center"/>
                                </w:tcPr>
                                <w:p w14:paraId="73C27607" w14:textId="77777777" w:rsidR="00560D81" w:rsidRPr="008C2749" w:rsidRDefault="00560D81" w:rsidP="008C2749">
                                  <w:pPr>
                                    <w:pStyle w:val="-1"/>
                                    <w:ind w:leftChars="-2" w:left="330" w:rightChars="20" w:right="56" w:hangingChars="200" w:hanging="336"/>
                                    <w:jc w:val="both"/>
                                    <w:rPr>
                                      <w:spacing w:val="0"/>
                                      <w:sz w:val="18"/>
                                      <w:szCs w:val="18"/>
                                    </w:rPr>
                                  </w:pPr>
                                  <w:proofErr w:type="gramStart"/>
                                  <w:r w:rsidRPr="00EA5410">
                                    <w:rPr>
                                      <w:rFonts w:hint="eastAsia"/>
                                      <w:sz w:val="18"/>
                                      <w:szCs w:val="18"/>
                                    </w:rPr>
                                    <w:t>註</w:t>
                                  </w:r>
                                  <w:proofErr w:type="gramEnd"/>
                                  <w:r w:rsidRPr="00EA5410">
                                    <w:rPr>
                                      <w:rFonts w:hint="eastAsia"/>
                                      <w:sz w:val="18"/>
                                      <w:szCs w:val="18"/>
                                    </w:rPr>
                                    <w:t>：</w:t>
                                  </w:r>
                                  <w:proofErr w:type="gramStart"/>
                                  <w:r w:rsidRPr="00EA5410">
                                    <w:rPr>
                                      <w:rFonts w:hint="eastAsia"/>
                                      <w:sz w:val="18"/>
                                      <w:szCs w:val="18"/>
                                    </w:rPr>
                                    <w:t>114</w:t>
                                  </w:r>
                                  <w:proofErr w:type="gramEnd"/>
                                  <w:r w:rsidRPr="00BC0E3B">
                                    <w:rPr>
                                      <w:rFonts w:hint="eastAsia"/>
                                      <w:sz w:val="18"/>
                                      <w:szCs w:val="18"/>
                                    </w:rPr>
                                    <w:t>年度未執行計畫1項，係無障礙設施基金因應實際業務無辦理之需要，</w:t>
                                  </w:r>
                                  <w:proofErr w:type="gramStart"/>
                                  <w:r>
                                    <w:rPr>
                                      <w:rFonts w:hint="eastAsia"/>
                                      <w:sz w:val="18"/>
                                      <w:szCs w:val="18"/>
                                    </w:rPr>
                                    <w:t>爰</w:t>
                                  </w:r>
                                  <w:proofErr w:type="gramEnd"/>
                                  <w:r w:rsidRPr="00BC0E3B">
                                    <w:rPr>
                                      <w:rFonts w:hint="eastAsia"/>
                                      <w:sz w:val="18"/>
                                      <w:szCs w:val="18"/>
                                    </w:rPr>
                                    <w:t>未執行。</w:t>
                                  </w:r>
                                </w:p>
                              </w:tc>
                            </w:tr>
                          </w:tbl>
                          <w:p w14:paraId="7FAB233D" w14:textId="77777777" w:rsidR="00560D81" w:rsidRPr="008C2749" w:rsidRDefault="00560D81" w:rsidP="00EA3B86">
                            <w:pPr>
                              <w:pStyle w:val="afb"/>
                              <w:jc w:val="center"/>
                              <w:rPr>
                                <w:sz w:val="24"/>
                                <w:szCs w:val="28"/>
                              </w:rPr>
                            </w:pPr>
                          </w:p>
                        </w:txbxContent>
                      </wps:txbx>
                      <wps:bodyPr rot="0" vert="horz" wrap="square" lIns="18000" tIns="1080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331499" id="矩形 9" o:spid="_x0000_s1026" style="position:absolute;left:0;text-align:left;margin-left:177.7pt;margin-top:384.25pt;width:309.75pt;height:305.6pt;z-index:251681792;visibility:visible;mso-wrap-style:square;mso-width-percent:0;mso-height-percent:0;mso-wrap-distance-left:5.65pt;mso-wrap-distance-top:2.85pt;mso-wrap-distance-right:5.65pt;mso-wrap-distance-bottom:2.85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" stroked="f">
                <v:textbox inset=".5mm,.3mm,.5mm">
                  <w:txbxContent>
                    <w:p w14:paraId="3A6D55AD" w14:textId="77777777" w:rsidR="00560D81" w:rsidRDefault="00560D81" w:rsidP="008C2749">
                      <w:pPr>
                        <w:pStyle w:val="afb"/>
                        <w:spacing w:beforeLines="50" w:before="120" w:afterLines="50" w:after="120"/>
                        <w:jc w:val="center"/>
                        <w:rPr>
                          <w:b/>
                          <w:bCs/>
                          <w:sz w:val="24"/>
                          <w:szCs w:val="24"/>
                        </w:rPr>
                      </w:pPr>
                      <w:r w:rsidRPr="00E575B9">
                        <w:rPr>
                          <w:rFonts w:hint="eastAsia"/>
                          <w:b/>
                          <w:bCs/>
                          <w:sz w:val="24"/>
                          <w:szCs w:val="24"/>
                        </w:rPr>
                        <w:t xml:space="preserve">表1　</w:t>
                      </w:r>
                      <w:proofErr w:type="gramStart"/>
                      <w:r w:rsidRPr="00E575B9">
                        <w:rPr>
                          <w:rFonts w:hint="eastAsia"/>
                          <w:b/>
                          <w:bCs/>
                          <w:sz w:val="24"/>
                          <w:szCs w:val="24"/>
                        </w:rPr>
                        <w:t>1</w:t>
                      </w:r>
                      <w:r w:rsidRPr="00E575B9">
                        <w:rPr>
                          <w:b/>
                          <w:bCs/>
                          <w:sz w:val="24"/>
                          <w:szCs w:val="24"/>
                        </w:rPr>
                        <w:t>1</w:t>
                      </w:r>
                      <w:r>
                        <w:rPr>
                          <w:rFonts w:hint="eastAsia"/>
                          <w:b/>
                          <w:bCs/>
                          <w:sz w:val="24"/>
                          <w:szCs w:val="24"/>
                        </w:rPr>
                        <w:t>4</w:t>
                      </w:r>
                      <w:proofErr w:type="gramEnd"/>
                      <w:r w:rsidRPr="00E575B9">
                        <w:rPr>
                          <w:rFonts w:hint="eastAsia"/>
                          <w:b/>
                          <w:bCs/>
                          <w:sz w:val="24"/>
                          <w:szCs w:val="24"/>
                        </w:rPr>
                        <w:t>年度各主管機關施政工作計畫實施結果彙總</w:t>
                      </w:r>
                    </w:p>
                    <w:tbl>
                      <w:tblPr>
                        <w:tblW w:w="4780" w:type="pct"/>
                        <w:jc w:val="center"/>
                        <w:tblCellMar>
                          <w:left w:w="28" w:type="dxa"/>
                          <w:right w:w="28" w:type="dxa"/>
                        </w:tblCellMar>
                        <w:tblLook w:val="04A0" w:firstRow="1" w:lastRow="0" w:firstColumn="1" w:lastColumn="0" w:noHBand="0" w:noVBand="1"/>
                      </w:tblPr>
                      <w:tblGrid>
                        <w:gridCol w:w="1231"/>
                        <w:gridCol w:w="909"/>
                        <w:gridCol w:w="907"/>
                        <w:gridCol w:w="1012"/>
                        <w:gridCol w:w="907"/>
                        <w:gridCol w:w="908"/>
                      </w:tblGrid>
                      <w:tr w:rsidR="00560D81" w14:paraId="16E6E9B4" w14:textId="77777777" w:rsidTr="008C2749">
                        <w:trPr>
                          <w:trHeight w:val="283"/>
                          <w:jc w:val="center"/>
                        </w:trPr>
                        <w:tc>
                          <w:tcPr>
                            <w:tcW w:w="1048"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0F7C9C00" w14:textId="77777777" w:rsidR="00560D81" w:rsidRDefault="00560D81" w:rsidP="008C2749">
                            <w:pPr>
                              <w:pStyle w:val="-0"/>
                              <w:spacing w:line="240" w:lineRule="exact"/>
                              <w:jc w:val="distribute"/>
                            </w:pPr>
                            <w:r>
                              <w:rPr>
                                <w:rFonts w:hint="eastAsia"/>
                              </w:rPr>
                              <w:t>主管機關</w:t>
                            </w:r>
                          </w:p>
                          <w:p w14:paraId="3A7970C9" w14:textId="77777777" w:rsidR="00560D81" w:rsidRDefault="00560D81" w:rsidP="008C2749">
                            <w:pPr>
                              <w:pStyle w:val="-0"/>
                              <w:spacing w:line="240" w:lineRule="exact"/>
                              <w:jc w:val="distribute"/>
                            </w:pPr>
                            <w:r>
                              <w:rPr>
                                <w:rFonts w:hint="eastAsia"/>
                              </w:rPr>
                              <w:t>（計畫）名稱</w:t>
                            </w:r>
                          </w:p>
                        </w:tc>
                        <w:tc>
                          <w:tcPr>
                            <w:tcW w:w="774" w:type="pct"/>
                            <w:tcBorders>
                              <w:top w:val="single" w:sz="4" w:space="0" w:color="auto"/>
                              <w:left w:val="single" w:sz="4" w:space="0" w:color="auto"/>
                              <w:bottom w:val="single" w:sz="4" w:space="0" w:color="auto"/>
                              <w:right w:val="single" w:sz="4" w:space="0" w:color="auto"/>
                            </w:tcBorders>
                            <w:shd w:val="clear" w:color="auto" w:fill="B6DDE8"/>
                            <w:noWrap/>
                            <w:vAlign w:val="center"/>
                            <w:hideMark/>
                          </w:tcPr>
                          <w:p w14:paraId="5FE89F1E" w14:textId="77777777" w:rsidR="00560D81" w:rsidRDefault="00560D81" w:rsidP="008C2749">
                            <w:pPr>
                              <w:pStyle w:val="-0"/>
                              <w:spacing w:line="240" w:lineRule="exact"/>
                              <w:jc w:val="distribute"/>
                            </w:pPr>
                            <w:r>
                              <w:rPr>
                                <w:rFonts w:hint="eastAsia"/>
                              </w:rPr>
                              <w:t>單位預算</w:t>
                            </w:r>
                          </w:p>
                          <w:p w14:paraId="7A2D2267" w14:textId="77777777" w:rsidR="00560D81" w:rsidRDefault="00560D81" w:rsidP="008C2749">
                            <w:pPr>
                              <w:pStyle w:val="-0"/>
                              <w:spacing w:line="240" w:lineRule="exact"/>
                              <w:jc w:val="distribute"/>
                            </w:pPr>
                            <w:r>
                              <w:rPr>
                                <w:rFonts w:hint="eastAsia"/>
                              </w:rPr>
                              <w:t>機關數</w:t>
                            </w:r>
                          </w:p>
                        </w:tc>
                        <w:tc>
                          <w:tcPr>
                            <w:tcW w:w="772" w:type="pct"/>
                            <w:tcBorders>
                              <w:top w:val="single" w:sz="4" w:space="0" w:color="auto"/>
                              <w:left w:val="single" w:sz="4" w:space="0" w:color="auto"/>
                              <w:bottom w:val="single" w:sz="4" w:space="0" w:color="auto"/>
                              <w:right w:val="single" w:sz="4" w:space="0" w:color="auto"/>
                            </w:tcBorders>
                            <w:shd w:val="clear" w:color="auto" w:fill="B6DDE8"/>
                            <w:noWrap/>
                            <w:vAlign w:val="center"/>
                            <w:hideMark/>
                          </w:tcPr>
                          <w:p w14:paraId="308DC7D3" w14:textId="77777777" w:rsidR="00560D81" w:rsidRDefault="00560D81" w:rsidP="008C2749">
                            <w:pPr>
                              <w:pStyle w:val="-0"/>
                              <w:spacing w:line="240" w:lineRule="exact"/>
                              <w:jc w:val="distribute"/>
                            </w:pPr>
                            <w:r>
                              <w:rPr>
                                <w:rFonts w:hint="eastAsia"/>
                              </w:rPr>
                              <w:t>核定</w:t>
                            </w:r>
                          </w:p>
                          <w:p w14:paraId="4A37AD9D" w14:textId="77777777" w:rsidR="00560D81" w:rsidRDefault="00560D81" w:rsidP="008C2749">
                            <w:pPr>
                              <w:pStyle w:val="-0"/>
                              <w:spacing w:line="240" w:lineRule="exact"/>
                              <w:jc w:val="distribute"/>
                            </w:pPr>
                            <w:r>
                              <w:rPr>
                                <w:rFonts w:hint="eastAsia"/>
                              </w:rPr>
                              <w:t>計畫項數</w:t>
                            </w:r>
                          </w:p>
                        </w:tc>
                        <w:tc>
                          <w:tcPr>
                            <w:tcW w:w="861" w:type="pct"/>
                            <w:tcBorders>
                              <w:top w:val="single" w:sz="4" w:space="0" w:color="auto"/>
                              <w:left w:val="single" w:sz="4" w:space="0" w:color="auto"/>
                              <w:bottom w:val="single" w:sz="4" w:space="0" w:color="auto"/>
                              <w:right w:val="single" w:sz="4" w:space="0" w:color="auto"/>
                            </w:tcBorders>
                            <w:shd w:val="clear" w:color="auto" w:fill="B6DDE8"/>
                            <w:noWrap/>
                            <w:vAlign w:val="center"/>
                            <w:hideMark/>
                          </w:tcPr>
                          <w:p w14:paraId="550C3035" w14:textId="77777777" w:rsidR="00560D81" w:rsidRDefault="00560D81" w:rsidP="008C2749">
                            <w:pPr>
                              <w:pStyle w:val="-0"/>
                              <w:spacing w:line="240" w:lineRule="exact"/>
                              <w:jc w:val="distribute"/>
                            </w:pPr>
                            <w:r>
                              <w:rPr>
                                <w:rFonts w:hint="eastAsia"/>
                              </w:rPr>
                              <w:t>未執行</w:t>
                            </w:r>
                          </w:p>
                          <w:p w14:paraId="4FA248BB" w14:textId="77777777" w:rsidR="00560D81" w:rsidRDefault="00560D81" w:rsidP="008C2749">
                            <w:pPr>
                              <w:pStyle w:val="-0"/>
                              <w:spacing w:line="240" w:lineRule="exact"/>
                              <w:jc w:val="distribute"/>
                            </w:pPr>
                            <w:r>
                              <w:rPr>
                                <w:rFonts w:hint="eastAsia"/>
                              </w:rPr>
                              <w:t>計畫項數</w:t>
                            </w:r>
                          </w:p>
                        </w:tc>
                        <w:tc>
                          <w:tcPr>
                            <w:tcW w:w="772"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1FCD01DB" w14:textId="77777777" w:rsidR="00560D81" w:rsidRDefault="00560D81" w:rsidP="008C2749">
                            <w:pPr>
                              <w:pStyle w:val="-0"/>
                              <w:spacing w:line="240" w:lineRule="exact"/>
                              <w:jc w:val="distribute"/>
                            </w:pPr>
                            <w:r>
                              <w:rPr>
                                <w:rFonts w:hint="eastAsia"/>
                              </w:rPr>
                              <w:t>已完成</w:t>
                            </w:r>
                          </w:p>
                          <w:p w14:paraId="16CCF2D2" w14:textId="77777777" w:rsidR="00560D81" w:rsidRDefault="00560D81" w:rsidP="008C2749">
                            <w:pPr>
                              <w:pStyle w:val="-0"/>
                              <w:spacing w:line="240" w:lineRule="exact"/>
                              <w:jc w:val="distribute"/>
                            </w:pPr>
                            <w:r>
                              <w:rPr>
                                <w:rFonts w:hint="eastAsia"/>
                              </w:rPr>
                              <w:t>計畫項數</w:t>
                            </w:r>
                          </w:p>
                        </w:tc>
                        <w:tc>
                          <w:tcPr>
                            <w:tcW w:w="773"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4F8C27F9" w14:textId="77777777" w:rsidR="00560D81" w:rsidRDefault="00560D81" w:rsidP="008C2749">
                            <w:pPr>
                              <w:pStyle w:val="-0"/>
                              <w:spacing w:line="240" w:lineRule="exact"/>
                              <w:jc w:val="distribute"/>
                            </w:pPr>
                            <w:r>
                              <w:rPr>
                                <w:rFonts w:hint="eastAsia"/>
                              </w:rPr>
                              <w:t>尚待繼續</w:t>
                            </w:r>
                          </w:p>
                          <w:p w14:paraId="4EE65273" w14:textId="77777777" w:rsidR="00560D81" w:rsidRDefault="00560D81" w:rsidP="008C2749">
                            <w:pPr>
                              <w:pStyle w:val="-0"/>
                              <w:spacing w:line="240" w:lineRule="exact"/>
                              <w:jc w:val="distribute"/>
                            </w:pPr>
                            <w:r>
                              <w:rPr>
                                <w:rFonts w:hint="eastAsia"/>
                              </w:rPr>
                              <w:t>執行</w:t>
                            </w:r>
                          </w:p>
                          <w:p w14:paraId="74F5DB31" w14:textId="77777777" w:rsidR="00560D81" w:rsidRDefault="00560D81" w:rsidP="008C2749">
                            <w:pPr>
                              <w:pStyle w:val="-0"/>
                              <w:spacing w:line="240" w:lineRule="exact"/>
                              <w:jc w:val="distribute"/>
                            </w:pPr>
                            <w:r>
                              <w:rPr>
                                <w:rFonts w:hint="eastAsia"/>
                              </w:rPr>
                              <w:t>計畫項數</w:t>
                            </w:r>
                          </w:p>
                        </w:tc>
                      </w:tr>
                      <w:tr w:rsidR="00560D81" w14:paraId="2EF380E0" w14:textId="77777777" w:rsidTr="008C2749">
                        <w:trPr>
                          <w:trHeight w:val="300"/>
                          <w:jc w:val="center"/>
                        </w:trPr>
                        <w:tc>
                          <w:tcPr>
                            <w:tcW w:w="1048" w:type="pct"/>
                            <w:tcBorders>
                              <w:top w:val="single" w:sz="4" w:space="0" w:color="auto"/>
                              <w:left w:val="single" w:sz="4" w:space="0" w:color="auto"/>
                              <w:bottom w:val="single" w:sz="4" w:space="0" w:color="auto"/>
                              <w:right w:val="single" w:sz="4" w:space="0" w:color="auto"/>
                            </w:tcBorders>
                            <w:vAlign w:val="center"/>
                          </w:tcPr>
                          <w:p w14:paraId="33A05E75" w14:textId="77777777" w:rsidR="00560D81" w:rsidRPr="00B61359" w:rsidRDefault="00560D81" w:rsidP="008C2749">
                            <w:pPr>
                              <w:pStyle w:val="--0"/>
                              <w:jc w:val="distribute"/>
                            </w:pPr>
                            <w:r w:rsidRPr="00B61359">
                              <w:rPr>
                                <w:rFonts w:hint="eastAsia"/>
                              </w:rPr>
                              <w:t>合計</w:t>
                            </w:r>
                          </w:p>
                        </w:tc>
                        <w:tc>
                          <w:tcPr>
                            <w:tcW w:w="774" w:type="pct"/>
                            <w:tcBorders>
                              <w:top w:val="single" w:sz="4" w:space="0" w:color="auto"/>
                              <w:left w:val="nil"/>
                              <w:bottom w:val="single" w:sz="4" w:space="0" w:color="auto"/>
                              <w:right w:val="single" w:sz="4" w:space="0" w:color="auto"/>
                            </w:tcBorders>
                            <w:noWrap/>
                            <w:vAlign w:val="center"/>
                          </w:tcPr>
                          <w:p w14:paraId="2A546D98" w14:textId="77777777" w:rsidR="00560D81" w:rsidRPr="006565DA" w:rsidRDefault="00560D81" w:rsidP="008C2749">
                            <w:pPr>
                              <w:pStyle w:val="-1"/>
                              <w:ind w:left="140" w:rightChars="20" w:right="56"/>
                              <w:rPr>
                                <w:b/>
                                <w:bCs/>
                                <w:spacing w:val="0"/>
                              </w:rPr>
                            </w:pPr>
                            <w:r w:rsidRPr="00BA37FD">
                              <w:rPr>
                                <w:b/>
                                <w:bCs/>
                              </w:rPr>
                              <w:t>16</w:t>
                            </w:r>
                          </w:p>
                        </w:tc>
                        <w:tc>
                          <w:tcPr>
                            <w:tcW w:w="772" w:type="pct"/>
                            <w:tcBorders>
                              <w:top w:val="single" w:sz="4" w:space="0" w:color="auto"/>
                              <w:left w:val="single" w:sz="4" w:space="0" w:color="auto"/>
                              <w:bottom w:val="single" w:sz="4" w:space="0" w:color="auto"/>
                              <w:right w:val="single" w:sz="4" w:space="0" w:color="auto"/>
                            </w:tcBorders>
                            <w:noWrap/>
                            <w:vAlign w:val="center"/>
                          </w:tcPr>
                          <w:p w14:paraId="03FD37D0" w14:textId="77777777" w:rsidR="00560D81" w:rsidRPr="006565DA" w:rsidRDefault="00560D81" w:rsidP="008C2749">
                            <w:pPr>
                              <w:pStyle w:val="-1"/>
                              <w:ind w:left="140" w:rightChars="20" w:right="56"/>
                              <w:rPr>
                                <w:b/>
                                <w:bCs/>
                                <w:spacing w:val="0"/>
                              </w:rPr>
                            </w:pPr>
                            <w:r w:rsidRPr="00BA37FD">
                              <w:rPr>
                                <w:b/>
                                <w:bCs/>
                              </w:rPr>
                              <w:t>311</w:t>
                            </w:r>
                          </w:p>
                        </w:tc>
                        <w:tc>
                          <w:tcPr>
                            <w:tcW w:w="861" w:type="pct"/>
                            <w:tcBorders>
                              <w:top w:val="single" w:sz="4" w:space="0" w:color="auto"/>
                              <w:left w:val="single" w:sz="4" w:space="0" w:color="auto"/>
                              <w:bottom w:val="single" w:sz="4" w:space="0" w:color="auto"/>
                              <w:right w:val="single" w:sz="4" w:space="0" w:color="auto"/>
                            </w:tcBorders>
                            <w:noWrap/>
                            <w:vAlign w:val="center"/>
                          </w:tcPr>
                          <w:p w14:paraId="2452E701" w14:textId="77777777" w:rsidR="00560D81" w:rsidRPr="006565DA" w:rsidRDefault="00560D81" w:rsidP="008C2749">
                            <w:pPr>
                              <w:pStyle w:val="-1"/>
                              <w:ind w:left="140" w:rightChars="20" w:right="56"/>
                              <w:rPr>
                                <w:b/>
                                <w:bCs/>
                                <w:spacing w:val="0"/>
                              </w:rPr>
                            </w:pPr>
                            <w:r>
                              <w:rPr>
                                <w:rFonts w:hint="eastAsia"/>
                                <w:b/>
                                <w:bCs/>
                              </w:rPr>
                              <w:t>（</w:t>
                            </w:r>
                            <w:proofErr w:type="gramStart"/>
                            <w:r>
                              <w:rPr>
                                <w:rFonts w:hint="eastAsia"/>
                                <w:b/>
                                <w:bCs/>
                              </w:rPr>
                              <w:t>註</w:t>
                            </w:r>
                            <w:proofErr w:type="gramEnd"/>
                            <w:r>
                              <w:rPr>
                                <w:rFonts w:hint="eastAsia"/>
                                <w:b/>
                                <w:bCs/>
                              </w:rPr>
                              <w:t>）</w:t>
                            </w:r>
                            <w:r w:rsidRPr="00BA37FD">
                              <w:rPr>
                                <w:b/>
                                <w:bCs/>
                              </w:rPr>
                              <w:t>1</w:t>
                            </w:r>
                          </w:p>
                        </w:tc>
                        <w:tc>
                          <w:tcPr>
                            <w:tcW w:w="772" w:type="pct"/>
                            <w:tcBorders>
                              <w:top w:val="single" w:sz="4" w:space="0" w:color="auto"/>
                              <w:left w:val="single" w:sz="4" w:space="0" w:color="auto"/>
                              <w:bottom w:val="single" w:sz="4" w:space="0" w:color="auto"/>
                              <w:right w:val="single" w:sz="4" w:space="0" w:color="auto"/>
                            </w:tcBorders>
                            <w:vAlign w:val="center"/>
                          </w:tcPr>
                          <w:p w14:paraId="1B74CCEF" w14:textId="77777777" w:rsidR="00560D81" w:rsidRPr="006565DA" w:rsidRDefault="00560D81" w:rsidP="008C2749">
                            <w:pPr>
                              <w:pStyle w:val="-1"/>
                              <w:ind w:left="140" w:rightChars="20" w:right="56"/>
                              <w:rPr>
                                <w:b/>
                                <w:bCs/>
                                <w:spacing w:val="0"/>
                              </w:rPr>
                            </w:pPr>
                            <w:r w:rsidRPr="00BA37FD">
                              <w:rPr>
                                <w:b/>
                                <w:bCs/>
                              </w:rPr>
                              <w:t>214</w:t>
                            </w:r>
                          </w:p>
                        </w:tc>
                        <w:tc>
                          <w:tcPr>
                            <w:tcW w:w="773" w:type="pct"/>
                            <w:tcBorders>
                              <w:top w:val="single" w:sz="4" w:space="0" w:color="auto"/>
                              <w:left w:val="single" w:sz="4" w:space="0" w:color="auto"/>
                              <w:bottom w:val="single" w:sz="4" w:space="0" w:color="auto"/>
                              <w:right w:val="single" w:sz="4" w:space="0" w:color="auto"/>
                            </w:tcBorders>
                            <w:vAlign w:val="center"/>
                          </w:tcPr>
                          <w:p w14:paraId="6AE6AFCF" w14:textId="77777777" w:rsidR="00560D81" w:rsidRPr="006565DA" w:rsidRDefault="00560D81" w:rsidP="008C2749">
                            <w:pPr>
                              <w:pStyle w:val="-1"/>
                              <w:ind w:left="140" w:rightChars="20" w:right="56"/>
                              <w:rPr>
                                <w:b/>
                                <w:bCs/>
                                <w:spacing w:val="0"/>
                              </w:rPr>
                            </w:pPr>
                            <w:r w:rsidRPr="00BA37FD">
                              <w:rPr>
                                <w:b/>
                                <w:bCs/>
                              </w:rPr>
                              <w:t>96</w:t>
                            </w:r>
                          </w:p>
                        </w:tc>
                      </w:tr>
                      <w:tr w:rsidR="00560D81" w14:paraId="625D6541" w14:textId="77777777" w:rsidTr="008C2749">
                        <w:trPr>
                          <w:trHeight w:val="300"/>
                          <w:jc w:val="center"/>
                        </w:trPr>
                        <w:tc>
                          <w:tcPr>
                            <w:tcW w:w="1048" w:type="pct"/>
                            <w:tcBorders>
                              <w:top w:val="single" w:sz="4" w:space="0" w:color="auto"/>
                              <w:left w:val="single" w:sz="4" w:space="0" w:color="auto"/>
                              <w:bottom w:val="single" w:sz="4" w:space="0" w:color="auto"/>
                              <w:right w:val="single" w:sz="4" w:space="0" w:color="auto"/>
                            </w:tcBorders>
                            <w:shd w:val="clear" w:color="auto" w:fill="DAEEF3"/>
                            <w:vAlign w:val="center"/>
                          </w:tcPr>
                          <w:p w14:paraId="4EA3E1C6" w14:textId="77777777" w:rsidR="00560D81" w:rsidRDefault="00560D81" w:rsidP="008C2749">
                            <w:pPr>
                              <w:pStyle w:val="--1"/>
                            </w:pPr>
                            <w:r>
                              <w:rPr>
                                <w:rFonts w:hint="eastAsia"/>
                              </w:rPr>
                              <w:t>縣議會</w:t>
                            </w:r>
                          </w:p>
                        </w:tc>
                        <w:tc>
                          <w:tcPr>
                            <w:tcW w:w="774" w:type="pct"/>
                            <w:tcBorders>
                              <w:top w:val="single" w:sz="4" w:space="0" w:color="auto"/>
                              <w:left w:val="nil"/>
                              <w:bottom w:val="single" w:sz="4" w:space="0" w:color="auto"/>
                              <w:right w:val="single" w:sz="4" w:space="0" w:color="auto"/>
                            </w:tcBorders>
                            <w:shd w:val="clear" w:color="auto" w:fill="DAEEF3"/>
                            <w:noWrap/>
                            <w:vAlign w:val="center"/>
                          </w:tcPr>
                          <w:p w14:paraId="00193EF4" w14:textId="77777777" w:rsidR="00560D81" w:rsidRPr="00E82310" w:rsidRDefault="00560D81" w:rsidP="008C2749">
                            <w:pPr>
                              <w:pStyle w:val="-1"/>
                              <w:ind w:left="140" w:rightChars="20" w:right="56"/>
                              <w:rPr>
                                <w:spacing w:val="0"/>
                              </w:rPr>
                            </w:pPr>
                            <w:r w:rsidRPr="00EE19EC">
                              <w:t>1</w:t>
                            </w:r>
                          </w:p>
                        </w:tc>
                        <w:tc>
                          <w:tcPr>
                            <w:tcW w:w="772"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6390B7D5" w14:textId="77777777" w:rsidR="00560D81" w:rsidRPr="00E82310" w:rsidRDefault="00560D81" w:rsidP="008C2749">
                            <w:pPr>
                              <w:pStyle w:val="-1"/>
                              <w:ind w:left="140" w:rightChars="20" w:right="56"/>
                              <w:rPr>
                                <w:spacing w:val="0"/>
                              </w:rPr>
                            </w:pPr>
                            <w:r w:rsidRPr="00EE19EC">
                              <w:t>9</w:t>
                            </w:r>
                          </w:p>
                        </w:tc>
                        <w:tc>
                          <w:tcPr>
                            <w:tcW w:w="861"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41E95221" w14:textId="77777777" w:rsidR="00560D81" w:rsidRPr="00E82310" w:rsidRDefault="00560D81" w:rsidP="008C2749">
                            <w:pPr>
                              <w:pStyle w:val="-1"/>
                              <w:ind w:left="140" w:rightChars="20" w:right="56"/>
                              <w:rPr>
                                <w:spacing w:val="0"/>
                              </w:rPr>
                            </w:pPr>
                            <w:r w:rsidRPr="00EE19EC">
                              <w:t>－</w:t>
                            </w:r>
                          </w:p>
                        </w:tc>
                        <w:tc>
                          <w:tcPr>
                            <w:tcW w:w="772" w:type="pct"/>
                            <w:tcBorders>
                              <w:top w:val="single" w:sz="4" w:space="0" w:color="auto"/>
                              <w:left w:val="single" w:sz="4" w:space="0" w:color="auto"/>
                              <w:bottom w:val="single" w:sz="4" w:space="0" w:color="auto"/>
                              <w:right w:val="single" w:sz="4" w:space="0" w:color="auto"/>
                            </w:tcBorders>
                            <w:shd w:val="clear" w:color="auto" w:fill="DAEEF3"/>
                            <w:vAlign w:val="center"/>
                          </w:tcPr>
                          <w:p w14:paraId="2F0084BF" w14:textId="77777777" w:rsidR="00560D81" w:rsidRPr="00E82310" w:rsidRDefault="00560D81" w:rsidP="008C2749">
                            <w:pPr>
                              <w:pStyle w:val="-1"/>
                              <w:ind w:left="140" w:rightChars="20" w:right="56"/>
                              <w:rPr>
                                <w:spacing w:val="0"/>
                              </w:rPr>
                            </w:pPr>
                            <w:r w:rsidRPr="00EE19EC">
                              <w:t>8</w:t>
                            </w:r>
                          </w:p>
                        </w:tc>
                        <w:tc>
                          <w:tcPr>
                            <w:tcW w:w="773" w:type="pct"/>
                            <w:tcBorders>
                              <w:top w:val="single" w:sz="4" w:space="0" w:color="auto"/>
                              <w:left w:val="single" w:sz="4" w:space="0" w:color="auto"/>
                              <w:bottom w:val="single" w:sz="4" w:space="0" w:color="auto"/>
                              <w:right w:val="single" w:sz="4" w:space="0" w:color="auto"/>
                            </w:tcBorders>
                            <w:shd w:val="clear" w:color="auto" w:fill="DAEEF3"/>
                            <w:vAlign w:val="center"/>
                          </w:tcPr>
                          <w:p w14:paraId="41F1552D" w14:textId="77777777" w:rsidR="00560D81" w:rsidRPr="00E82310" w:rsidRDefault="00560D81" w:rsidP="008C2749">
                            <w:pPr>
                              <w:pStyle w:val="-1"/>
                              <w:ind w:left="140" w:rightChars="20" w:right="56"/>
                              <w:rPr>
                                <w:spacing w:val="0"/>
                              </w:rPr>
                            </w:pPr>
                            <w:r w:rsidRPr="00EE19EC">
                              <w:t>1</w:t>
                            </w:r>
                          </w:p>
                        </w:tc>
                      </w:tr>
                      <w:tr w:rsidR="00560D81" w14:paraId="7BFDAAAF" w14:textId="77777777" w:rsidTr="008C2749">
                        <w:trPr>
                          <w:trHeight w:val="300"/>
                          <w:jc w:val="center"/>
                        </w:trPr>
                        <w:tc>
                          <w:tcPr>
                            <w:tcW w:w="1048" w:type="pct"/>
                            <w:tcBorders>
                              <w:top w:val="single" w:sz="4" w:space="0" w:color="auto"/>
                              <w:left w:val="single" w:sz="4" w:space="0" w:color="auto"/>
                              <w:bottom w:val="single" w:sz="4" w:space="0" w:color="auto"/>
                              <w:right w:val="single" w:sz="4" w:space="0" w:color="auto"/>
                            </w:tcBorders>
                            <w:vAlign w:val="center"/>
                          </w:tcPr>
                          <w:p w14:paraId="34025A83" w14:textId="77777777" w:rsidR="00560D81" w:rsidRDefault="00560D81" w:rsidP="008C2749">
                            <w:pPr>
                              <w:pStyle w:val="--1"/>
                            </w:pPr>
                            <w:r>
                              <w:rPr>
                                <w:rFonts w:hint="eastAsia"/>
                              </w:rPr>
                              <w:t>縣政府</w:t>
                            </w:r>
                          </w:p>
                        </w:tc>
                        <w:tc>
                          <w:tcPr>
                            <w:tcW w:w="774" w:type="pct"/>
                            <w:tcBorders>
                              <w:top w:val="single" w:sz="4" w:space="0" w:color="auto"/>
                              <w:left w:val="nil"/>
                              <w:bottom w:val="single" w:sz="4" w:space="0" w:color="auto"/>
                              <w:right w:val="single" w:sz="4" w:space="0" w:color="auto"/>
                            </w:tcBorders>
                            <w:noWrap/>
                            <w:vAlign w:val="center"/>
                          </w:tcPr>
                          <w:p w14:paraId="59571CA5" w14:textId="77777777" w:rsidR="00560D81" w:rsidRPr="00E82310" w:rsidRDefault="00560D81" w:rsidP="008C2749">
                            <w:pPr>
                              <w:pStyle w:val="-1"/>
                              <w:ind w:left="140" w:rightChars="20" w:right="56"/>
                              <w:rPr>
                                <w:spacing w:val="0"/>
                              </w:rPr>
                            </w:pPr>
                            <w:r w:rsidRPr="00EE19EC">
                              <w:t>1</w:t>
                            </w:r>
                          </w:p>
                        </w:tc>
                        <w:tc>
                          <w:tcPr>
                            <w:tcW w:w="772" w:type="pct"/>
                            <w:tcBorders>
                              <w:top w:val="single" w:sz="4" w:space="0" w:color="auto"/>
                              <w:left w:val="single" w:sz="4" w:space="0" w:color="auto"/>
                              <w:bottom w:val="single" w:sz="4" w:space="0" w:color="auto"/>
                              <w:right w:val="single" w:sz="4" w:space="0" w:color="auto"/>
                            </w:tcBorders>
                            <w:noWrap/>
                            <w:vAlign w:val="center"/>
                          </w:tcPr>
                          <w:p w14:paraId="7DF2C399" w14:textId="77777777" w:rsidR="00560D81" w:rsidRPr="00E82310" w:rsidRDefault="00560D81" w:rsidP="008C2749">
                            <w:pPr>
                              <w:pStyle w:val="-1"/>
                              <w:ind w:left="140" w:rightChars="20" w:right="56"/>
                              <w:rPr>
                                <w:spacing w:val="0"/>
                              </w:rPr>
                            </w:pPr>
                            <w:r w:rsidRPr="00EE19EC">
                              <w:t>124</w:t>
                            </w:r>
                          </w:p>
                        </w:tc>
                        <w:tc>
                          <w:tcPr>
                            <w:tcW w:w="861" w:type="pct"/>
                            <w:tcBorders>
                              <w:top w:val="single" w:sz="4" w:space="0" w:color="auto"/>
                              <w:left w:val="single" w:sz="4" w:space="0" w:color="auto"/>
                              <w:bottom w:val="single" w:sz="4" w:space="0" w:color="auto"/>
                              <w:right w:val="single" w:sz="4" w:space="0" w:color="auto"/>
                            </w:tcBorders>
                            <w:noWrap/>
                            <w:vAlign w:val="center"/>
                          </w:tcPr>
                          <w:p w14:paraId="6546C6BB" w14:textId="77777777" w:rsidR="00560D81" w:rsidRPr="00E82310" w:rsidRDefault="00560D81" w:rsidP="008C2749">
                            <w:pPr>
                              <w:pStyle w:val="-1"/>
                              <w:ind w:left="140" w:rightChars="20" w:right="56"/>
                              <w:rPr>
                                <w:spacing w:val="0"/>
                              </w:rPr>
                            </w:pPr>
                            <w:r w:rsidRPr="00EE19EC">
                              <w:t>1</w:t>
                            </w:r>
                          </w:p>
                        </w:tc>
                        <w:tc>
                          <w:tcPr>
                            <w:tcW w:w="772" w:type="pct"/>
                            <w:tcBorders>
                              <w:top w:val="single" w:sz="4" w:space="0" w:color="auto"/>
                              <w:left w:val="single" w:sz="4" w:space="0" w:color="auto"/>
                              <w:bottom w:val="single" w:sz="4" w:space="0" w:color="auto"/>
                              <w:right w:val="single" w:sz="4" w:space="0" w:color="auto"/>
                            </w:tcBorders>
                            <w:vAlign w:val="center"/>
                          </w:tcPr>
                          <w:p w14:paraId="6742E167" w14:textId="77777777" w:rsidR="00560D81" w:rsidRPr="00E82310" w:rsidRDefault="00560D81" w:rsidP="008C2749">
                            <w:pPr>
                              <w:pStyle w:val="-1"/>
                              <w:ind w:left="140" w:rightChars="20" w:right="56"/>
                              <w:rPr>
                                <w:spacing w:val="0"/>
                              </w:rPr>
                            </w:pPr>
                            <w:r w:rsidRPr="00EE19EC">
                              <w:t>56</w:t>
                            </w:r>
                          </w:p>
                        </w:tc>
                        <w:tc>
                          <w:tcPr>
                            <w:tcW w:w="773" w:type="pct"/>
                            <w:tcBorders>
                              <w:top w:val="single" w:sz="4" w:space="0" w:color="auto"/>
                              <w:left w:val="single" w:sz="4" w:space="0" w:color="auto"/>
                              <w:bottom w:val="single" w:sz="4" w:space="0" w:color="auto"/>
                              <w:right w:val="single" w:sz="4" w:space="0" w:color="auto"/>
                            </w:tcBorders>
                            <w:vAlign w:val="center"/>
                          </w:tcPr>
                          <w:p w14:paraId="0BCE14B9" w14:textId="77777777" w:rsidR="00560D81" w:rsidRPr="00E82310" w:rsidRDefault="00560D81" w:rsidP="008C2749">
                            <w:pPr>
                              <w:pStyle w:val="-1"/>
                              <w:ind w:left="140" w:rightChars="20" w:right="56"/>
                              <w:rPr>
                                <w:spacing w:val="0"/>
                              </w:rPr>
                            </w:pPr>
                            <w:r w:rsidRPr="00EE19EC">
                              <w:t>67</w:t>
                            </w:r>
                          </w:p>
                        </w:tc>
                      </w:tr>
                      <w:tr w:rsidR="00560D81" w14:paraId="49AC28BA" w14:textId="77777777" w:rsidTr="008C2749">
                        <w:trPr>
                          <w:trHeight w:val="300"/>
                          <w:jc w:val="center"/>
                        </w:trPr>
                        <w:tc>
                          <w:tcPr>
                            <w:tcW w:w="1048" w:type="pct"/>
                            <w:tcBorders>
                              <w:top w:val="single" w:sz="4" w:space="0" w:color="auto"/>
                              <w:left w:val="single" w:sz="4" w:space="0" w:color="auto"/>
                              <w:bottom w:val="single" w:sz="4" w:space="0" w:color="auto"/>
                              <w:right w:val="single" w:sz="4" w:space="0" w:color="auto"/>
                            </w:tcBorders>
                            <w:shd w:val="clear" w:color="auto" w:fill="DAEEF3"/>
                            <w:vAlign w:val="center"/>
                          </w:tcPr>
                          <w:p w14:paraId="4D8A0597" w14:textId="77777777" w:rsidR="00560D81" w:rsidRDefault="00560D81" w:rsidP="008C2749">
                            <w:pPr>
                              <w:pStyle w:val="--1"/>
                            </w:pPr>
                            <w:r>
                              <w:rPr>
                                <w:rFonts w:hint="eastAsia"/>
                              </w:rPr>
                              <w:t>教育處</w:t>
                            </w:r>
                          </w:p>
                        </w:tc>
                        <w:tc>
                          <w:tcPr>
                            <w:tcW w:w="774" w:type="pct"/>
                            <w:tcBorders>
                              <w:top w:val="single" w:sz="4" w:space="0" w:color="auto"/>
                              <w:left w:val="nil"/>
                              <w:bottom w:val="single" w:sz="4" w:space="0" w:color="auto"/>
                              <w:right w:val="single" w:sz="4" w:space="0" w:color="auto"/>
                            </w:tcBorders>
                            <w:shd w:val="clear" w:color="auto" w:fill="DAEEF3"/>
                            <w:noWrap/>
                            <w:vAlign w:val="center"/>
                          </w:tcPr>
                          <w:p w14:paraId="4305622C" w14:textId="77777777" w:rsidR="00560D81" w:rsidRPr="00E82310" w:rsidRDefault="00560D81" w:rsidP="008C2749">
                            <w:pPr>
                              <w:pStyle w:val="-1"/>
                              <w:ind w:left="140" w:rightChars="20" w:right="56"/>
                              <w:rPr>
                                <w:spacing w:val="0"/>
                              </w:rPr>
                            </w:pPr>
                            <w:r w:rsidRPr="00EE19EC">
                              <w:t>1</w:t>
                            </w:r>
                          </w:p>
                        </w:tc>
                        <w:tc>
                          <w:tcPr>
                            <w:tcW w:w="772"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4094168A" w14:textId="77777777" w:rsidR="00560D81" w:rsidRPr="00E82310" w:rsidRDefault="00560D81" w:rsidP="008C2749">
                            <w:pPr>
                              <w:pStyle w:val="-1"/>
                              <w:ind w:left="140" w:rightChars="20" w:right="56"/>
                              <w:rPr>
                                <w:spacing w:val="0"/>
                              </w:rPr>
                            </w:pPr>
                            <w:r w:rsidRPr="00EE19EC">
                              <w:t>4</w:t>
                            </w:r>
                          </w:p>
                        </w:tc>
                        <w:tc>
                          <w:tcPr>
                            <w:tcW w:w="861"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0C317CD6" w14:textId="77777777" w:rsidR="00560D81" w:rsidRPr="00E82310" w:rsidRDefault="00560D81" w:rsidP="008C2749">
                            <w:pPr>
                              <w:pStyle w:val="-1"/>
                              <w:ind w:left="140" w:rightChars="20" w:right="56"/>
                              <w:rPr>
                                <w:spacing w:val="0"/>
                              </w:rPr>
                            </w:pPr>
                            <w:r w:rsidRPr="00EE19EC">
                              <w:t>－</w:t>
                            </w:r>
                          </w:p>
                        </w:tc>
                        <w:tc>
                          <w:tcPr>
                            <w:tcW w:w="772" w:type="pct"/>
                            <w:tcBorders>
                              <w:top w:val="single" w:sz="4" w:space="0" w:color="auto"/>
                              <w:left w:val="single" w:sz="4" w:space="0" w:color="auto"/>
                              <w:bottom w:val="single" w:sz="4" w:space="0" w:color="auto"/>
                              <w:right w:val="single" w:sz="4" w:space="0" w:color="auto"/>
                            </w:tcBorders>
                            <w:shd w:val="clear" w:color="auto" w:fill="DAEEF3"/>
                            <w:vAlign w:val="center"/>
                          </w:tcPr>
                          <w:p w14:paraId="618EC2E8" w14:textId="77777777" w:rsidR="00560D81" w:rsidRPr="00E82310" w:rsidRDefault="00560D81" w:rsidP="008C2749">
                            <w:pPr>
                              <w:pStyle w:val="-1"/>
                              <w:ind w:left="140" w:rightChars="20" w:right="56"/>
                              <w:rPr>
                                <w:spacing w:val="0"/>
                              </w:rPr>
                            </w:pPr>
                            <w:r w:rsidRPr="00EE19EC">
                              <w:t>2</w:t>
                            </w:r>
                          </w:p>
                        </w:tc>
                        <w:tc>
                          <w:tcPr>
                            <w:tcW w:w="773" w:type="pct"/>
                            <w:tcBorders>
                              <w:top w:val="single" w:sz="4" w:space="0" w:color="auto"/>
                              <w:left w:val="single" w:sz="4" w:space="0" w:color="auto"/>
                              <w:bottom w:val="single" w:sz="4" w:space="0" w:color="auto"/>
                              <w:right w:val="single" w:sz="4" w:space="0" w:color="auto"/>
                            </w:tcBorders>
                            <w:shd w:val="clear" w:color="auto" w:fill="DAEEF3"/>
                            <w:vAlign w:val="center"/>
                          </w:tcPr>
                          <w:p w14:paraId="3CD81BB8" w14:textId="77777777" w:rsidR="00560D81" w:rsidRPr="00E82310" w:rsidRDefault="00560D81" w:rsidP="008C2749">
                            <w:pPr>
                              <w:pStyle w:val="-1"/>
                              <w:ind w:left="140" w:rightChars="20" w:right="56"/>
                              <w:rPr>
                                <w:spacing w:val="0"/>
                              </w:rPr>
                            </w:pPr>
                            <w:r w:rsidRPr="00EE19EC">
                              <w:t>2</w:t>
                            </w:r>
                          </w:p>
                        </w:tc>
                      </w:tr>
                      <w:tr w:rsidR="00560D81" w14:paraId="180B0200" w14:textId="77777777" w:rsidTr="008C2749">
                        <w:trPr>
                          <w:trHeight w:val="300"/>
                          <w:jc w:val="center"/>
                        </w:trPr>
                        <w:tc>
                          <w:tcPr>
                            <w:tcW w:w="1048" w:type="pct"/>
                            <w:tcBorders>
                              <w:top w:val="single" w:sz="4" w:space="0" w:color="auto"/>
                              <w:left w:val="single" w:sz="4" w:space="0" w:color="auto"/>
                              <w:bottom w:val="single" w:sz="4" w:space="0" w:color="auto"/>
                              <w:right w:val="single" w:sz="4" w:space="0" w:color="auto"/>
                            </w:tcBorders>
                            <w:vAlign w:val="center"/>
                          </w:tcPr>
                          <w:p w14:paraId="6CA33AF7" w14:textId="77777777" w:rsidR="00560D81" w:rsidRDefault="00560D81" w:rsidP="008C2749">
                            <w:pPr>
                              <w:pStyle w:val="--1"/>
                            </w:pPr>
                            <w:r>
                              <w:rPr>
                                <w:rFonts w:hint="eastAsia"/>
                              </w:rPr>
                              <w:t>農業處</w:t>
                            </w:r>
                          </w:p>
                        </w:tc>
                        <w:tc>
                          <w:tcPr>
                            <w:tcW w:w="774" w:type="pct"/>
                            <w:tcBorders>
                              <w:top w:val="single" w:sz="4" w:space="0" w:color="auto"/>
                              <w:left w:val="nil"/>
                              <w:bottom w:val="single" w:sz="4" w:space="0" w:color="auto"/>
                              <w:right w:val="single" w:sz="4" w:space="0" w:color="auto"/>
                            </w:tcBorders>
                            <w:noWrap/>
                            <w:vAlign w:val="center"/>
                          </w:tcPr>
                          <w:p w14:paraId="4D19F5F0" w14:textId="77777777" w:rsidR="00560D81" w:rsidRPr="00E82310" w:rsidRDefault="00560D81" w:rsidP="008C2749">
                            <w:pPr>
                              <w:pStyle w:val="-1"/>
                              <w:ind w:left="140" w:rightChars="20" w:right="56"/>
                              <w:rPr>
                                <w:spacing w:val="0"/>
                              </w:rPr>
                            </w:pPr>
                            <w:r w:rsidRPr="00EE19EC">
                              <w:t>1</w:t>
                            </w:r>
                          </w:p>
                        </w:tc>
                        <w:tc>
                          <w:tcPr>
                            <w:tcW w:w="772" w:type="pct"/>
                            <w:tcBorders>
                              <w:top w:val="single" w:sz="4" w:space="0" w:color="auto"/>
                              <w:left w:val="single" w:sz="4" w:space="0" w:color="auto"/>
                              <w:bottom w:val="single" w:sz="4" w:space="0" w:color="auto"/>
                              <w:right w:val="single" w:sz="4" w:space="0" w:color="auto"/>
                            </w:tcBorders>
                            <w:noWrap/>
                            <w:vAlign w:val="center"/>
                          </w:tcPr>
                          <w:p w14:paraId="77FCDAB7" w14:textId="77777777" w:rsidR="00560D81" w:rsidRPr="00E82310" w:rsidRDefault="00560D81" w:rsidP="008C2749">
                            <w:pPr>
                              <w:pStyle w:val="-1"/>
                              <w:ind w:left="140" w:rightChars="20" w:right="56"/>
                              <w:rPr>
                                <w:spacing w:val="0"/>
                              </w:rPr>
                            </w:pPr>
                            <w:r w:rsidRPr="00EE19EC">
                              <w:t>10</w:t>
                            </w:r>
                          </w:p>
                        </w:tc>
                        <w:tc>
                          <w:tcPr>
                            <w:tcW w:w="861" w:type="pct"/>
                            <w:tcBorders>
                              <w:top w:val="single" w:sz="4" w:space="0" w:color="auto"/>
                              <w:left w:val="single" w:sz="4" w:space="0" w:color="auto"/>
                              <w:bottom w:val="single" w:sz="4" w:space="0" w:color="auto"/>
                              <w:right w:val="single" w:sz="4" w:space="0" w:color="auto"/>
                            </w:tcBorders>
                            <w:noWrap/>
                            <w:vAlign w:val="center"/>
                          </w:tcPr>
                          <w:p w14:paraId="3A5F9937" w14:textId="77777777" w:rsidR="00560D81" w:rsidRPr="00E82310" w:rsidRDefault="00560D81" w:rsidP="008C2749">
                            <w:pPr>
                              <w:pStyle w:val="-1"/>
                              <w:ind w:left="140" w:rightChars="20" w:right="56"/>
                              <w:rPr>
                                <w:spacing w:val="0"/>
                              </w:rPr>
                            </w:pPr>
                            <w:r w:rsidRPr="00EE19EC">
                              <w:t>－</w:t>
                            </w:r>
                          </w:p>
                        </w:tc>
                        <w:tc>
                          <w:tcPr>
                            <w:tcW w:w="772" w:type="pct"/>
                            <w:tcBorders>
                              <w:top w:val="single" w:sz="4" w:space="0" w:color="auto"/>
                              <w:left w:val="single" w:sz="4" w:space="0" w:color="auto"/>
                              <w:bottom w:val="single" w:sz="4" w:space="0" w:color="auto"/>
                              <w:right w:val="single" w:sz="4" w:space="0" w:color="auto"/>
                            </w:tcBorders>
                            <w:vAlign w:val="center"/>
                          </w:tcPr>
                          <w:p w14:paraId="00859AD7" w14:textId="77777777" w:rsidR="00560D81" w:rsidRPr="00E82310" w:rsidRDefault="00560D81" w:rsidP="008C2749">
                            <w:pPr>
                              <w:pStyle w:val="-1"/>
                              <w:ind w:left="140" w:rightChars="20" w:right="56"/>
                              <w:rPr>
                                <w:spacing w:val="0"/>
                              </w:rPr>
                            </w:pPr>
                            <w:r w:rsidRPr="00EE19EC">
                              <w:t>10</w:t>
                            </w:r>
                          </w:p>
                        </w:tc>
                        <w:tc>
                          <w:tcPr>
                            <w:tcW w:w="773" w:type="pct"/>
                            <w:tcBorders>
                              <w:top w:val="single" w:sz="4" w:space="0" w:color="auto"/>
                              <w:left w:val="single" w:sz="4" w:space="0" w:color="auto"/>
                              <w:bottom w:val="single" w:sz="4" w:space="0" w:color="auto"/>
                              <w:right w:val="single" w:sz="4" w:space="0" w:color="auto"/>
                            </w:tcBorders>
                            <w:vAlign w:val="center"/>
                          </w:tcPr>
                          <w:p w14:paraId="2091E500" w14:textId="77777777" w:rsidR="00560D81" w:rsidRPr="00E82310" w:rsidRDefault="00560D81" w:rsidP="008C2749">
                            <w:pPr>
                              <w:pStyle w:val="-1"/>
                              <w:ind w:left="140" w:rightChars="20" w:right="56"/>
                              <w:rPr>
                                <w:spacing w:val="0"/>
                              </w:rPr>
                            </w:pPr>
                            <w:r w:rsidRPr="00EE19EC">
                              <w:t>－</w:t>
                            </w:r>
                          </w:p>
                        </w:tc>
                      </w:tr>
                      <w:tr w:rsidR="00560D81" w14:paraId="53593007" w14:textId="77777777" w:rsidTr="008C2749">
                        <w:trPr>
                          <w:trHeight w:val="300"/>
                          <w:jc w:val="center"/>
                        </w:trPr>
                        <w:tc>
                          <w:tcPr>
                            <w:tcW w:w="1048" w:type="pct"/>
                            <w:tcBorders>
                              <w:top w:val="single" w:sz="4" w:space="0" w:color="auto"/>
                              <w:left w:val="single" w:sz="4" w:space="0" w:color="auto"/>
                              <w:bottom w:val="single" w:sz="4" w:space="0" w:color="auto"/>
                              <w:right w:val="single" w:sz="4" w:space="0" w:color="auto"/>
                            </w:tcBorders>
                            <w:shd w:val="clear" w:color="auto" w:fill="DAEEF3"/>
                            <w:vAlign w:val="center"/>
                          </w:tcPr>
                          <w:p w14:paraId="79588689" w14:textId="77777777" w:rsidR="00560D81" w:rsidRDefault="00560D81" w:rsidP="008C2749">
                            <w:pPr>
                              <w:pStyle w:val="--1"/>
                            </w:pPr>
                            <w:r>
                              <w:rPr>
                                <w:rFonts w:hint="eastAsia"/>
                              </w:rPr>
                              <w:t>地政處</w:t>
                            </w:r>
                          </w:p>
                        </w:tc>
                        <w:tc>
                          <w:tcPr>
                            <w:tcW w:w="774" w:type="pct"/>
                            <w:tcBorders>
                              <w:top w:val="single" w:sz="4" w:space="0" w:color="auto"/>
                              <w:left w:val="nil"/>
                              <w:bottom w:val="single" w:sz="4" w:space="0" w:color="auto"/>
                              <w:right w:val="single" w:sz="4" w:space="0" w:color="auto"/>
                            </w:tcBorders>
                            <w:shd w:val="clear" w:color="auto" w:fill="DAEEF3"/>
                            <w:noWrap/>
                            <w:vAlign w:val="center"/>
                          </w:tcPr>
                          <w:p w14:paraId="542E37BB" w14:textId="77777777" w:rsidR="00560D81" w:rsidRPr="00E82310" w:rsidRDefault="00560D81" w:rsidP="008C2749">
                            <w:pPr>
                              <w:pStyle w:val="-1"/>
                              <w:ind w:left="140" w:rightChars="20" w:right="56"/>
                              <w:rPr>
                                <w:spacing w:val="0"/>
                              </w:rPr>
                            </w:pPr>
                            <w:r w:rsidRPr="00EE19EC">
                              <w:t>6</w:t>
                            </w:r>
                          </w:p>
                        </w:tc>
                        <w:tc>
                          <w:tcPr>
                            <w:tcW w:w="772"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0C1CF035" w14:textId="77777777" w:rsidR="00560D81" w:rsidRPr="00E82310" w:rsidRDefault="00560D81" w:rsidP="008C2749">
                            <w:pPr>
                              <w:pStyle w:val="-1"/>
                              <w:ind w:left="140" w:rightChars="20" w:right="56"/>
                              <w:rPr>
                                <w:spacing w:val="0"/>
                              </w:rPr>
                            </w:pPr>
                            <w:r w:rsidRPr="00EE19EC">
                              <w:t>44</w:t>
                            </w:r>
                          </w:p>
                        </w:tc>
                        <w:tc>
                          <w:tcPr>
                            <w:tcW w:w="861"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4D37CA9D" w14:textId="77777777" w:rsidR="00560D81" w:rsidRPr="00E82310" w:rsidRDefault="00560D81" w:rsidP="008C2749">
                            <w:pPr>
                              <w:pStyle w:val="-1"/>
                              <w:ind w:left="140" w:rightChars="20" w:right="56"/>
                              <w:rPr>
                                <w:spacing w:val="0"/>
                              </w:rPr>
                            </w:pPr>
                            <w:r w:rsidRPr="00EE19EC">
                              <w:t>－</w:t>
                            </w:r>
                          </w:p>
                        </w:tc>
                        <w:tc>
                          <w:tcPr>
                            <w:tcW w:w="772" w:type="pct"/>
                            <w:tcBorders>
                              <w:top w:val="single" w:sz="4" w:space="0" w:color="auto"/>
                              <w:left w:val="single" w:sz="4" w:space="0" w:color="auto"/>
                              <w:bottom w:val="single" w:sz="4" w:space="0" w:color="auto"/>
                              <w:right w:val="single" w:sz="4" w:space="0" w:color="auto"/>
                            </w:tcBorders>
                            <w:shd w:val="clear" w:color="auto" w:fill="DAEEF3"/>
                            <w:vAlign w:val="center"/>
                          </w:tcPr>
                          <w:p w14:paraId="7064CD10" w14:textId="77777777" w:rsidR="00560D81" w:rsidRPr="00E82310" w:rsidRDefault="00560D81" w:rsidP="008C2749">
                            <w:pPr>
                              <w:pStyle w:val="-1"/>
                              <w:ind w:left="140" w:rightChars="20" w:right="56"/>
                              <w:rPr>
                                <w:spacing w:val="0"/>
                              </w:rPr>
                            </w:pPr>
                            <w:r w:rsidRPr="00EE19EC">
                              <w:t>44</w:t>
                            </w:r>
                          </w:p>
                        </w:tc>
                        <w:tc>
                          <w:tcPr>
                            <w:tcW w:w="773" w:type="pct"/>
                            <w:tcBorders>
                              <w:top w:val="single" w:sz="4" w:space="0" w:color="auto"/>
                              <w:left w:val="single" w:sz="4" w:space="0" w:color="auto"/>
                              <w:bottom w:val="single" w:sz="4" w:space="0" w:color="auto"/>
                              <w:right w:val="single" w:sz="4" w:space="0" w:color="auto"/>
                            </w:tcBorders>
                            <w:shd w:val="clear" w:color="auto" w:fill="DAEEF3"/>
                            <w:vAlign w:val="center"/>
                          </w:tcPr>
                          <w:p w14:paraId="661BCB75" w14:textId="77777777" w:rsidR="00560D81" w:rsidRPr="00E82310" w:rsidRDefault="00560D81" w:rsidP="008C2749">
                            <w:pPr>
                              <w:pStyle w:val="-1"/>
                              <w:ind w:left="140" w:rightChars="20" w:right="56"/>
                              <w:rPr>
                                <w:spacing w:val="0"/>
                              </w:rPr>
                            </w:pPr>
                            <w:r w:rsidRPr="00EE19EC">
                              <w:t>－</w:t>
                            </w:r>
                          </w:p>
                        </w:tc>
                      </w:tr>
                      <w:tr w:rsidR="00560D81" w14:paraId="6D8A76A0" w14:textId="77777777" w:rsidTr="008C2749">
                        <w:trPr>
                          <w:trHeight w:val="300"/>
                          <w:jc w:val="center"/>
                        </w:trPr>
                        <w:tc>
                          <w:tcPr>
                            <w:tcW w:w="1048" w:type="pct"/>
                            <w:tcBorders>
                              <w:top w:val="single" w:sz="4" w:space="0" w:color="auto"/>
                              <w:left w:val="single" w:sz="4" w:space="0" w:color="auto"/>
                              <w:bottom w:val="single" w:sz="4" w:space="0" w:color="auto"/>
                              <w:right w:val="single" w:sz="4" w:space="0" w:color="auto"/>
                            </w:tcBorders>
                            <w:vAlign w:val="center"/>
                          </w:tcPr>
                          <w:p w14:paraId="1F94654C" w14:textId="77777777" w:rsidR="00560D81" w:rsidRDefault="00560D81" w:rsidP="008C2749">
                            <w:pPr>
                              <w:pStyle w:val="--1"/>
                            </w:pPr>
                            <w:r>
                              <w:rPr>
                                <w:rFonts w:hint="eastAsia"/>
                              </w:rPr>
                              <w:t>稅務局</w:t>
                            </w:r>
                          </w:p>
                        </w:tc>
                        <w:tc>
                          <w:tcPr>
                            <w:tcW w:w="774" w:type="pct"/>
                            <w:tcBorders>
                              <w:top w:val="single" w:sz="4" w:space="0" w:color="auto"/>
                              <w:left w:val="nil"/>
                              <w:bottom w:val="single" w:sz="4" w:space="0" w:color="auto"/>
                              <w:right w:val="single" w:sz="4" w:space="0" w:color="auto"/>
                            </w:tcBorders>
                            <w:noWrap/>
                            <w:vAlign w:val="center"/>
                          </w:tcPr>
                          <w:p w14:paraId="1AFEC58A" w14:textId="77777777" w:rsidR="00560D81" w:rsidRPr="00E82310" w:rsidRDefault="00560D81" w:rsidP="008C2749">
                            <w:pPr>
                              <w:pStyle w:val="-1"/>
                              <w:ind w:left="140" w:rightChars="20" w:right="56"/>
                              <w:rPr>
                                <w:spacing w:val="0"/>
                              </w:rPr>
                            </w:pPr>
                            <w:r w:rsidRPr="00EE19EC">
                              <w:t>1</w:t>
                            </w:r>
                          </w:p>
                        </w:tc>
                        <w:tc>
                          <w:tcPr>
                            <w:tcW w:w="772" w:type="pct"/>
                            <w:tcBorders>
                              <w:top w:val="single" w:sz="4" w:space="0" w:color="auto"/>
                              <w:left w:val="single" w:sz="4" w:space="0" w:color="auto"/>
                              <w:bottom w:val="single" w:sz="4" w:space="0" w:color="auto"/>
                              <w:right w:val="single" w:sz="4" w:space="0" w:color="auto"/>
                            </w:tcBorders>
                            <w:noWrap/>
                            <w:vAlign w:val="center"/>
                          </w:tcPr>
                          <w:p w14:paraId="3AED0A10" w14:textId="77777777" w:rsidR="00560D81" w:rsidRPr="00E82310" w:rsidRDefault="00560D81" w:rsidP="008C2749">
                            <w:pPr>
                              <w:pStyle w:val="-1"/>
                              <w:ind w:left="140" w:rightChars="20" w:right="56"/>
                              <w:rPr>
                                <w:spacing w:val="0"/>
                              </w:rPr>
                            </w:pPr>
                            <w:r w:rsidRPr="00EE19EC">
                              <w:t>21</w:t>
                            </w:r>
                          </w:p>
                        </w:tc>
                        <w:tc>
                          <w:tcPr>
                            <w:tcW w:w="861" w:type="pct"/>
                            <w:tcBorders>
                              <w:top w:val="single" w:sz="4" w:space="0" w:color="auto"/>
                              <w:left w:val="single" w:sz="4" w:space="0" w:color="auto"/>
                              <w:bottom w:val="single" w:sz="4" w:space="0" w:color="auto"/>
                              <w:right w:val="single" w:sz="4" w:space="0" w:color="auto"/>
                            </w:tcBorders>
                            <w:noWrap/>
                            <w:vAlign w:val="center"/>
                          </w:tcPr>
                          <w:p w14:paraId="32A7D3DE" w14:textId="77777777" w:rsidR="00560D81" w:rsidRPr="00E82310" w:rsidRDefault="00560D81" w:rsidP="008C2749">
                            <w:pPr>
                              <w:pStyle w:val="-1"/>
                              <w:ind w:left="140" w:rightChars="20" w:right="56"/>
                              <w:rPr>
                                <w:spacing w:val="0"/>
                              </w:rPr>
                            </w:pPr>
                            <w:r w:rsidRPr="00EE19EC">
                              <w:t>－</w:t>
                            </w:r>
                          </w:p>
                        </w:tc>
                        <w:tc>
                          <w:tcPr>
                            <w:tcW w:w="772" w:type="pct"/>
                            <w:tcBorders>
                              <w:top w:val="single" w:sz="4" w:space="0" w:color="auto"/>
                              <w:left w:val="single" w:sz="4" w:space="0" w:color="auto"/>
                              <w:bottom w:val="single" w:sz="4" w:space="0" w:color="auto"/>
                              <w:right w:val="single" w:sz="4" w:space="0" w:color="auto"/>
                            </w:tcBorders>
                            <w:vAlign w:val="center"/>
                          </w:tcPr>
                          <w:p w14:paraId="6B77AD22" w14:textId="77777777" w:rsidR="00560D81" w:rsidRPr="00E82310" w:rsidRDefault="00560D81" w:rsidP="008C2749">
                            <w:pPr>
                              <w:pStyle w:val="-1"/>
                              <w:ind w:left="140" w:rightChars="20" w:right="56"/>
                              <w:rPr>
                                <w:spacing w:val="0"/>
                              </w:rPr>
                            </w:pPr>
                            <w:r w:rsidRPr="00EE19EC">
                              <w:t>20</w:t>
                            </w:r>
                          </w:p>
                        </w:tc>
                        <w:tc>
                          <w:tcPr>
                            <w:tcW w:w="773" w:type="pct"/>
                            <w:tcBorders>
                              <w:top w:val="single" w:sz="4" w:space="0" w:color="auto"/>
                              <w:left w:val="single" w:sz="4" w:space="0" w:color="auto"/>
                              <w:bottom w:val="single" w:sz="4" w:space="0" w:color="auto"/>
                              <w:right w:val="single" w:sz="4" w:space="0" w:color="auto"/>
                            </w:tcBorders>
                            <w:vAlign w:val="center"/>
                          </w:tcPr>
                          <w:p w14:paraId="6939E81C" w14:textId="77777777" w:rsidR="00560D81" w:rsidRPr="00E82310" w:rsidRDefault="00560D81" w:rsidP="008C2749">
                            <w:pPr>
                              <w:pStyle w:val="-1"/>
                              <w:ind w:left="140" w:rightChars="20" w:right="56"/>
                              <w:rPr>
                                <w:spacing w:val="0"/>
                              </w:rPr>
                            </w:pPr>
                            <w:r w:rsidRPr="00EE19EC">
                              <w:t>1</w:t>
                            </w:r>
                          </w:p>
                        </w:tc>
                      </w:tr>
                      <w:tr w:rsidR="00560D81" w14:paraId="7FA3C85D" w14:textId="77777777" w:rsidTr="008C2749">
                        <w:trPr>
                          <w:trHeight w:val="300"/>
                          <w:jc w:val="center"/>
                        </w:trPr>
                        <w:tc>
                          <w:tcPr>
                            <w:tcW w:w="1048" w:type="pct"/>
                            <w:tcBorders>
                              <w:top w:val="single" w:sz="4" w:space="0" w:color="auto"/>
                              <w:left w:val="single" w:sz="4" w:space="0" w:color="auto"/>
                              <w:bottom w:val="single" w:sz="4" w:space="0" w:color="auto"/>
                              <w:right w:val="single" w:sz="4" w:space="0" w:color="auto"/>
                            </w:tcBorders>
                            <w:shd w:val="clear" w:color="auto" w:fill="DAEEF3"/>
                            <w:vAlign w:val="center"/>
                          </w:tcPr>
                          <w:p w14:paraId="73F5CD03" w14:textId="77777777" w:rsidR="00560D81" w:rsidRDefault="00560D81" w:rsidP="008C2749">
                            <w:pPr>
                              <w:pStyle w:val="--1"/>
                            </w:pPr>
                            <w:r>
                              <w:rPr>
                                <w:rFonts w:hint="eastAsia"/>
                              </w:rPr>
                              <w:t>警察局</w:t>
                            </w:r>
                          </w:p>
                        </w:tc>
                        <w:tc>
                          <w:tcPr>
                            <w:tcW w:w="774" w:type="pct"/>
                            <w:tcBorders>
                              <w:top w:val="single" w:sz="4" w:space="0" w:color="auto"/>
                              <w:left w:val="nil"/>
                              <w:bottom w:val="single" w:sz="4" w:space="0" w:color="auto"/>
                              <w:right w:val="single" w:sz="4" w:space="0" w:color="auto"/>
                            </w:tcBorders>
                            <w:shd w:val="clear" w:color="auto" w:fill="DAEEF3"/>
                            <w:noWrap/>
                            <w:vAlign w:val="center"/>
                          </w:tcPr>
                          <w:p w14:paraId="37C6D3B7" w14:textId="77777777" w:rsidR="00560D81" w:rsidRPr="00E82310" w:rsidRDefault="00560D81" w:rsidP="008C2749">
                            <w:pPr>
                              <w:pStyle w:val="-1"/>
                              <w:ind w:left="140" w:rightChars="20" w:right="56"/>
                              <w:rPr>
                                <w:spacing w:val="0"/>
                              </w:rPr>
                            </w:pPr>
                            <w:r w:rsidRPr="00EE19EC">
                              <w:t>1</w:t>
                            </w:r>
                          </w:p>
                        </w:tc>
                        <w:tc>
                          <w:tcPr>
                            <w:tcW w:w="772"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61B4F569" w14:textId="77777777" w:rsidR="00560D81" w:rsidRPr="00E82310" w:rsidRDefault="00560D81" w:rsidP="008C2749">
                            <w:pPr>
                              <w:pStyle w:val="-1"/>
                              <w:ind w:left="140" w:rightChars="20" w:right="56"/>
                              <w:rPr>
                                <w:spacing w:val="0"/>
                              </w:rPr>
                            </w:pPr>
                            <w:r w:rsidRPr="00EE19EC">
                              <w:t>29</w:t>
                            </w:r>
                          </w:p>
                        </w:tc>
                        <w:tc>
                          <w:tcPr>
                            <w:tcW w:w="861"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7637A67E" w14:textId="77777777" w:rsidR="00560D81" w:rsidRPr="00E82310" w:rsidRDefault="00560D81" w:rsidP="008C2749">
                            <w:pPr>
                              <w:pStyle w:val="-1"/>
                              <w:ind w:left="140" w:rightChars="20" w:right="56"/>
                              <w:rPr>
                                <w:spacing w:val="0"/>
                              </w:rPr>
                            </w:pPr>
                            <w:r w:rsidRPr="00EE19EC">
                              <w:t>－</w:t>
                            </w:r>
                          </w:p>
                        </w:tc>
                        <w:tc>
                          <w:tcPr>
                            <w:tcW w:w="772" w:type="pct"/>
                            <w:tcBorders>
                              <w:top w:val="single" w:sz="4" w:space="0" w:color="auto"/>
                              <w:left w:val="single" w:sz="4" w:space="0" w:color="auto"/>
                              <w:bottom w:val="single" w:sz="4" w:space="0" w:color="auto"/>
                              <w:right w:val="single" w:sz="4" w:space="0" w:color="auto"/>
                            </w:tcBorders>
                            <w:shd w:val="clear" w:color="auto" w:fill="DAEEF3"/>
                            <w:vAlign w:val="center"/>
                          </w:tcPr>
                          <w:p w14:paraId="4FFB1873" w14:textId="77777777" w:rsidR="00560D81" w:rsidRPr="00E82310" w:rsidRDefault="00560D81" w:rsidP="008C2749">
                            <w:pPr>
                              <w:pStyle w:val="-1"/>
                              <w:ind w:left="140" w:rightChars="20" w:right="56"/>
                              <w:rPr>
                                <w:spacing w:val="0"/>
                              </w:rPr>
                            </w:pPr>
                            <w:r w:rsidRPr="00EE19EC">
                              <w:t>25</w:t>
                            </w:r>
                          </w:p>
                        </w:tc>
                        <w:tc>
                          <w:tcPr>
                            <w:tcW w:w="773" w:type="pct"/>
                            <w:tcBorders>
                              <w:top w:val="single" w:sz="4" w:space="0" w:color="auto"/>
                              <w:left w:val="single" w:sz="4" w:space="0" w:color="auto"/>
                              <w:bottom w:val="single" w:sz="4" w:space="0" w:color="auto"/>
                              <w:right w:val="single" w:sz="4" w:space="0" w:color="auto"/>
                            </w:tcBorders>
                            <w:shd w:val="clear" w:color="auto" w:fill="DAEEF3"/>
                            <w:vAlign w:val="center"/>
                          </w:tcPr>
                          <w:p w14:paraId="6EE5C42C" w14:textId="77777777" w:rsidR="00560D81" w:rsidRPr="00E82310" w:rsidRDefault="00560D81" w:rsidP="008C2749">
                            <w:pPr>
                              <w:pStyle w:val="-1"/>
                              <w:ind w:left="140" w:rightChars="20" w:right="56"/>
                              <w:rPr>
                                <w:spacing w:val="0"/>
                              </w:rPr>
                            </w:pPr>
                            <w:r w:rsidRPr="00EE19EC">
                              <w:t>4</w:t>
                            </w:r>
                          </w:p>
                        </w:tc>
                      </w:tr>
                      <w:tr w:rsidR="00560D81" w14:paraId="7AA98D2B" w14:textId="77777777" w:rsidTr="008C2749">
                        <w:trPr>
                          <w:trHeight w:val="300"/>
                          <w:jc w:val="center"/>
                        </w:trPr>
                        <w:tc>
                          <w:tcPr>
                            <w:tcW w:w="1048" w:type="pct"/>
                            <w:tcBorders>
                              <w:top w:val="single" w:sz="4" w:space="0" w:color="auto"/>
                              <w:left w:val="single" w:sz="4" w:space="0" w:color="auto"/>
                              <w:bottom w:val="single" w:sz="4" w:space="0" w:color="auto"/>
                              <w:right w:val="single" w:sz="4" w:space="0" w:color="auto"/>
                            </w:tcBorders>
                            <w:vAlign w:val="center"/>
                          </w:tcPr>
                          <w:p w14:paraId="494A85B4" w14:textId="77777777" w:rsidR="00560D81" w:rsidRDefault="00560D81" w:rsidP="008C2749">
                            <w:pPr>
                              <w:pStyle w:val="--1"/>
                            </w:pPr>
                            <w:r>
                              <w:rPr>
                                <w:rFonts w:hint="eastAsia"/>
                              </w:rPr>
                              <w:t>衛生局</w:t>
                            </w:r>
                          </w:p>
                        </w:tc>
                        <w:tc>
                          <w:tcPr>
                            <w:tcW w:w="774" w:type="pct"/>
                            <w:tcBorders>
                              <w:top w:val="single" w:sz="4" w:space="0" w:color="auto"/>
                              <w:left w:val="nil"/>
                              <w:bottom w:val="single" w:sz="4" w:space="0" w:color="auto"/>
                              <w:right w:val="single" w:sz="4" w:space="0" w:color="auto"/>
                            </w:tcBorders>
                            <w:noWrap/>
                            <w:vAlign w:val="center"/>
                          </w:tcPr>
                          <w:p w14:paraId="4AF83636" w14:textId="77777777" w:rsidR="00560D81" w:rsidRPr="00E82310" w:rsidRDefault="00560D81" w:rsidP="008C2749">
                            <w:pPr>
                              <w:pStyle w:val="-1"/>
                              <w:ind w:left="140" w:rightChars="20" w:right="56"/>
                              <w:rPr>
                                <w:spacing w:val="0"/>
                              </w:rPr>
                            </w:pPr>
                            <w:r w:rsidRPr="00EE19EC">
                              <w:t>1</w:t>
                            </w:r>
                          </w:p>
                        </w:tc>
                        <w:tc>
                          <w:tcPr>
                            <w:tcW w:w="772" w:type="pct"/>
                            <w:tcBorders>
                              <w:top w:val="single" w:sz="4" w:space="0" w:color="auto"/>
                              <w:left w:val="single" w:sz="4" w:space="0" w:color="auto"/>
                              <w:bottom w:val="single" w:sz="4" w:space="0" w:color="auto"/>
                              <w:right w:val="single" w:sz="4" w:space="0" w:color="auto"/>
                            </w:tcBorders>
                            <w:noWrap/>
                            <w:vAlign w:val="center"/>
                          </w:tcPr>
                          <w:p w14:paraId="2F449E12" w14:textId="77777777" w:rsidR="00560D81" w:rsidRPr="00E82310" w:rsidRDefault="00560D81" w:rsidP="008C2749">
                            <w:pPr>
                              <w:pStyle w:val="-1"/>
                              <w:ind w:left="140" w:rightChars="20" w:right="56"/>
                              <w:rPr>
                                <w:spacing w:val="0"/>
                              </w:rPr>
                            </w:pPr>
                            <w:r w:rsidRPr="00EE19EC">
                              <w:t>22</w:t>
                            </w:r>
                          </w:p>
                        </w:tc>
                        <w:tc>
                          <w:tcPr>
                            <w:tcW w:w="861" w:type="pct"/>
                            <w:tcBorders>
                              <w:top w:val="single" w:sz="4" w:space="0" w:color="auto"/>
                              <w:left w:val="single" w:sz="4" w:space="0" w:color="auto"/>
                              <w:bottom w:val="single" w:sz="4" w:space="0" w:color="auto"/>
                              <w:right w:val="single" w:sz="4" w:space="0" w:color="auto"/>
                            </w:tcBorders>
                            <w:noWrap/>
                            <w:vAlign w:val="center"/>
                          </w:tcPr>
                          <w:p w14:paraId="7670D3F4" w14:textId="77777777" w:rsidR="00560D81" w:rsidRPr="00E82310" w:rsidRDefault="00560D81" w:rsidP="008C2749">
                            <w:pPr>
                              <w:pStyle w:val="-1"/>
                              <w:ind w:left="140" w:rightChars="20" w:right="56"/>
                              <w:rPr>
                                <w:spacing w:val="0"/>
                              </w:rPr>
                            </w:pPr>
                            <w:r w:rsidRPr="00EE19EC">
                              <w:t>－</w:t>
                            </w:r>
                          </w:p>
                        </w:tc>
                        <w:tc>
                          <w:tcPr>
                            <w:tcW w:w="772" w:type="pct"/>
                            <w:tcBorders>
                              <w:top w:val="single" w:sz="4" w:space="0" w:color="auto"/>
                              <w:left w:val="single" w:sz="4" w:space="0" w:color="auto"/>
                              <w:bottom w:val="single" w:sz="4" w:space="0" w:color="auto"/>
                              <w:right w:val="single" w:sz="4" w:space="0" w:color="auto"/>
                            </w:tcBorders>
                            <w:vAlign w:val="center"/>
                          </w:tcPr>
                          <w:p w14:paraId="6180396A" w14:textId="77777777" w:rsidR="00560D81" w:rsidRPr="00E82310" w:rsidRDefault="00560D81" w:rsidP="008C2749">
                            <w:pPr>
                              <w:pStyle w:val="-1"/>
                              <w:ind w:left="140" w:rightChars="20" w:right="56"/>
                              <w:rPr>
                                <w:spacing w:val="0"/>
                              </w:rPr>
                            </w:pPr>
                            <w:r w:rsidRPr="00EE19EC">
                              <w:t>17</w:t>
                            </w:r>
                          </w:p>
                        </w:tc>
                        <w:tc>
                          <w:tcPr>
                            <w:tcW w:w="773" w:type="pct"/>
                            <w:tcBorders>
                              <w:top w:val="single" w:sz="4" w:space="0" w:color="auto"/>
                              <w:left w:val="single" w:sz="4" w:space="0" w:color="auto"/>
                              <w:bottom w:val="single" w:sz="4" w:space="0" w:color="auto"/>
                              <w:right w:val="single" w:sz="4" w:space="0" w:color="auto"/>
                            </w:tcBorders>
                            <w:vAlign w:val="center"/>
                          </w:tcPr>
                          <w:p w14:paraId="0F27886E" w14:textId="77777777" w:rsidR="00560D81" w:rsidRPr="00E82310" w:rsidRDefault="00560D81" w:rsidP="008C2749">
                            <w:pPr>
                              <w:pStyle w:val="-1"/>
                              <w:ind w:left="140" w:rightChars="20" w:right="56"/>
                              <w:rPr>
                                <w:spacing w:val="0"/>
                              </w:rPr>
                            </w:pPr>
                            <w:r w:rsidRPr="00EE19EC">
                              <w:t>5</w:t>
                            </w:r>
                          </w:p>
                        </w:tc>
                      </w:tr>
                      <w:tr w:rsidR="00560D81" w14:paraId="3540113E" w14:textId="77777777" w:rsidTr="008C2749">
                        <w:trPr>
                          <w:trHeight w:val="300"/>
                          <w:jc w:val="center"/>
                        </w:trPr>
                        <w:tc>
                          <w:tcPr>
                            <w:tcW w:w="1048" w:type="pct"/>
                            <w:tcBorders>
                              <w:top w:val="single" w:sz="4" w:space="0" w:color="auto"/>
                              <w:left w:val="single" w:sz="4" w:space="0" w:color="auto"/>
                              <w:bottom w:val="single" w:sz="4" w:space="0" w:color="auto"/>
                              <w:right w:val="single" w:sz="4" w:space="0" w:color="auto"/>
                            </w:tcBorders>
                            <w:shd w:val="clear" w:color="auto" w:fill="DAEEF3"/>
                            <w:vAlign w:val="center"/>
                          </w:tcPr>
                          <w:p w14:paraId="5599A713" w14:textId="77777777" w:rsidR="00560D81" w:rsidRDefault="00560D81" w:rsidP="008C2749">
                            <w:pPr>
                              <w:pStyle w:val="--1"/>
                            </w:pPr>
                            <w:r>
                              <w:rPr>
                                <w:rFonts w:hint="eastAsia"/>
                              </w:rPr>
                              <w:t>環境保護局</w:t>
                            </w:r>
                          </w:p>
                        </w:tc>
                        <w:tc>
                          <w:tcPr>
                            <w:tcW w:w="774" w:type="pct"/>
                            <w:tcBorders>
                              <w:top w:val="single" w:sz="4" w:space="0" w:color="auto"/>
                              <w:left w:val="nil"/>
                              <w:bottom w:val="single" w:sz="4" w:space="0" w:color="auto"/>
                              <w:right w:val="single" w:sz="4" w:space="0" w:color="auto"/>
                            </w:tcBorders>
                            <w:shd w:val="clear" w:color="auto" w:fill="DAEEF3"/>
                            <w:noWrap/>
                            <w:vAlign w:val="center"/>
                          </w:tcPr>
                          <w:p w14:paraId="02AB78DF" w14:textId="77777777" w:rsidR="00560D81" w:rsidRPr="00E82310" w:rsidRDefault="00560D81" w:rsidP="008C2749">
                            <w:pPr>
                              <w:pStyle w:val="-1"/>
                              <w:ind w:left="140" w:rightChars="20" w:right="56"/>
                              <w:rPr>
                                <w:spacing w:val="0"/>
                              </w:rPr>
                            </w:pPr>
                            <w:r w:rsidRPr="00EE19EC">
                              <w:t>1</w:t>
                            </w:r>
                          </w:p>
                        </w:tc>
                        <w:tc>
                          <w:tcPr>
                            <w:tcW w:w="772"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0748A4E2" w14:textId="77777777" w:rsidR="00560D81" w:rsidRPr="00E82310" w:rsidRDefault="00560D81" w:rsidP="008C2749">
                            <w:pPr>
                              <w:pStyle w:val="-1"/>
                              <w:ind w:left="140" w:rightChars="20" w:right="56"/>
                              <w:rPr>
                                <w:spacing w:val="0"/>
                              </w:rPr>
                            </w:pPr>
                            <w:r w:rsidRPr="00EE19EC">
                              <w:t>14</w:t>
                            </w:r>
                          </w:p>
                        </w:tc>
                        <w:tc>
                          <w:tcPr>
                            <w:tcW w:w="861"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08EA297B" w14:textId="77777777" w:rsidR="00560D81" w:rsidRPr="00E82310" w:rsidRDefault="00560D81" w:rsidP="008C2749">
                            <w:pPr>
                              <w:pStyle w:val="-1"/>
                              <w:ind w:left="140" w:rightChars="20" w:right="56"/>
                              <w:rPr>
                                <w:spacing w:val="0"/>
                              </w:rPr>
                            </w:pPr>
                            <w:r w:rsidRPr="00EE19EC">
                              <w:t>－</w:t>
                            </w:r>
                          </w:p>
                        </w:tc>
                        <w:tc>
                          <w:tcPr>
                            <w:tcW w:w="772" w:type="pct"/>
                            <w:tcBorders>
                              <w:top w:val="single" w:sz="4" w:space="0" w:color="auto"/>
                              <w:left w:val="single" w:sz="4" w:space="0" w:color="auto"/>
                              <w:bottom w:val="single" w:sz="4" w:space="0" w:color="auto"/>
                              <w:right w:val="single" w:sz="4" w:space="0" w:color="auto"/>
                            </w:tcBorders>
                            <w:shd w:val="clear" w:color="auto" w:fill="DAEEF3"/>
                            <w:vAlign w:val="center"/>
                          </w:tcPr>
                          <w:p w14:paraId="1A4600B5" w14:textId="77777777" w:rsidR="00560D81" w:rsidRPr="00E82310" w:rsidRDefault="00560D81" w:rsidP="008C2749">
                            <w:pPr>
                              <w:pStyle w:val="-1"/>
                              <w:ind w:left="140" w:rightChars="20" w:right="56"/>
                              <w:rPr>
                                <w:spacing w:val="0"/>
                              </w:rPr>
                            </w:pPr>
                            <w:r w:rsidRPr="00EE19EC">
                              <w:t>8</w:t>
                            </w:r>
                          </w:p>
                        </w:tc>
                        <w:tc>
                          <w:tcPr>
                            <w:tcW w:w="773" w:type="pct"/>
                            <w:tcBorders>
                              <w:top w:val="single" w:sz="4" w:space="0" w:color="auto"/>
                              <w:left w:val="single" w:sz="4" w:space="0" w:color="auto"/>
                              <w:bottom w:val="single" w:sz="4" w:space="0" w:color="auto"/>
                              <w:right w:val="single" w:sz="4" w:space="0" w:color="auto"/>
                            </w:tcBorders>
                            <w:shd w:val="clear" w:color="auto" w:fill="DAEEF3"/>
                            <w:vAlign w:val="center"/>
                          </w:tcPr>
                          <w:p w14:paraId="0A95F0B5" w14:textId="77777777" w:rsidR="00560D81" w:rsidRPr="00E82310" w:rsidRDefault="00560D81" w:rsidP="008C2749">
                            <w:pPr>
                              <w:pStyle w:val="-1"/>
                              <w:ind w:left="140" w:rightChars="20" w:right="56"/>
                              <w:rPr>
                                <w:spacing w:val="0"/>
                              </w:rPr>
                            </w:pPr>
                            <w:r w:rsidRPr="00EE19EC">
                              <w:t>6</w:t>
                            </w:r>
                          </w:p>
                        </w:tc>
                      </w:tr>
                      <w:tr w:rsidR="00560D81" w14:paraId="5E22F6DD" w14:textId="77777777" w:rsidTr="008C2749">
                        <w:trPr>
                          <w:trHeight w:val="300"/>
                          <w:jc w:val="center"/>
                        </w:trPr>
                        <w:tc>
                          <w:tcPr>
                            <w:tcW w:w="1048" w:type="pct"/>
                            <w:tcBorders>
                              <w:top w:val="single" w:sz="4" w:space="0" w:color="auto"/>
                              <w:left w:val="single" w:sz="4" w:space="0" w:color="auto"/>
                              <w:bottom w:val="single" w:sz="4" w:space="0" w:color="auto"/>
                              <w:right w:val="single" w:sz="4" w:space="0" w:color="auto"/>
                            </w:tcBorders>
                            <w:vAlign w:val="center"/>
                          </w:tcPr>
                          <w:p w14:paraId="75E247EB" w14:textId="77777777" w:rsidR="00560D81" w:rsidRDefault="00560D81" w:rsidP="008C2749">
                            <w:pPr>
                              <w:pStyle w:val="--1"/>
                            </w:pPr>
                            <w:r>
                              <w:rPr>
                                <w:rFonts w:hint="eastAsia"/>
                              </w:rPr>
                              <w:t>消防局</w:t>
                            </w:r>
                          </w:p>
                        </w:tc>
                        <w:tc>
                          <w:tcPr>
                            <w:tcW w:w="774" w:type="pct"/>
                            <w:tcBorders>
                              <w:top w:val="single" w:sz="4" w:space="0" w:color="auto"/>
                              <w:left w:val="nil"/>
                              <w:bottom w:val="single" w:sz="4" w:space="0" w:color="auto"/>
                              <w:right w:val="single" w:sz="4" w:space="0" w:color="auto"/>
                            </w:tcBorders>
                            <w:noWrap/>
                            <w:vAlign w:val="center"/>
                          </w:tcPr>
                          <w:p w14:paraId="04EDFEC2" w14:textId="77777777" w:rsidR="00560D81" w:rsidRPr="00E82310" w:rsidRDefault="00560D81" w:rsidP="008C2749">
                            <w:pPr>
                              <w:pStyle w:val="-1"/>
                              <w:ind w:left="140" w:rightChars="20" w:right="56"/>
                              <w:rPr>
                                <w:spacing w:val="0"/>
                              </w:rPr>
                            </w:pPr>
                            <w:r w:rsidRPr="00EE19EC">
                              <w:t>1</w:t>
                            </w:r>
                          </w:p>
                        </w:tc>
                        <w:tc>
                          <w:tcPr>
                            <w:tcW w:w="772" w:type="pct"/>
                            <w:tcBorders>
                              <w:top w:val="single" w:sz="4" w:space="0" w:color="auto"/>
                              <w:left w:val="single" w:sz="4" w:space="0" w:color="auto"/>
                              <w:bottom w:val="single" w:sz="4" w:space="0" w:color="auto"/>
                              <w:right w:val="single" w:sz="4" w:space="0" w:color="auto"/>
                            </w:tcBorders>
                            <w:noWrap/>
                            <w:vAlign w:val="center"/>
                          </w:tcPr>
                          <w:p w14:paraId="3952F9AC" w14:textId="77777777" w:rsidR="00560D81" w:rsidRPr="00E82310" w:rsidRDefault="00560D81" w:rsidP="008C2749">
                            <w:pPr>
                              <w:pStyle w:val="-1"/>
                              <w:ind w:left="140" w:rightChars="20" w:right="56"/>
                              <w:rPr>
                                <w:spacing w:val="0"/>
                              </w:rPr>
                            </w:pPr>
                            <w:r w:rsidRPr="00EE19EC">
                              <w:t>16</w:t>
                            </w:r>
                          </w:p>
                        </w:tc>
                        <w:tc>
                          <w:tcPr>
                            <w:tcW w:w="861" w:type="pct"/>
                            <w:tcBorders>
                              <w:top w:val="single" w:sz="4" w:space="0" w:color="auto"/>
                              <w:left w:val="single" w:sz="4" w:space="0" w:color="auto"/>
                              <w:bottom w:val="single" w:sz="4" w:space="0" w:color="auto"/>
                              <w:right w:val="single" w:sz="4" w:space="0" w:color="auto"/>
                            </w:tcBorders>
                            <w:noWrap/>
                            <w:vAlign w:val="center"/>
                          </w:tcPr>
                          <w:p w14:paraId="3F4100DE" w14:textId="77777777" w:rsidR="00560D81" w:rsidRPr="00E82310" w:rsidRDefault="00560D81" w:rsidP="008C2749">
                            <w:pPr>
                              <w:pStyle w:val="-1"/>
                              <w:ind w:left="140" w:rightChars="20" w:right="56"/>
                              <w:rPr>
                                <w:spacing w:val="0"/>
                              </w:rPr>
                            </w:pPr>
                            <w:r w:rsidRPr="00EE19EC">
                              <w:t>－</w:t>
                            </w:r>
                          </w:p>
                        </w:tc>
                        <w:tc>
                          <w:tcPr>
                            <w:tcW w:w="772" w:type="pct"/>
                            <w:tcBorders>
                              <w:top w:val="single" w:sz="4" w:space="0" w:color="auto"/>
                              <w:left w:val="single" w:sz="4" w:space="0" w:color="auto"/>
                              <w:bottom w:val="single" w:sz="4" w:space="0" w:color="auto"/>
                              <w:right w:val="single" w:sz="4" w:space="0" w:color="auto"/>
                            </w:tcBorders>
                            <w:vAlign w:val="center"/>
                          </w:tcPr>
                          <w:p w14:paraId="3BCB2621" w14:textId="77777777" w:rsidR="00560D81" w:rsidRPr="00E82310" w:rsidRDefault="00560D81" w:rsidP="008C2749">
                            <w:pPr>
                              <w:pStyle w:val="-1"/>
                              <w:ind w:left="140" w:rightChars="20" w:right="56"/>
                              <w:rPr>
                                <w:spacing w:val="0"/>
                              </w:rPr>
                            </w:pPr>
                            <w:r w:rsidRPr="00EE19EC">
                              <w:t>14</w:t>
                            </w:r>
                          </w:p>
                        </w:tc>
                        <w:tc>
                          <w:tcPr>
                            <w:tcW w:w="773" w:type="pct"/>
                            <w:tcBorders>
                              <w:top w:val="single" w:sz="4" w:space="0" w:color="auto"/>
                              <w:left w:val="single" w:sz="4" w:space="0" w:color="auto"/>
                              <w:bottom w:val="single" w:sz="4" w:space="0" w:color="auto"/>
                              <w:right w:val="single" w:sz="4" w:space="0" w:color="auto"/>
                            </w:tcBorders>
                            <w:vAlign w:val="center"/>
                          </w:tcPr>
                          <w:p w14:paraId="7B82A5E3" w14:textId="77777777" w:rsidR="00560D81" w:rsidRPr="00E82310" w:rsidRDefault="00560D81" w:rsidP="008C2749">
                            <w:pPr>
                              <w:pStyle w:val="-1"/>
                              <w:ind w:left="140" w:rightChars="20" w:right="56"/>
                              <w:rPr>
                                <w:spacing w:val="0"/>
                              </w:rPr>
                            </w:pPr>
                            <w:r w:rsidRPr="00EE19EC">
                              <w:t>2</w:t>
                            </w:r>
                          </w:p>
                        </w:tc>
                      </w:tr>
                      <w:tr w:rsidR="00560D81" w14:paraId="4E6F5718" w14:textId="77777777" w:rsidTr="008C2749">
                        <w:trPr>
                          <w:trHeight w:val="300"/>
                          <w:jc w:val="center"/>
                        </w:trPr>
                        <w:tc>
                          <w:tcPr>
                            <w:tcW w:w="1048" w:type="pct"/>
                            <w:tcBorders>
                              <w:top w:val="single" w:sz="4" w:space="0" w:color="auto"/>
                              <w:left w:val="single" w:sz="4" w:space="0" w:color="auto"/>
                              <w:bottom w:val="single" w:sz="4" w:space="0" w:color="auto"/>
                              <w:right w:val="single" w:sz="4" w:space="0" w:color="auto"/>
                            </w:tcBorders>
                            <w:shd w:val="clear" w:color="auto" w:fill="DAEEF3"/>
                            <w:vAlign w:val="center"/>
                          </w:tcPr>
                          <w:p w14:paraId="7E6570CC" w14:textId="77777777" w:rsidR="00560D81" w:rsidRDefault="00560D81" w:rsidP="008C2749">
                            <w:pPr>
                              <w:pStyle w:val="--1"/>
                            </w:pPr>
                            <w:r>
                              <w:rPr>
                                <w:rFonts w:hint="eastAsia"/>
                              </w:rPr>
                              <w:t>交通工務局</w:t>
                            </w:r>
                          </w:p>
                        </w:tc>
                        <w:tc>
                          <w:tcPr>
                            <w:tcW w:w="774" w:type="pct"/>
                            <w:tcBorders>
                              <w:top w:val="single" w:sz="4" w:space="0" w:color="auto"/>
                              <w:left w:val="nil"/>
                              <w:bottom w:val="single" w:sz="4" w:space="0" w:color="auto"/>
                              <w:right w:val="single" w:sz="4" w:space="0" w:color="auto"/>
                            </w:tcBorders>
                            <w:shd w:val="clear" w:color="auto" w:fill="DAEEF3"/>
                            <w:noWrap/>
                            <w:vAlign w:val="center"/>
                          </w:tcPr>
                          <w:p w14:paraId="14A52D43" w14:textId="77777777" w:rsidR="00560D81" w:rsidRPr="00E82310" w:rsidRDefault="00560D81" w:rsidP="008C2749">
                            <w:pPr>
                              <w:pStyle w:val="-1"/>
                              <w:ind w:left="140" w:rightChars="20" w:right="56"/>
                              <w:rPr>
                                <w:spacing w:val="0"/>
                              </w:rPr>
                            </w:pPr>
                            <w:r w:rsidRPr="00BA37FD">
                              <w:rPr>
                                <w:spacing w:val="0"/>
                              </w:rPr>
                              <w:t>1</w:t>
                            </w:r>
                          </w:p>
                        </w:tc>
                        <w:tc>
                          <w:tcPr>
                            <w:tcW w:w="772"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1FC60D3A" w14:textId="77777777" w:rsidR="00560D81" w:rsidRPr="00E82310" w:rsidRDefault="00560D81" w:rsidP="008C2749">
                            <w:pPr>
                              <w:pStyle w:val="-1"/>
                              <w:ind w:left="140" w:rightChars="20" w:right="56"/>
                              <w:rPr>
                                <w:spacing w:val="0"/>
                              </w:rPr>
                            </w:pPr>
                            <w:r w:rsidRPr="00695C90">
                              <w:t>12</w:t>
                            </w:r>
                          </w:p>
                        </w:tc>
                        <w:tc>
                          <w:tcPr>
                            <w:tcW w:w="861"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0BF63228" w14:textId="77777777" w:rsidR="00560D81" w:rsidRPr="00E82310" w:rsidRDefault="00560D81" w:rsidP="008C2749">
                            <w:pPr>
                              <w:pStyle w:val="-1"/>
                              <w:ind w:left="140" w:rightChars="20" w:right="56"/>
                              <w:rPr>
                                <w:spacing w:val="0"/>
                              </w:rPr>
                            </w:pPr>
                            <w:r w:rsidRPr="00BA37FD">
                              <w:rPr>
                                <w:spacing w:val="0"/>
                              </w:rPr>
                              <w:t>－</w:t>
                            </w:r>
                          </w:p>
                        </w:tc>
                        <w:tc>
                          <w:tcPr>
                            <w:tcW w:w="772" w:type="pct"/>
                            <w:tcBorders>
                              <w:top w:val="single" w:sz="4" w:space="0" w:color="auto"/>
                              <w:left w:val="single" w:sz="4" w:space="0" w:color="auto"/>
                              <w:bottom w:val="single" w:sz="4" w:space="0" w:color="auto"/>
                              <w:right w:val="single" w:sz="4" w:space="0" w:color="auto"/>
                            </w:tcBorders>
                            <w:shd w:val="clear" w:color="auto" w:fill="DAEEF3"/>
                            <w:vAlign w:val="center"/>
                          </w:tcPr>
                          <w:p w14:paraId="7EEED1F7" w14:textId="77777777" w:rsidR="00560D81" w:rsidRPr="00E82310" w:rsidRDefault="00560D81" w:rsidP="008C2749">
                            <w:pPr>
                              <w:pStyle w:val="-1"/>
                              <w:ind w:left="140" w:rightChars="20" w:right="56"/>
                              <w:rPr>
                                <w:spacing w:val="0"/>
                              </w:rPr>
                            </w:pPr>
                            <w:r w:rsidRPr="00BA37FD">
                              <w:rPr>
                                <w:spacing w:val="0"/>
                              </w:rPr>
                              <w:t>5</w:t>
                            </w:r>
                          </w:p>
                        </w:tc>
                        <w:tc>
                          <w:tcPr>
                            <w:tcW w:w="773" w:type="pct"/>
                            <w:tcBorders>
                              <w:top w:val="single" w:sz="4" w:space="0" w:color="auto"/>
                              <w:left w:val="single" w:sz="4" w:space="0" w:color="auto"/>
                              <w:bottom w:val="single" w:sz="4" w:space="0" w:color="auto"/>
                              <w:right w:val="single" w:sz="4" w:space="0" w:color="auto"/>
                            </w:tcBorders>
                            <w:shd w:val="clear" w:color="auto" w:fill="DAEEF3"/>
                            <w:vAlign w:val="center"/>
                          </w:tcPr>
                          <w:p w14:paraId="2AF9DBBB" w14:textId="77777777" w:rsidR="00560D81" w:rsidRPr="00E82310" w:rsidRDefault="00560D81" w:rsidP="008C2749">
                            <w:pPr>
                              <w:pStyle w:val="-1"/>
                              <w:ind w:left="140" w:rightChars="20" w:right="56"/>
                              <w:rPr>
                                <w:spacing w:val="0"/>
                              </w:rPr>
                            </w:pPr>
                            <w:r w:rsidRPr="00BA37FD">
                              <w:rPr>
                                <w:spacing w:val="0"/>
                              </w:rPr>
                              <w:t>7</w:t>
                            </w:r>
                          </w:p>
                        </w:tc>
                      </w:tr>
                      <w:tr w:rsidR="00560D81" w14:paraId="0C3053D8" w14:textId="77777777" w:rsidTr="00EA3B86">
                        <w:trPr>
                          <w:trHeight w:val="300"/>
                          <w:jc w:val="center"/>
                        </w:trPr>
                        <w:tc>
                          <w:tcPr>
                            <w:tcW w:w="1048" w:type="pct"/>
                            <w:tcBorders>
                              <w:top w:val="single" w:sz="4" w:space="0" w:color="auto"/>
                              <w:left w:val="single" w:sz="4" w:space="0" w:color="auto"/>
                              <w:bottom w:val="single" w:sz="4" w:space="0" w:color="auto"/>
                              <w:right w:val="single" w:sz="4" w:space="0" w:color="auto"/>
                            </w:tcBorders>
                            <w:vAlign w:val="center"/>
                          </w:tcPr>
                          <w:p w14:paraId="206D1C79" w14:textId="77777777" w:rsidR="00560D81" w:rsidRPr="008C2749" w:rsidRDefault="00560D81" w:rsidP="008C2749">
                            <w:pPr>
                              <w:pStyle w:val="--1"/>
                              <w:rPr>
                                <w:spacing w:val="-6"/>
                              </w:rPr>
                            </w:pPr>
                            <w:proofErr w:type="gramStart"/>
                            <w:r w:rsidRPr="008C2749">
                              <w:rPr>
                                <w:rFonts w:hint="eastAsia"/>
                                <w:spacing w:val="-6"/>
                              </w:rPr>
                              <w:t>統籌支撥科目</w:t>
                            </w:r>
                            <w:proofErr w:type="gramEnd"/>
                          </w:p>
                        </w:tc>
                        <w:tc>
                          <w:tcPr>
                            <w:tcW w:w="774" w:type="pct"/>
                            <w:tcBorders>
                              <w:top w:val="single" w:sz="4" w:space="0" w:color="auto"/>
                              <w:left w:val="nil"/>
                              <w:bottom w:val="single" w:sz="4" w:space="0" w:color="auto"/>
                              <w:right w:val="single" w:sz="4" w:space="0" w:color="auto"/>
                            </w:tcBorders>
                            <w:noWrap/>
                            <w:vAlign w:val="center"/>
                          </w:tcPr>
                          <w:p w14:paraId="14E9FEE3" w14:textId="77777777" w:rsidR="00560D81" w:rsidRPr="00E82310" w:rsidRDefault="00560D81" w:rsidP="008C2749">
                            <w:pPr>
                              <w:pStyle w:val="-1"/>
                              <w:ind w:left="140" w:rightChars="20" w:right="56"/>
                              <w:rPr>
                                <w:spacing w:val="0"/>
                              </w:rPr>
                            </w:pPr>
                            <w:r w:rsidRPr="00EE19EC">
                              <w:rPr>
                                <w:rFonts w:hint="eastAsia"/>
                              </w:rPr>
                              <w:t>－</w:t>
                            </w:r>
                          </w:p>
                        </w:tc>
                        <w:tc>
                          <w:tcPr>
                            <w:tcW w:w="772" w:type="pct"/>
                            <w:tcBorders>
                              <w:top w:val="single" w:sz="4" w:space="0" w:color="auto"/>
                              <w:left w:val="single" w:sz="4" w:space="0" w:color="auto"/>
                              <w:bottom w:val="single" w:sz="4" w:space="0" w:color="auto"/>
                              <w:right w:val="single" w:sz="4" w:space="0" w:color="auto"/>
                            </w:tcBorders>
                            <w:noWrap/>
                            <w:vAlign w:val="center"/>
                          </w:tcPr>
                          <w:p w14:paraId="6FE41564" w14:textId="77777777" w:rsidR="00560D81" w:rsidRPr="00E82310" w:rsidRDefault="00560D81" w:rsidP="008C2749">
                            <w:pPr>
                              <w:pStyle w:val="-1"/>
                              <w:ind w:left="140" w:rightChars="20" w:right="56"/>
                              <w:rPr>
                                <w:spacing w:val="0"/>
                              </w:rPr>
                            </w:pPr>
                            <w:r w:rsidRPr="00EE19EC">
                              <w:t>5</w:t>
                            </w:r>
                          </w:p>
                        </w:tc>
                        <w:tc>
                          <w:tcPr>
                            <w:tcW w:w="861" w:type="pct"/>
                            <w:tcBorders>
                              <w:top w:val="single" w:sz="4" w:space="0" w:color="auto"/>
                              <w:left w:val="single" w:sz="4" w:space="0" w:color="auto"/>
                              <w:bottom w:val="single" w:sz="4" w:space="0" w:color="auto"/>
                              <w:right w:val="single" w:sz="4" w:space="0" w:color="auto"/>
                            </w:tcBorders>
                            <w:noWrap/>
                            <w:vAlign w:val="center"/>
                          </w:tcPr>
                          <w:p w14:paraId="1C158FBF" w14:textId="77777777" w:rsidR="00560D81" w:rsidRPr="00E82310" w:rsidRDefault="00560D81" w:rsidP="008C2749">
                            <w:pPr>
                              <w:pStyle w:val="-1"/>
                              <w:ind w:left="140" w:rightChars="20" w:right="56"/>
                              <w:rPr>
                                <w:spacing w:val="0"/>
                              </w:rPr>
                            </w:pPr>
                            <w:r w:rsidRPr="00EE19EC">
                              <w:t>－</w:t>
                            </w:r>
                          </w:p>
                        </w:tc>
                        <w:tc>
                          <w:tcPr>
                            <w:tcW w:w="772" w:type="pct"/>
                            <w:tcBorders>
                              <w:top w:val="single" w:sz="4" w:space="0" w:color="auto"/>
                              <w:left w:val="single" w:sz="4" w:space="0" w:color="auto"/>
                              <w:bottom w:val="single" w:sz="4" w:space="0" w:color="auto"/>
                              <w:right w:val="single" w:sz="4" w:space="0" w:color="auto"/>
                            </w:tcBorders>
                            <w:vAlign w:val="center"/>
                          </w:tcPr>
                          <w:p w14:paraId="023853F4" w14:textId="77777777" w:rsidR="00560D81" w:rsidRPr="00E82310" w:rsidRDefault="00560D81" w:rsidP="008C2749">
                            <w:pPr>
                              <w:pStyle w:val="-1"/>
                              <w:ind w:left="140" w:rightChars="20" w:right="56"/>
                              <w:rPr>
                                <w:spacing w:val="0"/>
                              </w:rPr>
                            </w:pPr>
                            <w:r w:rsidRPr="00EE19EC">
                              <w:t>4</w:t>
                            </w:r>
                          </w:p>
                        </w:tc>
                        <w:tc>
                          <w:tcPr>
                            <w:tcW w:w="773" w:type="pct"/>
                            <w:tcBorders>
                              <w:top w:val="single" w:sz="4" w:space="0" w:color="auto"/>
                              <w:left w:val="single" w:sz="4" w:space="0" w:color="auto"/>
                              <w:bottom w:val="single" w:sz="4" w:space="0" w:color="auto"/>
                              <w:right w:val="single" w:sz="4" w:space="0" w:color="auto"/>
                            </w:tcBorders>
                            <w:vAlign w:val="center"/>
                          </w:tcPr>
                          <w:p w14:paraId="45F968A5" w14:textId="77777777" w:rsidR="00560D81" w:rsidRPr="00E82310" w:rsidRDefault="00560D81" w:rsidP="008C2749">
                            <w:pPr>
                              <w:pStyle w:val="-1"/>
                              <w:ind w:left="140" w:rightChars="20" w:right="56"/>
                              <w:rPr>
                                <w:spacing w:val="0"/>
                              </w:rPr>
                            </w:pPr>
                            <w:r w:rsidRPr="00EE19EC">
                              <w:t>1</w:t>
                            </w:r>
                          </w:p>
                        </w:tc>
                      </w:tr>
                      <w:tr w:rsidR="00560D81" w:rsidRPr="00E82310" w14:paraId="379F4262" w14:textId="77777777" w:rsidTr="00EA3B86">
                        <w:trPr>
                          <w:trHeight w:val="300"/>
                          <w:jc w:val="center"/>
                        </w:trPr>
                        <w:tc>
                          <w:tcPr>
                            <w:tcW w:w="1048" w:type="pct"/>
                            <w:tcBorders>
                              <w:top w:val="single" w:sz="4" w:space="0" w:color="auto"/>
                              <w:left w:val="single" w:sz="4" w:space="0" w:color="auto"/>
                              <w:bottom w:val="single" w:sz="4" w:space="0" w:color="auto"/>
                              <w:right w:val="single" w:sz="4" w:space="0" w:color="auto"/>
                            </w:tcBorders>
                            <w:shd w:val="clear" w:color="auto" w:fill="DAEEF3"/>
                            <w:vAlign w:val="center"/>
                          </w:tcPr>
                          <w:p w14:paraId="350D3E0A" w14:textId="77777777" w:rsidR="00560D81" w:rsidRDefault="00560D81" w:rsidP="008C2749">
                            <w:pPr>
                              <w:pStyle w:val="--1"/>
                            </w:pPr>
                            <w:r>
                              <w:rPr>
                                <w:rFonts w:hint="eastAsia"/>
                              </w:rPr>
                              <w:t>第二預備金</w:t>
                            </w:r>
                          </w:p>
                        </w:tc>
                        <w:tc>
                          <w:tcPr>
                            <w:tcW w:w="774" w:type="pct"/>
                            <w:tcBorders>
                              <w:top w:val="single" w:sz="4" w:space="0" w:color="auto"/>
                              <w:left w:val="nil"/>
                              <w:bottom w:val="single" w:sz="4" w:space="0" w:color="auto"/>
                              <w:right w:val="single" w:sz="4" w:space="0" w:color="auto"/>
                            </w:tcBorders>
                            <w:shd w:val="clear" w:color="auto" w:fill="DAEEF3"/>
                            <w:noWrap/>
                            <w:vAlign w:val="center"/>
                          </w:tcPr>
                          <w:p w14:paraId="5811E4CA" w14:textId="77777777" w:rsidR="00560D81" w:rsidRPr="00E82310" w:rsidRDefault="00560D81" w:rsidP="008C2749">
                            <w:pPr>
                              <w:pStyle w:val="-1"/>
                              <w:ind w:left="140" w:rightChars="20" w:right="56"/>
                              <w:rPr>
                                <w:spacing w:val="0"/>
                              </w:rPr>
                            </w:pPr>
                            <w:r w:rsidRPr="00EE19EC">
                              <w:rPr>
                                <w:rFonts w:hint="eastAsia"/>
                              </w:rPr>
                              <w:t>－</w:t>
                            </w:r>
                          </w:p>
                        </w:tc>
                        <w:tc>
                          <w:tcPr>
                            <w:tcW w:w="772"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41830D72" w14:textId="77777777" w:rsidR="00560D81" w:rsidRPr="00E82310" w:rsidRDefault="00560D81" w:rsidP="008C2749">
                            <w:pPr>
                              <w:pStyle w:val="-1"/>
                              <w:ind w:left="140" w:rightChars="20" w:right="56"/>
                              <w:rPr>
                                <w:spacing w:val="0"/>
                              </w:rPr>
                            </w:pPr>
                            <w:r w:rsidRPr="00EE19EC">
                              <w:t>1</w:t>
                            </w:r>
                          </w:p>
                        </w:tc>
                        <w:tc>
                          <w:tcPr>
                            <w:tcW w:w="861" w:type="pct"/>
                            <w:tcBorders>
                              <w:top w:val="single" w:sz="4" w:space="0" w:color="auto"/>
                              <w:left w:val="single" w:sz="4" w:space="0" w:color="auto"/>
                              <w:bottom w:val="single" w:sz="4" w:space="0" w:color="auto"/>
                              <w:right w:val="single" w:sz="4" w:space="0" w:color="auto"/>
                            </w:tcBorders>
                            <w:shd w:val="clear" w:color="auto" w:fill="DAEEF3"/>
                            <w:noWrap/>
                            <w:vAlign w:val="center"/>
                          </w:tcPr>
                          <w:p w14:paraId="5BA7B61D" w14:textId="77777777" w:rsidR="00560D81" w:rsidRPr="00E82310" w:rsidRDefault="00560D81" w:rsidP="008C2749">
                            <w:pPr>
                              <w:pStyle w:val="-1"/>
                              <w:ind w:left="140" w:rightChars="20" w:right="56"/>
                              <w:rPr>
                                <w:spacing w:val="0"/>
                              </w:rPr>
                            </w:pPr>
                            <w:r w:rsidRPr="00EE19EC">
                              <w:t>－</w:t>
                            </w:r>
                          </w:p>
                        </w:tc>
                        <w:tc>
                          <w:tcPr>
                            <w:tcW w:w="772" w:type="pct"/>
                            <w:tcBorders>
                              <w:top w:val="single" w:sz="4" w:space="0" w:color="auto"/>
                              <w:left w:val="single" w:sz="4" w:space="0" w:color="auto"/>
                              <w:bottom w:val="single" w:sz="4" w:space="0" w:color="auto"/>
                              <w:right w:val="single" w:sz="4" w:space="0" w:color="auto"/>
                            </w:tcBorders>
                            <w:shd w:val="clear" w:color="auto" w:fill="DAEEF3"/>
                            <w:vAlign w:val="center"/>
                          </w:tcPr>
                          <w:p w14:paraId="4C025F5C" w14:textId="77777777" w:rsidR="00560D81" w:rsidRPr="00E82310" w:rsidRDefault="00560D81" w:rsidP="008C2749">
                            <w:pPr>
                              <w:pStyle w:val="-1"/>
                              <w:ind w:left="140" w:rightChars="20" w:right="56"/>
                              <w:rPr>
                                <w:spacing w:val="0"/>
                              </w:rPr>
                            </w:pPr>
                            <w:r w:rsidRPr="00EE19EC">
                              <w:t>1</w:t>
                            </w:r>
                          </w:p>
                        </w:tc>
                        <w:tc>
                          <w:tcPr>
                            <w:tcW w:w="773" w:type="pct"/>
                            <w:tcBorders>
                              <w:top w:val="single" w:sz="4" w:space="0" w:color="auto"/>
                              <w:left w:val="single" w:sz="4" w:space="0" w:color="auto"/>
                              <w:bottom w:val="single" w:sz="4" w:space="0" w:color="auto"/>
                              <w:right w:val="single" w:sz="4" w:space="0" w:color="auto"/>
                            </w:tcBorders>
                            <w:shd w:val="clear" w:color="auto" w:fill="DAEEF3"/>
                            <w:vAlign w:val="center"/>
                          </w:tcPr>
                          <w:p w14:paraId="12112AAF" w14:textId="77777777" w:rsidR="00560D81" w:rsidRPr="00E82310" w:rsidRDefault="00560D81" w:rsidP="008C2749">
                            <w:pPr>
                              <w:pStyle w:val="-1"/>
                              <w:ind w:left="140" w:rightChars="20" w:right="56"/>
                              <w:rPr>
                                <w:spacing w:val="0"/>
                              </w:rPr>
                            </w:pPr>
                            <w:r w:rsidRPr="00EE19EC">
                              <w:t>－</w:t>
                            </w:r>
                          </w:p>
                        </w:tc>
                      </w:tr>
                      <w:tr w:rsidR="00560D81" w:rsidRPr="00E82310" w14:paraId="0636CEE0" w14:textId="77777777" w:rsidTr="00EA3B86">
                        <w:trPr>
                          <w:trHeight w:val="300"/>
                          <w:jc w:val="center"/>
                        </w:trPr>
                        <w:tc>
                          <w:tcPr>
                            <w:tcW w:w="5000" w:type="pct"/>
                            <w:gridSpan w:val="6"/>
                            <w:tcBorders>
                              <w:top w:val="single" w:sz="4" w:space="0" w:color="auto"/>
                            </w:tcBorders>
                            <w:vAlign w:val="center"/>
                          </w:tcPr>
                          <w:p w14:paraId="73C27607" w14:textId="77777777" w:rsidR="00560D81" w:rsidRPr="008C2749" w:rsidRDefault="00560D81" w:rsidP="008C2749">
                            <w:pPr>
                              <w:pStyle w:val="-1"/>
                              <w:ind w:leftChars="-2" w:left="330" w:rightChars="20" w:right="56" w:hangingChars="200" w:hanging="336"/>
                              <w:jc w:val="both"/>
                              <w:rPr>
                                <w:spacing w:val="0"/>
                                <w:sz w:val="18"/>
                                <w:szCs w:val="18"/>
                              </w:rPr>
                            </w:pPr>
                            <w:proofErr w:type="gramStart"/>
                            <w:r w:rsidRPr="00EA5410">
                              <w:rPr>
                                <w:rFonts w:hint="eastAsia"/>
                                <w:sz w:val="18"/>
                                <w:szCs w:val="18"/>
                              </w:rPr>
                              <w:t>註</w:t>
                            </w:r>
                            <w:proofErr w:type="gramEnd"/>
                            <w:r w:rsidRPr="00EA5410">
                              <w:rPr>
                                <w:rFonts w:hint="eastAsia"/>
                                <w:sz w:val="18"/>
                                <w:szCs w:val="18"/>
                              </w:rPr>
                              <w:t>：</w:t>
                            </w:r>
                            <w:proofErr w:type="gramStart"/>
                            <w:r w:rsidRPr="00EA5410">
                              <w:rPr>
                                <w:rFonts w:hint="eastAsia"/>
                                <w:sz w:val="18"/>
                                <w:szCs w:val="18"/>
                              </w:rPr>
                              <w:t>114</w:t>
                            </w:r>
                            <w:proofErr w:type="gramEnd"/>
                            <w:r w:rsidRPr="00BC0E3B">
                              <w:rPr>
                                <w:rFonts w:hint="eastAsia"/>
                                <w:sz w:val="18"/>
                                <w:szCs w:val="18"/>
                              </w:rPr>
                              <w:t>年度未執行計畫1項，係無障礙設施基金因應實際業務無辦理之需要，</w:t>
                            </w:r>
                            <w:proofErr w:type="gramStart"/>
                            <w:r>
                              <w:rPr>
                                <w:rFonts w:hint="eastAsia"/>
                                <w:sz w:val="18"/>
                                <w:szCs w:val="18"/>
                              </w:rPr>
                              <w:t>爰</w:t>
                            </w:r>
                            <w:proofErr w:type="gramEnd"/>
                            <w:r w:rsidRPr="00BC0E3B">
                              <w:rPr>
                                <w:rFonts w:hint="eastAsia"/>
                                <w:sz w:val="18"/>
                                <w:szCs w:val="18"/>
                              </w:rPr>
                              <w:t>未執行。</w:t>
                            </w:r>
                          </w:p>
                        </w:tc>
                      </w:tr>
                    </w:tbl>
                    <w:p w14:paraId="7FAB233D" w14:textId="77777777" w:rsidR="00560D81" w:rsidRPr="008C2749" w:rsidRDefault="00560D81" w:rsidP="00EA3B86">
                      <w:pPr>
                        <w:pStyle w:val="afb"/>
                        <w:jc w:val="center"/>
                        <w:rPr>
                          <w:sz w:val="24"/>
                          <w:szCs w:val="28"/>
                        </w:rPr>
                      </w:pPr>
                    </w:p>
                  </w:txbxContent>
                </v:textbox>
                <w10:wrap type="square" anchorx="margin" anchory="margin"/>
              </v:rect>
            </w:pict>
          </mc:Fallback>
        </mc:AlternateContent>
      </w:r>
      <w:proofErr w:type="gramStart"/>
      <w:r w:rsidRPr="00A953D2">
        <w:rPr>
          <w:rFonts w:hint="eastAsia"/>
          <w:color w:val="000000" w:themeColor="text1"/>
        </w:rPr>
        <w:t>1</w:t>
      </w:r>
      <w:r w:rsidRPr="00A953D2">
        <w:rPr>
          <w:color w:val="000000" w:themeColor="text1"/>
        </w:rPr>
        <w:t>1</w:t>
      </w:r>
      <w:r w:rsidRPr="00A953D2">
        <w:rPr>
          <w:rFonts w:hint="eastAsia"/>
          <w:color w:val="000000" w:themeColor="text1"/>
        </w:rPr>
        <w:t>4</w:t>
      </w:r>
      <w:proofErr w:type="gramEnd"/>
      <w:r w:rsidRPr="00A953D2">
        <w:rPr>
          <w:rFonts w:hint="eastAsia"/>
          <w:color w:val="000000" w:themeColor="text1"/>
        </w:rPr>
        <w:t>年度雲林縣各主管機關計有公務機關16個，依照行政院訂定之預算籌編原則及</w:t>
      </w:r>
      <w:proofErr w:type="gramStart"/>
      <w:r w:rsidRPr="00A953D2">
        <w:rPr>
          <w:rFonts w:hint="eastAsia"/>
          <w:color w:val="000000" w:themeColor="text1"/>
        </w:rPr>
        <w:t>1</w:t>
      </w:r>
      <w:r w:rsidRPr="00A953D2">
        <w:rPr>
          <w:color w:val="000000" w:themeColor="text1"/>
        </w:rPr>
        <w:t>1</w:t>
      </w:r>
      <w:r w:rsidRPr="00A953D2">
        <w:rPr>
          <w:rFonts w:hint="eastAsia"/>
          <w:color w:val="000000" w:themeColor="text1"/>
        </w:rPr>
        <w:t>4</w:t>
      </w:r>
      <w:proofErr w:type="gramEnd"/>
      <w:r w:rsidRPr="00A953D2">
        <w:rPr>
          <w:rFonts w:hint="eastAsia"/>
          <w:color w:val="000000" w:themeColor="text1"/>
        </w:rPr>
        <w:t>年度直轄市及縣（</w:t>
      </w:r>
      <w:r w:rsidRPr="00A953D2">
        <w:rPr>
          <w:color w:val="000000" w:themeColor="text1"/>
        </w:rPr>
        <w:t>市</w:t>
      </w:r>
      <w:r w:rsidRPr="00A953D2">
        <w:rPr>
          <w:rFonts w:hint="eastAsia"/>
          <w:color w:val="000000" w:themeColor="text1"/>
        </w:rPr>
        <w:t>）</w:t>
      </w:r>
      <w:r w:rsidRPr="00A953D2">
        <w:rPr>
          <w:color w:val="000000" w:themeColor="text1"/>
        </w:rPr>
        <w:t>總預算編製要點</w:t>
      </w:r>
      <w:r w:rsidRPr="00A953D2">
        <w:rPr>
          <w:rFonts w:hint="eastAsia"/>
          <w:color w:val="000000" w:themeColor="text1"/>
        </w:rPr>
        <w:t>，編</w:t>
      </w:r>
      <w:r>
        <w:rPr>
          <w:rFonts w:hint="eastAsia"/>
          <w:color w:val="000000" w:themeColor="text1"/>
        </w:rPr>
        <w:t>定</w:t>
      </w:r>
      <w:r w:rsidRPr="00A953D2">
        <w:rPr>
          <w:rFonts w:hint="eastAsia"/>
          <w:color w:val="000000" w:themeColor="text1"/>
        </w:rPr>
        <w:t>施政（工作）計畫</w:t>
      </w:r>
      <w:r w:rsidRPr="00A953D2">
        <w:rPr>
          <w:color w:val="000000" w:themeColor="text1"/>
        </w:rPr>
        <w:t>3</w:t>
      </w:r>
      <w:r w:rsidRPr="00A953D2">
        <w:rPr>
          <w:rFonts w:hint="eastAsia"/>
          <w:color w:val="000000" w:themeColor="text1"/>
        </w:rPr>
        <w:t>11項，其中，未執行者1項（0.32％），已完成者214項（68.81％），尚在執行者96項（30.87％）（表1）。</w:t>
      </w:r>
      <w:proofErr w:type="gramStart"/>
      <w:r w:rsidRPr="00A953D2">
        <w:rPr>
          <w:rFonts w:hint="eastAsia"/>
          <w:color w:val="000000" w:themeColor="text1"/>
        </w:rPr>
        <w:t>1</w:t>
      </w:r>
      <w:r w:rsidRPr="00A953D2">
        <w:rPr>
          <w:color w:val="000000" w:themeColor="text1"/>
        </w:rPr>
        <w:t>1</w:t>
      </w:r>
      <w:r w:rsidRPr="00A953D2">
        <w:rPr>
          <w:rFonts w:hint="eastAsia"/>
          <w:color w:val="000000" w:themeColor="text1"/>
        </w:rPr>
        <w:t>4</w:t>
      </w:r>
      <w:proofErr w:type="gramEnd"/>
      <w:r w:rsidRPr="00A953D2">
        <w:rPr>
          <w:color w:val="000000" w:themeColor="text1"/>
        </w:rPr>
        <w:t>年度歲出決算審定數</w:t>
      </w:r>
      <w:r w:rsidRPr="00A953D2">
        <w:rPr>
          <w:rFonts w:hint="eastAsia"/>
          <w:color w:val="000000" w:themeColor="text1"/>
        </w:rPr>
        <w:t>461</w:t>
      </w:r>
      <w:r w:rsidRPr="00A953D2">
        <w:rPr>
          <w:color w:val="000000" w:themeColor="text1"/>
        </w:rPr>
        <w:t>億</w:t>
      </w:r>
      <w:r w:rsidRPr="00A953D2">
        <w:rPr>
          <w:rFonts w:hint="eastAsia"/>
          <w:color w:val="000000" w:themeColor="text1"/>
        </w:rPr>
        <w:t>743</w:t>
      </w:r>
      <w:r w:rsidRPr="00A953D2">
        <w:rPr>
          <w:color w:val="000000" w:themeColor="text1"/>
        </w:rPr>
        <w:t>萬餘元，較</w:t>
      </w:r>
      <w:proofErr w:type="gramStart"/>
      <w:r w:rsidRPr="00A953D2">
        <w:rPr>
          <w:color w:val="000000" w:themeColor="text1"/>
        </w:rPr>
        <w:t>1</w:t>
      </w:r>
      <w:r w:rsidRPr="00A953D2">
        <w:rPr>
          <w:rFonts w:hint="eastAsia"/>
          <w:color w:val="000000" w:themeColor="text1"/>
        </w:rPr>
        <w:t>13</w:t>
      </w:r>
      <w:proofErr w:type="gramEnd"/>
      <w:r w:rsidRPr="00A953D2">
        <w:rPr>
          <w:color w:val="000000" w:themeColor="text1"/>
        </w:rPr>
        <w:t>年度之</w:t>
      </w:r>
      <w:r w:rsidRPr="00A953D2">
        <w:rPr>
          <w:rFonts w:hint="eastAsia"/>
          <w:color w:val="000000" w:themeColor="text1"/>
        </w:rPr>
        <w:t>436</w:t>
      </w:r>
      <w:r w:rsidRPr="00A953D2">
        <w:rPr>
          <w:color w:val="000000" w:themeColor="text1"/>
        </w:rPr>
        <w:t>億</w:t>
      </w:r>
      <w:r w:rsidRPr="00A953D2">
        <w:rPr>
          <w:rFonts w:hint="eastAsia"/>
          <w:color w:val="000000" w:themeColor="text1"/>
        </w:rPr>
        <w:t>4</w:t>
      </w:r>
      <w:r w:rsidRPr="00A953D2">
        <w:rPr>
          <w:color w:val="000000" w:themeColor="text1"/>
        </w:rPr>
        <w:t>,</w:t>
      </w:r>
      <w:r w:rsidRPr="00A953D2">
        <w:rPr>
          <w:rFonts w:hint="eastAsia"/>
          <w:color w:val="000000" w:themeColor="text1"/>
        </w:rPr>
        <w:t>440</w:t>
      </w:r>
      <w:r w:rsidRPr="00A953D2">
        <w:rPr>
          <w:color w:val="000000" w:themeColor="text1"/>
        </w:rPr>
        <w:t>萬餘元，</w:t>
      </w:r>
      <w:r w:rsidRPr="00A953D2">
        <w:rPr>
          <w:rFonts w:hint="eastAsia"/>
          <w:color w:val="000000" w:themeColor="text1"/>
        </w:rPr>
        <w:t>增加24</w:t>
      </w:r>
      <w:r w:rsidRPr="00A953D2">
        <w:rPr>
          <w:color w:val="000000" w:themeColor="text1"/>
        </w:rPr>
        <w:t>億</w:t>
      </w:r>
      <w:r w:rsidRPr="00A953D2">
        <w:rPr>
          <w:rFonts w:hint="eastAsia"/>
          <w:color w:val="000000" w:themeColor="text1"/>
        </w:rPr>
        <w:t>6</w:t>
      </w:r>
      <w:r w:rsidRPr="00A953D2">
        <w:rPr>
          <w:color w:val="000000" w:themeColor="text1"/>
        </w:rPr>
        <w:t>,</w:t>
      </w:r>
      <w:r w:rsidRPr="00A953D2">
        <w:rPr>
          <w:rFonts w:hint="eastAsia"/>
          <w:color w:val="000000" w:themeColor="text1"/>
        </w:rPr>
        <w:t>302</w:t>
      </w:r>
      <w:r w:rsidRPr="00A953D2">
        <w:rPr>
          <w:color w:val="000000" w:themeColor="text1"/>
        </w:rPr>
        <w:t>萬餘元，其中</w:t>
      </w:r>
      <w:r w:rsidRPr="00A953D2">
        <w:rPr>
          <w:rFonts w:hint="eastAsia"/>
          <w:color w:val="000000" w:themeColor="text1"/>
        </w:rPr>
        <w:t>教育科學文化支出160</w:t>
      </w:r>
      <w:r w:rsidRPr="00A953D2">
        <w:rPr>
          <w:color w:val="000000" w:themeColor="text1"/>
        </w:rPr>
        <w:t>億</w:t>
      </w:r>
      <w:r w:rsidRPr="00A953D2">
        <w:rPr>
          <w:rFonts w:hint="eastAsia"/>
          <w:color w:val="000000" w:themeColor="text1"/>
        </w:rPr>
        <w:t>9</w:t>
      </w:r>
      <w:r w:rsidRPr="00A953D2">
        <w:rPr>
          <w:color w:val="000000" w:themeColor="text1"/>
        </w:rPr>
        <w:t>,</w:t>
      </w:r>
      <w:r w:rsidRPr="00A953D2">
        <w:rPr>
          <w:rFonts w:hint="eastAsia"/>
          <w:color w:val="000000" w:themeColor="text1"/>
        </w:rPr>
        <w:t>264</w:t>
      </w:r>
      <w:r w:rsidRPr="00A953D2">
        <w:rPr>
          <w:color w:val="000000" w:themeColor="text1"/>
        </w:rPr>
        <w:t>萬餘元（34.</w:t>
      </w:r>
      <w:r w:rsidRPr="00A953D2">
        <w:rPr>
          <w:rFonts w:hint="eastAsia"/>
          <w:color w:val="000000" w:themeColor="text1"/>
        </w:rPr>
        <w:t>90</w:t>
      </w:r>
      <w:r w:rsidRPr="00A953D2">
        <w:rPr>
          <w:color w:val="000000" w:themeColor="text1"/>
        </w:rPr>
        <w:t>％），較</w:t>
      </w:r>
      <w:proofErr w:type="gramStart"/>
      <w:r w:rsidRPr="00A953D2">
        <w:rPr>
          <w:rFonts w:hint="eastAsia"/>
          <w:color w:val="000000" w:themeColor="text1"/>
        </w:rPr>
        <w:t>113</w:t>
      </w:r>
      <w:proofErr w:type="gramEnd"/>
      <w:r w:rsidRPr="00A953D2">
        <w:rPr>
          <w:color w:val="000000" w:themeColor="text1"/>
        </w:rPr>
        <w:t>年度增加</w:t>
      </w:r>
      <w:r w:rsidRPr="00A953D2">
        <w:rPr>
          <w:rFonts w:hint="eastAsia"/>
          <w:color w:val="000000" w:themeColor="text1"/>
        </w:rPr>
        <w:t>12</w:t>
      </w:r>
      <w:r w:rsidRPr="00A953D2">
        <w:rPr>
          <w:color w:val="000000" w:themeColor="text1"/>
        </w:rPr>
        <w:t>億</w:t>
      </w:r>
      <w:r w:rsidRPr="00A953D2">
        <w:rPr>
          <w:rFonts w:hint="eastAsia"/>
          <w:color w:val="000000" w:themeColor="text1"/>
        </w:rPr>
        <w:t>769</w:t>
      </w:r>
      <w:r w:rsidRPr="00A953D2">
        <w:rPr>
          <w:color w:val="000000" w:themeColor="text1"/>
        </w:rPr>
        <w:t>萬餘元，主要係</w:t>
      </w:r>
      <w:r w:rsidRPr="00A953D2">
        <w:rPr>
          <w:rFonts w:hint="eastAsia"/>
          <w:color w:val="000000" w:themeColor="text1"/>
        </w:rPr>
        <w:t>增列撥付中央補助地方教育發展基金之計畫型補助款</w:t>
      </w:r>
      <w:r w:rsidRPr="00A953D2">
        <w:rPr>
          <w:color w:val="000000" w:themeColor="text1"/>
        </w:rPr>
        <w:t>；</w:t>
      </w:r>
      <w:r w:rsidRPr="00A953D2">
        <w:rPr>
          <w:rFonts w:hint="eastAsia"/>
          <w:color w:val="000000" w:themeColor="text1"/>
        </w:rPr>
        <w:t>經濟發展支出101</w:t>
      </w:r>
      <w:r w:rsidRPr="00A953D2">
        <w:rPr>
          <w:color w:val="000000" w:themeColor="text1"/>
        </w:rPr>
        <w:t>億</w:t>
      </w:r>
      <w:r w:rsidRPr="00A953D2">
        <w:rPr>
          <w:rFonts w:hint="eastAsia"/>
          <w:color w:val="000000" w:themeColor="text1"/>
        </w:rPr>
        <w:t>9,301</w:t>
      </w:r>
      <w:r w:rsidRPr="00A953D2">
        <w:rPr>
          <w:color w:val="000000" w:themeColor="text1"/>
        </w:rPr>
        <w:t>萬餘元（</w:t>
      </w:r>
      <w:r w:rsidRPr="00A953D2">
        <w:rPr>
          <w:rFonts w:hint="eastAsia"/>
          <w:color w:val="000000" w:themeColor="text1"/>
        </w:rPr>
        <w:t>22.11</w:t>
      </w:r>
      <w:r w:rsidRPr="00A953D2">
        <w:rPr>
          <w:color w:val="000000" w:themeColor="text1"/>
        </w:rPr>
        <w:t>％），較</w:t>
      </w:r>
      <w:proofErr w:type="gramStart"/>
      <w:r w:rsidRPr="00A953D2">
        <w:rPr>
          <w:rFonts w:hint="eastAsia"/>
          <w:color w:val="000000" w:themeColor="text1"/>
        </w:rPr>
        <w:t>113</w:t>
      </w:r>
      <w:proofErr w:type="gramEnd"/>
      <w:r w:rsidRPr="00A953D2">
        <w:rPr>
          <w:color w:val="000000" w:themeColor="text1"/>
        </w:rPr>
        <w:t>年度</w:t>
      </w:r>
      <w:r w:rsidRPr="00A953D2">
        <w:rPr>
          <w:rFonts w:hint="eastAsia"/>
          <w:color w:val="000000" w:themeColor="text1"/>
        </w:rPr>
        <w:t>增加15</w:t>
      </w:r>
      <w:r w:rsidRPr="00A953D2">
        <w:rPr>
          <w:color w:val="000000" w:themeColor="text1"/>
        </w:rPr>
        <w:t>億</w:t>
      </w:r>
      <w:r w:rsidRPr="00A953D2">
        <w:rPr>
          <w:rFonts w:hint="eastAsia"/>
          <w:color w:val="000000" w:themeColor="text1"/>
        </w:rPr>
        <w:t>848</w:t>
      </w:r>
      <w:r w:rsidRPr="00A953D2">
        <w:rPr>
          <w:color w:val="000000" w:themeColor="text1"/>
        </w:rPr>
        <w:t>萬餘元，主要係</w:t>
      </w:r>
      <w:r w:rsidRPr="00A953D2">
        <w:rPr>
          <w:rFonts w:hint="eastAsia"/>
          <w:color w:val="000000" w:themeColor="text1"/>
        </w:rPr>
        <w:t>增列道路養護及道路橋梁工程相關計畫經費</w:t>
      </w:r>
      <w:r w:rsidRPr="00A953D2">
        <w:rPr>
          <w:color w:val="000000" w:themeColor="text1"/>
        </w:rPr>
        <w:t>；社會福利支出</w:t>
      </w:r>
      <w:r w:rsidRPr="00A953D2">
        <w:rPr>
          <w:rFonts w:hint="eastAsia"/>
          <w:color w:val="000000" w:themeColor="text1"/>
        </w:rPr>
        <w:t>91</w:t>
      </w:r>
      <w:r w:rsidRPr="00A953D2">
        <w:rPr>
          <w:color w:val="000000" w:themeColor="text1"/>
        </w:rPr>
        <w:t>億</w:t>
      </w:r>
      <w:r w:rsidRPr="00A953D2">
        <w:rPr>
          <w:rFonts w:hint="eastAsia"/>
          <w:color w:val="000000" w:themeColor="text1"/>
        </w:rPr>
        <w:t>8</w:t>
      </w:r>
      <w:r w:rsidRPr="00A953D2">
        <w:rPr>
          <w:color w:val="000000" w:themeColor="text1"/>
        </w:rPr>
        <w:t>,</w:t>
      </w:r>
      <w:r w:rsidRPr="00A953D2">
        <w:rPr>
          <w:rFonts w:hint="eastAsia"/>
          <w:color w:val="000000" w:themeColor="text1"/>
        </w:rPr>
        <w:t>382</w:t>
      </w:r>
      <w:r w:rsidRPr="00A953D2">
        <w:rPr>
          <w:color w:val="000000" w:themeColor="text1"/>
        </w:rPr>
        <w:t>萬餘元（19.</w:t>
      </w:r>
      <w:r w:rsidRPr="00A953D2">
        <w:rPr>
          <w:rFonts w:hint="eastAsia"/>
          <w:color w:val="000000" w:themeColor="text1"/>
        </w:rPr>
        <w:t>92</w:t>
      </w:r>
      <w:r w:rsidRPr="00A953D2">
        <w:rPr>
          <w:color w:val="000000" w:themeColor="text1"/>
        </w:rPr>
        <w:t>％），較</w:t>
      </w:r>
      <w:proofErr w:type="gramStart"/>
      <w:r w:rsidRPr="00A953D2">
        <w:rPr>
          <w:color w:val="000000" w:themeColor="text1"/>
        </w:rPr>
        <w:t>11</w:t>
      </w:r>
      <w:r w:rsidRPr="00A953D2">
        <w:rPr>
          <w:rFonts w:hint="eastAsia"/>
          <w:color w:val="000000" w:themeColor="text1"/>
        </w:rPr>
        <w:t>3</w:t>
      </w:r>
      <w:proofErr w:type="gramEnd"/>
      <w:r w:rsidRPr="00A953D2">
        <w:rPr>
          <w:color w:val="000000" w:themeColor="text1"/>
        </w:rPr>
        <w:t>年度</w:t>
      </w:r>
      <w:r w:rsidRPr="00A953D2">
        <w:rPr>
          <w:rFonts w:hint="eastAsia"/>
          <w:color w:val="000000" w:themeColor="text1"/>
        </w:rPr>
        <w:t>增</w:t>
      </w:r>
      <w:r w:rsidRPr="00A953D2">
        <w:rPr>
          <w:rFonts w:hint="eastAsia"/>
          <w:color w:val="000000" w:themeColor="text1"/>
        </w:rPr>
        <w:lastRenderedPageBreak/>
        <w:t>加6</w:t>
      </w:r>
      <w:r w:rsidRPr="00A953D2">
        <w:rPr>
          <w:color w:val="000000" w:themeColor="text1"/>
        </w:rPr>
        <w:t>億</w:t>
      </w:r>
      <w:r w:rsidRPr="00A953D2">
        <w:rPr>
          <w:rFonts w:hint="eastAsia"/>
          <w:color w:val="000000" w:themeColor="text1"/>
        </w:rPr>
        <w:t>2</w:t>
      </w:r>
      <w:r w:rsidRPr="00A953D2">
        <w:rPr>
          <w:color w:val="000000" w:themeColor="text1"/>
        </w:rPr>
        <w:t>,</w:t>
      </w:r>
      <w:r w:rsidRPr="00A953D2">
        <w:rPr>
          <w:rFonts w:hint="eastAsia"/>
          <w:color w:val="000000" w:themeColor="text1"/>
        </w:rPr>
        <w:t>399</w:t>
      </w:r>
      <w:r w:rsidRPr="00A953D2">
        <w:rPr>
          <w:color w:val="000000" w:themeColor="text1"/>
        </w:rPr>
        <w:t>萬餘元，主要係增列長期照顧十年計畫2.0</w:t>
      </w:r>
      <w:r w:rsidRPr="00A953D2">
        <w:rPr>
          <w:rFonts w:hint="eastAsia"/>
          <w:color w:val="000000" w:themeColor="text1"/>
        </w:rPr>
        <w:t>及未滿2歲兒童托育</w:t>
      </w:r>
      <w:proofErr w:type="gramStart"/>
      <w:r w:rsidRPr="00A953D2">
        <w:rPr>
          <w:rFonts w:hint="eastAsia"/>
          <w:color w:val="000000" w:themeColor="text1"/>
        </w:rPr>
        <w:t>準</w:t>
      </w:r>
      <w:proofErr w:type="gramEnd"/>
      <w:r w:rsidRPr="00A953D2">
        <w:rPr>
          <w:rFonts w:hint="eastAsia"/>
          <w:color w:val="000000" w:themeColor="text1"/>
        </w:rPr>
        <w:t>公共化服務費用之獎補助費</w:t>
      </w:r>
      <w:r w:rsidRPr="00A953D2">
        <w:rPr>
          <w:color w:val="000000" w:themeColor="text1"/>
        </w:rPr>
        <w:t>；一般政務支出</w:t>
      </w:r>
      <w:r w:rsidRPr="00A953D2">
        <w:rPr>
          <w:rFonts w:hint="eastAsia"/>
          <w:color w:val="000000" w:themeColor="text1"/>
        </w:rPr>
        <w:t>64</w:t>
      </w:r>
      <w:r w:rsidRPr="00A953D2">
        <w:rPr>
          <w:color w:val="000000" w:themeColor="text1"/>
        </w:rPr>
        <w:t>億</w:t>
      </w:r>
      <w:r w:rsidRPr="00A953D2">
        <w:rPr>
          <w:rFonts w:hint="eastAsia"/>
          <w:color w:val="000000" w:themeColor="text1"/>
        </w:rPr>
        <w:t>2</w:t>
      </w:r>
      <w:r w:rsidRPr="00A953D2">
        <w:rPr>
          <w:color w:val="000000" w:themeColor="text1"/>
        </w:rPr>
        <w:t>,</w:t>
      </w:r>
      <w:r w:rsidRPr="00A953D2">
        <w:rPr>
          <w:rFonts w:hint="eastAsia"/>
          <w:color w:val="000000" w:themeColor="text1"/>
        </w:rPr>
        <w:t>404</w:t>
      </w:r>
      <w:r w:rsidRPr="00A953D2">
        <w:rPr>
          <w:color w:val="000000" w:themeColor="text1"/>
        </w:rPr>
        <w:t>萬餘元（13.</w:t>
      </w:r>
      <w:r w:rsidRPr="00A953D2">
        <w:rPr>
          <w:rFonts w:hint="eastAsia"/>
          <w:color w:val="000000" w:themeColor="text1"/>
        </w:rPr>
        <w:t>93</w:t>
      </w:r>
      <w:r w:rsidRPr="00A953D2">
        <w:rPr>
          <w:color w:val="000000" w:themeColor="text1"/>
        </w:rPr>
        <w:t>％），較</w:t>
      </w:r>
      <w:proofErr w:type="gramStart"/>
      <w:r w:rsidRPr="00A953D2">
        <w:rPr>
          <w:rFonts w:hint="eastAsia"/>
          <w:color w:val="000000" w:themeColor="text1"/>
        </w:rPr>
        <w:t>113</w:t>
      </w:r>
      <w:proofErr w:type="gramEnd"/>
      <w:r w:rsidRPr="00A953D2">
        <w:rPr>
          <w:color w:val="000000" w:themeColor="text1"/>
        </w:rPr>
        <w:t>年度</w:t>
      </w:r>
      <w:r w:rsidRPr="00A953D2">
        <w:rPr>
          <w:rFonts w:hint="eastAsia"/>
          <w:color w:val="000000" w:themeColor="text1"/>
        </w:rPr>
        <w:t>增加7億137</w:t>
      </w:r>
      <w:r w:rsidRPr="00A953D2">
        <w:rPr>
          <w:color w:val="000000" w:themeColor="text1"/>
        </w:rPr>
        <w:t>萬餘元，主要係增列</w:t>
      </w:r>
      <w:r w:rsidRPr="00A953D2">
        <w:rPr>
          <w:rFonts w:hint="eastAsia"/>
          <w:color w:val="000000" w:themeColor="text1"/>
        </w:rPr>
        <w:t>警政支出之辦公廳舍新建工程經費</w:t>
      </w:r>
      <w:r w:rsidRPr="00A953D2">
        <w:rPr>
          <w:color w:val="000000" w:themeColor="text1"/>
        </w:rPr>
        <w:t>；</w:t>
      </w:r>
      <w:r w:rsidRPr="00A953D2">
        <w:rPr>
          <w:rFonts w:hint="eastAsia"/>
          <w:color w:val="000000" w:themeColor="text1"/>
        </w:rPr>
        <w:t>退休撫</w:t>
      </w:r>
      <w:proofErr w:type="gramStart"/>
      <w:r w:rsidRPr="00A953D2">
        <w:rPr>
          <w:rFonts w:hint="eastAsia"/>
          <w:color w:val="000000" w:themeColor="text1"/>
        </w:rPr>
        <w:t>卹</w:t>
      </w:r>
      <w:proofErr w:type="gramEnd"/>
      <w:r w:rsidRPr="00A953D2">
        <w:rPr>
          <w:rFonts w:hint="eastAsia"/>
          <w:color w:val="000000" w:themeColor="text1"/>
        </w:rPr>
        <w:t>支出26</w:t>
      </w:r>
      <w:r w:rsidRPr="00A953D2">
        <w:rPr>
          <w:color w:val="000000" w:themeColor="text1"/>
        </w:rPr>
        <w:t>億</w:t>
      </w:r>
      <w:r w:rsidRPr="00A953D2">
        <w:rPr>
          <w:rFonts w:hint="eastAsia"/>
          <w:color w:val="000000" w:themeColor="text1"/>
        </w:rPr>
        <w:t>3</w:t>
      </w:r>
      <w:r w:rsidRPr="00A953D2">
        <w:rPr>
          <w:color w:val="000000" w:themeColor="text1"/>
        </w:rPr>
        <w:t>,</w:t>
      </w:r>
      <w:r w:rsidRPr="00A953D2">
        <w:rPr>
          <w:rFonts w:hint="eastAsia"/>
          <w:color w:val="000000" w:themeColor="text1"/>
        </w:rPr>
        <w:t>156</w:t>
      </w:r>
      <w:r w:rsidRPr="00A953D2">
        <w:rPr>
          <w:color w:val="000000" w:themeColor="text1"/>
        </w:rPr>
        <w:t>萬餘元（</w:t>
      </w:r>
      <w:r w:rsidRPr="00A953D2">
        <w:rPr>
          <w:rFonts w:hint="eastAsia"/>
          <w:color w:val="000000" w:themeColor="text1"/>
        </w:rPr>
        <w:t>5</w:t>
      </w:r>
      <w:r w:rsidRPr="00A953D2">
        <w:rPr>
          <w:color w:val="000000" w:themeColor="text1"/>
        </w:rPr>
        <w:t>.</w:t>
      </w:r>
      <w:r w:rsidRPr="00A953D2">
        <w:rPr>
          <w:rFonts w:hint="eastAsia"/>
          <w:color w:val="000000" w:themeColor="text1"/>
        </w:rPr>
        <w:t>71</w:t>
      </w:r>
      <w:r w:rsidRPr="00A953D2">
        <w:rPr>
          <w:color w:val="000000" w:themeColor="text1"/>
        </w:rPr>
        <w:t>％），較</w:t>
      </w:r>
      <w:proofErr w:type="gramStart"/>
      <w:r w:rsidRPr="00A953D2">
        <w:rPr>
          <w:color w:val="000000" w:themeColor="text1"/>
        </w:rPr>
        <w:t>11</w:t>
      </w:r>
      <w:r w:rsidRPr="00A953D2">
        <w:rPr>
          <w:rFonts w:hint="eastAsia"/>
          <w:color w:val="000000" w:themeColor="text1"/>
        </w:rPr>
        <w:t>3</w:t>
      </w:r>
      <w:proofErr w:type="gramEnd"/>
      <w:r w:rsidRPr="00A953D2">
        <w:rPr>
          <w:color w:val="000000" w:themeColor="text1"/>
        </w:rPr>
        <w:t>年度</w:t>
      </w:r>
      <w:r w:rsidRPr="00A953D2">
        <w:rPr>
          <w:rFonts w:hint="eastAsia"/>
          <w:color w:val="000000" w:themeColor="text1"/>
        </w:rPr>
        <w:t>減少1億4</w:t>
      </w:r>
      <w:r w:rsidRPr="00A953D2">
        <w:rPr>
          <w:color w:val="000000" w:themeColor="text1"/>
        </w:rPr>
        <w:t>,</w:t>
      </w:r>
      <w:r w:rsidRPr="00A953D2">
        <w:rPr>
          <w:rFonts w:hint="eastAsia"/>
          <w:color w:val="000000" w:themeColor="text1"/>
        </w:rPr>
        <w:t>100</w:t>
      </w:r>
      <w:r w:rsidRPr="00A953D2">
        <w:rPr>
          <w:color w:val="000000" w:themeColor="text1"/>
        </w:rPr>
        <w:t>萬餘元，主要係</w:t>
      </w:r>
      <w:r w:rsidRPr="00A953D2">
        <w:rPr>
          <w:rFonts w:hint="eastAsia"/>
          <w:color w:val="000000" w:themeColor="text1"/>
        </w:rPr>
        <w:t>減少教育人員</w:t>
      </w:r>
      <w:r w:rsidRPr="00A953D2">
        <w:rPr>
          <w:color w:val="000000" w:themeColor="text1"/>
        </w:rPr>
        <w:t>退休</w:t>
      </w:r>
      <w:r w:rsidRPr="00A953D2">
        <w:rPr>
          <w:rFonts w:hint="eastAsia"/>
          <w:color w:val="000000" w:themeColor="text1"/>
        </w:rPr>
        <w:t>給付；</w:t>
      </w:r>
      <w:r w:rsidRPr="00A953D2">
        <w:rPr>
          <w:color w:val="000000" w:themeColor="text1"/>
        </w:rPr>
        <w:t>社區發展及環境保護</w:t>
      </w:r>
      <w:r w:rsidRPr="00A953D2">
        <w:rPr>
          <w:rFonts w:hint="eastAsia"/>
          <w:color w:val="000000" w:themeColor="text1"/>
        </w:rPr>
        <w:t>支出6</w:t>
      </w:r>
      <w:r w:rsidRPr="00A953D2">
        <w:rPr>
          <w:color w:val="000000" w:themeColor="text1"/>
        </w:rPr>
        <w:t>億</w:t>
      </w:r>
      <w:r w:rsidRPr="00A953D2">
        <w:rPr>
          <w:rFonts w:hint="eastAsia"/>
          <w:color w:val="000000" w:themeColor="text1"/>
        </w:rPr>
        <w:t>5</w:t>
      </w:r>
      <w:r>
        <w:rPr>
          <w:rFonts w:hint="eastAsia"/>
          <w:color w:val="000000" w:themeColor="text1"/>
        </w:rPr>
        <w:t>,6</w:t>
      </w:r>
      <w:r w:rsidRPr="00A953D2">
        <w:rPr>
          <w:rFonts w:hint="eastAsia"/>
          <w:color w:val="000000" w:themeColor="text1"/>
        </w:rPr>
        <w:t>66</w:t>
      </w:r>
      <w:r w:rsidRPr="00A953D2">
        <w:rPr>
          <w:color w:val="000000" w:themeColor="text1"/>
        </w:rPr>
        <w:t>萬餘元（1.</w:t>
      </w:r>
      <w:r w:rsidRPr="00A953D2">
        <w:rPr>
          <w:rFonts w:hint="eastAsia"/>
          <w:color w:val="000000" w:themeColor="text1"/>
        </w:rPr>
        <w:t>42</w:t>
      </w:r>
      <w:r w:rsidRPr="00A953D2">
        <w:rPr>
          <w:color w:val="000000" w:themeColor="text1"/>
        </w:rPr>
        <w:t>％），較</w:t>
      </w:r>
      <w:proofErr w:type="gramStart"/>
      <w:r w:rsidRPr="00A953D2">
        <w:rPr>
          <w:color w:val="000000" w:themeColor="text1"/>
        </w:rPr>
        <w:t>11</w:t>
      </w:r>
      <w:r w:rsidRPr="00A953D2">
        <w:rPr>
          <w:rFonts w:hint="eastAsia"/>
          <w:color w:val="000000" w:themeColor="text1"/>
        </w:rPr>
        <w:t>3</w:t>
      </w:r>
      <w:proofErr w:type="gramEnd"/>
      <w:r w:rsidRPr="00A953D2">
        <w:rPr>
          <w:color w:val="000000" w:themeColor="text1"/>
        </w:rPr>
        <w:t>年度</w:t>
      </w:r>
      <w:r w:rsidRPr="00A953D2">
        <w:rPr>
          <w:rFonts w:hint="eastAsia"/>
          <w:color w:val="000000" w:themeColor="text1"/>
        </w:rPr>
        <w:t>減少1億5</w:t>
      </w:r>
      <w:r w:rsidRPr="00A953D2">
        <w:rPr>
          <w:color w:val="000000" w:themeColor="text1"/>
        </w:rPr>
        <w:t>,</w:t>
      </w:r>
      <w:r w:rsidRPr="00A953D2">
        <w:rPr>
          <w:rFonts w:hint="eastAsia"/>
          <w:color w:val="000000" w:themeColor="text1"/>
        </w:rPr>
        <w:t>130萬餘元，主要係減少</w:t>
      </w:r>
      <w:proofErr w:type="gramStart"/>
      <w:r w:rsidRPr="00A953D2">
        <w:rPr>
          <w:rFonts w:hint="eastAsia"/>
          <w:color w:val="000000" w:themeColor="text1"/>
        </w:rPr>
        <w:t>換購低碳</w:t>
      </w:r>
      <w:proofErr w:type="gramEnd"/>
      <w:r w:rsidRPr="00A953D2">
        <w:rPr>
          <w:rFonts w:hint="eastAsia"/>
          <w:color w:val="000000" w:themeColor="text1"/>
        </w:rPr>
        <w:t>垃圾車</w:t>
      </w:r>
      <w:r w:rsidRPr="00A953D2">
        <w:rPr>
          <w:rFonts w:hint="eastAsia"/>
          <w:noProof/>
          <w:color w:val="000000" w:themeColor="text1"/>
        </w:rPr>
        <w:drawing>
          <wp:anchor distT="0" distB="0" distL="114300" distR="114300" simplePos="0" relativeHeight="251682816" behindDoc="1" locked="0" layoutInCell="1" allowOverlap="1" wp14:anchorId="2CEF041A" wp14:editId="687D2F29">
            <wp:simplePos x="0" y="0"/>
            <wp:positionH relativeFrom="margin">
              <wp:posOffset>1136015</wp:posOffset>
            </wp:positionH>
            <wp:positionV relativeFrom="margin">
              <wp:posOffset>2298065</wp:posOffset>
            </wp:positionV>
            <wp:extent cx="4967605" cy="3534410"/>
            <wp:effectExtent l="0" t="0" r="4445" b="8890"/>
            <wp:wrapSquare wrapText="bothSides"/>
            <wp:docPr id="756210480"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67605" cy="3534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953D2">
        <w:rPr>
          <w:rFonts w:hint="eastAsia"/>
          <w:color w:val="000000" w:themeColor="text1"/>
        </w:rPr>
        <w:t>補助計畫及多元化垃圾處理計畫之獎補助費</w:t>
      </w:r>
      <w:r w:rsidRPr="00A953D2">
        <w:rPr>
          <w:color w:val="000000" w:themeColor="text1"/>
        </w:rPr>
        <w:t>；</w:t>
      </w:r>
      <w:r w:rsidRPr="00A953D2">
        <w:rPr>
          <w:rFonts w:hint="eastAsia"/>
          <w:color w:val="000000" w:themeColor="text1"/>
        </w:rPr>
        <w:t>另債務、補助及其他等支出數額合計9</w:t>
      </w:r>
      <w:r w:rsidRPr="00A953D2">
        <w:rPr>
          <w:color w:val="000000" w:themeColor="text1"/>
        </w:rPr>
        <w:t>億</w:t>
      </w:r>
      <w:r w:rsidRPr="00A953D2">
        <w:rPr>
          <w:rFonts w:hint="eastAsia"/>
          <w:color w:val="000000" w:themeColor="text1"/>
        </w:rPr>
        <w:t>2</w:t>
      </w:r>
      <w:r w:rsidRPr="00A953D2">
        <w:rPr>
          <w:color w:val="000000" w:themeColor="text1"/>
        </w:rPr>
        <w:t>,</w:t>
      </w:r>
      <w:r w:rsidRPr="00A953D2">
        <w:rPr>
          <w:rFonts w:hint="eastAsia"/>
          <w:color w:val="000000" w:themeColor="text1"/>
        </w:rPr>
        <w:t>567</w:t>
      </w:r>
      <w:r w:rsidRPr="00A953D2">
        <w:rPr>
          <w:color w:val="000000" w:themeColor="text1"/>
        </w:rPr>
        <w:t>萬餘元（</w:t>
      </w:r>
      <w:r w:rsidRPr="00A953D2">
        <w:rPr>
          <w:rFonts w:hint="eastAsia"/>
          <w:color w:val="000000" w:themeColor="text1"/>
        </w:rPr>
        <w:t>2</w:t>
      </w:r>
      <w:r w:rsidRPr="00A953D2">
        <w:rPr>
          <w:color w:val="000000" w:themeColor="text1"/>
        </w:rPr>
        <w:t>.0</w:t>
      </w:r>
      <w:r w:rsidRPr="00A953D2">
        <w:rPr>
          <w:rFonts w:hint="eastAsia"/>
          <w:color w:val="000000" w:themeColor="text1"/>
        </w:rPr>
        <w:t>1</w:t>
      </w:r>
      <w:r w:rsidRPr="00A953D2">
        <w:rPr>
          <w:color w:val="000000" w:themeColor="text1"/>
        </w:rPr>
        <w:t>％），較</w:t>
      </w:r>
      <w:proofErr w:type="gramStart"/>
      <w:r w:rsidRPr="00A953D2">
        <w:rPr>
          <w:color w:val="000000" w:themeColor="text1"/>
        </w:rPr>
        <w:t>11</w:t>
      </w:r>
      <w:r w:rsidRPr="00A953D2">
        <w:rPr>
          <w:rFonts w:hint="eastAsia"/>
          <w:color w:val="000000" w:themeColor="text1"/>
        </w:rPr>
        <w:t>3</w:t>
      </w:r>
      <w:proofErr w:type="gramEnd"/>
      <w:r w:rsidRPr="00A953D2">
        <w:rPr>
          <w:color w:val="000000" w:themeColor="text1"/>
        </w:rPr>
        <w:t>年度</w:t>
      </w:r>
      <w:r w:rsidRPr="00A953D2">
        <w:rPr>
          <w:rFonts w:hint="eastAsia"/>
          <w:color w:val="000000" w:themeColor="text1"/>
        </w:rPr>
        <w:t>減少12億8</w:t>
      </w:r>
      <w:r w:rsidRPr="00A953D2">
        <w:rPr>
          <w:color w:val="000000" w:themeColor="text1"/>
        </w:rPr>
        <w:t>,</w:t>
      </w:r>
      <w:r w:rsidRPr="00A953D2">
        <w:rPr>
          <w:rFonts w:hint="eastAsia"/>
          <w:color w:val="000000" w:themeColor="text1"/>
        </w:rPr>
        <w:t>621</w:t>
      </w:r>
      <w:r w:rsidRPr="00A953D2">
        <w:rPr>
          <w:color w:val="000000" w:themeColor="text1"/>
        </w:rPr>
        <w:t>萬餘元（圖1）。</w:t>
      </w:r>
    </w:p>
    <w:p w14:paraId="04038E7F" w14:textId="77777777" w:rsidR="00560D81" w:rsidRPr="00A953D2" w:rsidRDefault="00560D81" w:rsidP="004C583F">
      <w:pPr>
        <w:pStyle w:val="a5"/>
        <w:spacing w:beforeLines="30" w:before="72" w:afterLines="30" w:after="72" w:line="540" w:lineRule="exact"/>
        <w:ind w:left="280"/>
        <w:outlineLvl w:val="1"/>
        <w:rPr>
          <w:color w:val="000000" w:themeColor="text1"/>
        </w:rPr>
      </w:pPr>
      <w:r w:rsidRPr="00A953D2">
        <w:rPr>
          <w:rFonts w:hint="eastAsia"/>
          <w:color w:val="000000" w:themeColor="text1"/>
        </w:rPr>
        <w:t>二、施政績效之評估情形及施政效能</w:t>
      </w:r>
    </w:p>
    <w:p w14:paraId="177E5B5B" w14:textId="5F48030A" w:rsidR="00560D81" w:rsidRPr="00A953D2" w:rsidRDefault="00560D81" w:rsidP="00662F65">
      <w:pPr>
        <w:pStyle w:val="a7"/>
        <w:spacing w:line="540" w:lineRule="exact"/>
        <w:ind w:firstLine="560"/>
        <w:rPr>
          <w:color w:val="000000" w:themeColor="text1"/>
        </w:rPr>
      </w:pPr>
      <w:r w:rsidRPr="00A953D2">
        <w:rPr>
          <w:rFonts w:hint="eastAsia"/>
          <w:color w:val="000000" w:themeColor="text1"/>
        </w:rPr>
        <w:t>縣政府依</w:t>
      </w:r>
      <w:proofErr w:type="gramStart"/>
      <w:r w:rsidRPr="00A953D2">
        <w:rPr>
          <w:rFonts w:hint="eastAsia"/>
          <w:color w:val="000000" w:themeColor="text1"/>
        </w:rPr>
        <w:t>114</w:t>
      </w:r>
      <w:proofErr w:type="gramEnd"/>
      <w:r w:rsidRPr="00A953D2">
        <w:rPr>
          <w:rFonts w:hint="eastAsia"/>
          <w:color w:val="000000" w:themeColor="text1"/>
        </w:rPr>
        <w:t>年度施政方針，配合中程施政計畫、預算額度、當前社會狀況及未來發展需要，訂定</w:t>
      </w:r>
      <w:r w:rsidRPr="00A953D2">
        <w:rPr>
          <w:color w:val="000000" w:themeColor="text1"/>
        </w:rPr>
        <w:t>5</w:t>
      </w:r>
      <w:r w:rsidRPr="00A953D2">
        <w:rPr>
          <w:rFonts w:hint="eastAsia"/>
          <w:color w:val="000000" w:themeColor="text1"/>
        </w:rPr>
        <w:t>31</w:t>
      </w:r>
      <w:r w:rsidRPr="00A953D2">
        <w:rPr>
          <w:color w:val="000000" w:themeColor="text1"/>
        </w:rPr>
        <w:t>項績效指標，分由府內各處及所屬機關辦理，執行結果，</w:t>
      </w:r>
      <w:r w:rsidRPr="00A953D2">
        <w:rPr>
          <w:rFonts w:hint="eastAsia"/>
          <w:color w:val="000000" w:themeColor="text1"/>
        </w:rPr>
        <w:t>已達目標值者計</w:t>
      </w:r>
      <w:r w:rsidRPr="00A953D2">
        <w:rPr>
          <w:color w:val="000000" w:themeColor="text1"/>
        </w:rPr>
        <w:t>477項（89.83％）、未達目標值者計54項（10.17％）</w:t>
      </w:r>
      <w:r w:rsidRPr="00A953D2">
        <w:rPr>
          <w:rFonts w:hint="eastAsia"/>
          <w:color w:val="000000" w:themeColor="text1"/>
        </w:rPr>
        <w:t>。經查該府施政計畫執行管理，核有：雲林縣自願檢視報告已對應聯合國及臺灣永續發展目標，展現施政核心價值，透過五生架構以實踐倡議，惟部分施政管考情形尚待</w:t>
      </w:r>
      <w:proofErr w:type="gramStart"/>
      <w:r w:rsidRPr="00A953D2">
        <w:rPr>
          <w:rFonts w:hint="eastAsia"/>
          <w:color w:val="000000" w:themeColor="text1"/>
        </w:rPr>
        <w:t>研</w:t>
      </w:r>
      <w:proofErr w:type="gramEnd"/>
      <w:r w:rsidRPr="00A953D2">
        <w:rPr>
          <w:rFonts w:hint="eastAsia"/>
          <w:color w:val="000000" w:themeColor="text1"/>
        </w:rPr>
        <w:t>謀改善，以提升整體施政效能。（詳乙－</w:t>
      </w:r>
      <w:r w:rsidR="0095717E">
        <w:rPr>
          <w:rFonts w:hint="eastAsia"/>
          <w:color w:val="000000" w:themeColor="text1"/>
        </w:rPr>
        <w:t>14</w:t>
      </w:r>
      <w:r w:rsidRPr="00A953D2">
        <w:rPr>
          <w:rFonts w:hint="eastAsia"/>
          <w:color w:val="000000" w:themeColor="text1"/>
        </w:rPr>
        <w:t>頁）</w:t>
      </w:r>
    </w:p>
    <w:p w14:paraId="658374E5" w14:textId="77777777" w:rsidR="00560D81" w:rsidRPr="00A953D2" w:rsidRDefault="00560D81" w:rsidP="00AC060E">
      <w:pPr>
        <w:pStyle w:val="a7"/>
        <w:spacing w:line="560" w:lineRule="exact"/>
        <w:ind w:firstLine="560"/>
        <w:rPr>
          <w:color w:val="000000" w:themeColor="text1"/>
        </w:rPr>
      </w:pPr>
      <w:proofErr w:type="gramStart"/>
      <w:r w:rsidRPr="00A953D2">
        <w:rPr>
          <w:rFonts w:hint="eastAsia"/>
          <w:color w:val="000000" w:themeColor="text1"/>
        </w:rPr>
        <w:lastRenderedPageBreak/>
        <w:t>另本室依</w:t>
      </w:r>
      <w:proofErr w:type="gramEnd"/>
      <w:r w:rsidRPr="00A953D2">
        <w:rPr>
          <w:rFonts w:hint="eastAsia"/>
          <w:color w:val="000000" w:themeColor="text1"/>
        </w:rPr>
        <w:t>決算法第</w:t>
      </w:r>
      <w:r w:rsidRPr="00A953D2">
        <w:rPr>
          <w:color w:val="000000" w:themeColor="text1"/>
        </w:rPr>
        <w:t>23條第5款規定，</w:t>
      </w:r>
      <w:proofErr w:type="gramStart"/>
      <w:r w:rsidRPr="00A953D2">
        <w:rPr>
          <w:rFonts w:hint="eastAsia"/>
          <w:color w:val="000000" w:themeColor="text1"/>
        </w:rPr>
        <w:t>1</w:t>
      </w:r>
      <w:r w:rsidRPr="00A953D2">
        <w:rPr>
          <w:color w:val="000000" w:themeColor="text1"/>
        </w:rPr>
        <w:t>1</w:t>
      </w:r>
      <w:r w:rsidRPr="00A953D2">
        <w:rPr>
          <w:rFonts w:hint="eastAsia"/>
          <w:color w:val="000000" w:themeColor="text1"/>
        </w:rPr>
        <w:t>4</w:t>
      </w:r>
      <w:proofErr w:type="gramEnd"/>
      <w:r w:rsidRPr="00A953D2">
        <w:rPr>
          <w:color w:val="000000" w:themeColor="text1"/>
        </w:rPr>
        <w:t>年度審核同類機關施政效能結果，經提出建議意見促請改善者，茲</w:t>
      </w:r>
      <w:proofErr w:type="gramStart"/>
      <w:r w:rsidRPr="00A953D2">
        <w:rPr>
          <w:color w:val="000000" w:themeColor="text1"/>
        </w:rPr>
        <w:t>摘要列述如次</w:t>
      </w:r>
      <w:proofErr w:type="gramEnd"/>
      <w:r w:rsidRPr="00A953D2">
        <w:rPr>
          <w:color w:val="000000" w:themeColor="text1"/>
        </w:rPr>
        <w:t>：</w:t>
      </w:r>
    </w:p>
    <w:p w14:paraId="7F284FED" w14:textId="3D5C585F" w:rsidR="00560D81" w:rsidRPr="00A953D2" w:rsidRDefault="00560D81" w:rsidP="00AC060E">
      <w:pPr>
        <w:pStyle w:val="a7"/>
        <w:spacing w:line="560" w:lineRule="exact"/>
        <w:ind w:firstLine="560"/>
        <w:mirrorIndents/>
        <w:rPr>
          <w:color w:val="000000" w:themeColor="text1"/>
        </w:rPr>
      </w:pPr>
      <w:r w:rsidRPr="00A953D2">
        <w:rPr>
          <w:rFonts w:hint="eastAsia"/>
          <w:color w:val="000000" w:themeColor="text1"/>
        </w:rPr>
        <w:t xml:space="preserve">（一）　</w:t>
      </w:r>
      <w:r w:rsidRPr="00A953D2">
        <w:rPr>
          <w:rFonts w:cs="新細明體" w:hint="eastAsia"/>
          <w:color w:val="000000" w:themeColor="text1"/>
          <w:kern w:val="0"/>
          <w:szCs w:val="24"/>
        </w:rPr>
        <w:t>為推動各項施政，積極爭取中央補助款以減少財政負擔，惟一般性與計畫型補助款計畫執行成效仍有提升空間，允宜妥謀改善</w:t>
      </w:r>
      <w:r w:rsidRPr="00A953D2">
        <w:rPr>
          <w:rFonts w:hint="eastAsia"/>
          <w:color w:val="000000" w:themeColor="text1"/>
        </w:rPr>
        <w:t>。（詳乙－</w:t>
      </w:r>
      <w:r w:rsidR="00EE3AF8">
        <w:rPr>
          <w:rFonts w:hint="eastAsia"/>
          <w:color w:val="000000" w:themeColor="text1"/>
        </w:rPr>
        <w:t>11</w:t>
      </w:r>
      <w:r w:rsidRPr="00A953D2">
        <w:rPr>
          <w:rFonts w:hint="eastAsia"/>
          <w:color w:val="000000" w:themeColor="text1"/>
        </w:rPr>
        <w:t>頁）</w:t>
      </w:r>
    </w:p>
    <w:p w14:paraId="488F3607" w14:textId="34B86DCD" w:rsidR="00560D81" w:rsidRPr="00A953D2" w:rsidRDefault="00560D81" w:rsidP="00AC060E">
      <w:pPr>
        <w:pStyle w:val="a7"/>
        <w:spacing w:line="560" w:lineRule="exact"/>
        <w:ind w:firstLine="560"/>
        <w:mirrorIndents/>
        <w:rPr>
          <w:color w:val="000000" w:themeColor="text1"/>
        </w:rPr>
      </w:pPr>
      <w:r w:rsidRPr="00A953D2">
        <w:rPr>
          <w:rFonts w:hint="eastAsia"/>
          <w:color w:val="000000" w:themeColor="text1"/>
        </w:rPr>
        <w:t xml:space="preserve">（二）　</w:t>
      </w:r>
      <w:r w:rsidRPr="00335A21">
        <w:rPr>
          <w:rFonts w:cs="新細明體" w:hint="eastAsia"/>
          <w:color w:val="000000" w:themeColor="text1"/>
          <w:kern w:val="0"/>
          <w:szCs w:val="24"/>
        </w:rPr>
        <w:t>為強化民間團體補（捐）助案件管理，採用</w:t>
      </w:r>
      <w:r w:rsidRPr="00335A21">
        <w:rPr>
          <w:rFonts w:cs="新細明體"/>
          <w:color w:val="000000" w:themeColor="text1"/>
          <w:kern w:val="0"/>
          <w:szCs w:val="24"/>
        </w:rPr>
        <w:t>CGSS系統辦理補助案件管控作業，惟部分案件之結餘款繳回、跨機關勾</w:t>
      </w:r>
      <w:proofErr w:type="gramStart"/>
      <w:r w:rsidRPr="00335A21">
        <w:rPr>
          <w:rFonts w:cs="新細明體"/>
          <w:color w:val="000000" w:themeColor="text1"/>
          <w:kern w:val="0"/>
          <w:szCs w:val="24"/>
        </w:rPr>
        <w:t>稽</w:t>
      </w:r>
      <w:proofErr w:type="gramEnd"/>
      <w:r w:rsidRPr="00335A21">
        <w:rPr>
          <w:rFonts w:cs="新細明體"/>
          <w:color w:val="000000" w:themeColor="text1"/>
          <w:kern w:val="0"/>
          <w:szCs w:val="24"/>
        </w:rPr>
        <w:t>及系統資料維護作業未</w:t>
      </w:r>
      <w:proofErr w:type="gramStart"/>
      <w:r w:rsidRPr="00335A21">
        <w:rPr>
          <w:rFonts w:cs="新細明體"/>
          <w:color w:val="000000" w:themeColor="text1"/>
          <w:kern w:val="0"/>
          <w:szCs w:val="24"/>
        </w:rPr>
        <w:t>臻</w:t>
      </w:r>
      <w:proofErr w:type="gramEnd"/>
      <w:r w:rsidRPr="00335A21">
        <w:rPr>
          <w:rFonts w:cs="新細明體"/>
          <w:color w:val="000000" w:themeColor="text1"/>
          <w:kern w:val="0"/>
          <w:szCs w:val="24"/>
        </w:rPr>
        <w:t>周延，允宜強化內部控制及補助管理機制，以提升補（捐）助資源運用效能。</w:t>
      </w:r>
      <w:r w:rsidRPr="00A953D2">
        <w:rPr>
          <w:rFonts w:hint="eastAsia"/>
          <w:color w:val="000000" w:themeColor="text1"/>
        </w:rPr>
        <w:t>（詳乙－</w:t>
      </w:r>
      <w:r w:rsidR="00EE3AF8">
        <w:rPr>
          <w:rFonts w:hint="eastAsia"/>
          <w:color w:val="000000" w:themeColor="text1"/>
        </w:rPr>
        <w:t>13</w:t>
      </w:r>
      <w:r w:rsidRPr="00A953D2">
        <w:rPr>
          <w:rFonts w:hint="eastAsia"/>
          <w:color w:val="000000" w:themeColor="text1"/>
        </w:rPr>
        <w:t>頁）</w:t>
      </w:r>
    </w:p>
    <w:p w14:paraId="391878FE" w14:textId="2EEF91BB" w:rsidR="00560D81" w:rsidRPr="00A953D2" w:rsidRDefault="00560D81" w:rsidP="00AC060E">
      <w:pPr>
        <w:pStyle w:val="a7"/>
        <w:spacing w:line="560" w:lineRule="exact"/>
        <w:ind w:firstLine="560"/>
        <w:mirrorIndents/>
        <w:rPr>
          <w:color w:val="000000" w:themeColor="text1"/>
        </w:rPr>
      </w:pPr>
      <w:r w:rsidRPr="00A953D2">
        <w:rPr>
          <w:rFonts w:hint="eastAsia"/>
          <w:color w:val="000000" w:themeColor="text1"/>
        </w:rPr>
        <w:t>（三）　全面推動校園安裝冷氣，建立智慧化自動監控環境，惟尚未全面納管能源管理系統，且電費仍</w:t>
      </w:r>
      <w:proofErr w:type="gramStart"/>
      <w:r w:rsidRPr="00A953D2">
        <w:rPr>
          <w:rFonts w:hint="eastAsia"/>
          <w:color w:val="000000" w:themeColor="text1"/>
        </w:rPr>
        <w:t>具節費</w:t>
      </w:r>
      <w:proofErr w:type="gramEnd"/>
      <w:r w:rsidRPr="00A953D2">
        <w:rPr>
          <w:rFonts w:hint="eastAsia"/>
          <w:color w:val="000000" w:themeColor="text1"/>
        </w:rPr>
        <w:t>潛力，允宜</w:t>
      </w:r>
      <w:proofErr w:type="gramStart"/>
      <w:r w:rsidRPr="00A953D2">
        <w:rPr>
          <w:rFonts w:hint="eastAsia"/>
          <w:color w:val="000000" w:themeColor="text1"/>
        </w:rPr>
        <w:t>研</w:t>
      </w:r>
      <w:proofErr w:type="gramEnd"/>
      <w:r w:rsidRPr="00A953D2">
        <w:rPr>
          <w:rFonts w:hint="eastAsia"/>
          <w:color w:val="000000" w:themeColor="text1"/>
        </w:rPr>
        <w:t>謀改善，提升用電管理效能，打造舒適永續之學習場域。（詳乙－</w:t>
      </w:r>
      <w:r w:rsidR="00EE3AF8">
        <w:rPr>
          <w:rFonts w:hint="eastAsia"/>
          <w:color w:val="000000" w:themeColor="text1"/>
        </w:rPr>
        <w:t>60</w:t>
      </w:r>
      <w:r w:rsidRPr="00A953D2">
        <w:rPr>
          <w:rFonts w:hint="eastAsia"/>
          <w:color w:val="000000" w:themeColor="text1"/>
        </w:rPr>
        <w:t>頁）</w:t>
      </w:r>
    </w:p>
    <w:p w14:paraId="7AE688ED" w14:textId="77777777" w:rsidR="00560D81" w:rsidRPr="00A953D2" w:rsidRDefault="00560D81" w:rsidP="00AC060E">
      <w:pPr>
        <w:pStyle w:val="a5"/>
        <w:spacing w:beforeLines="50" w:before="120" w:afterLines="50" w:after="120" w:line="560" w:lineRule="exact"/>
        <w:ind w:left="280"/>
        <w:outlineLvl w:val="1"/>
        <w:rPr>
          <w:color w:val="000000" w:themeColor="text1"/>
        </w:rPr>
      </w:pPr>
      <w:r w:rsidRPr="00A953D2">
        <w:rPr>
          <w:rFonts w:hint="eastAsia"/>
          <w:color w:val="000000" w:themeColor="text1"/>
        </w:rPr>
        <w:t>三、施政計畫之重點內容及執行結果</w:t>
      </w:r>
    </w:p>
    <w:p w14:paraId="791FF86F" w14:textId="77777777" w:rsidR="00560D81" w:rsidRPr="00A953D2" w:rsidRDefault="00560D81" w:rsidP="00AC060E">
      <w:pPr>
        <w:pStyle w:val="a7"/>
        <w:spacing w:line="560" w:lineRule="exact"/>
        <w:ind w:firstLine="560"/>
        <w:rPr>
          <w:color w:val="000000" w:themeColor="text1"/>
        </w:rPr>
      </w:pPr>
      <w:r w:rsidRPr="00A953D2">
        <w:rPr>
          <w:rFonts w:hint="eastAsia"/>
          <w:color w:val="000000" w:themeColor="text1"/>
        </w:rPr>
        <w:t>縣政府配合</w:t>
      </w:r>
      <w:proofErr w:type="gramStart"/>
      <w:r w:rsidRPr="00A953D2">
        <w:rPr>
          <w:rFonts w:hint="eastAsia"/>
          <w:color w:val="000000" w:themeColor="text1"/>
        </w:rPr>
        <w:t>114</w:t>
      </w:r>
      <w:proofErr w:type="gramEnd"/>
      <w:r w:rsidRPr="00A953D2">
        <w:rPr>
          <w:rFonts w:hint="eastAsia"/>
          <w:color w:val="000000" w:themeColor="text1"/>
        </w:rPr>
        <w:t>年度施政計畫籌編</w:t>
      </w:r>
      <w:proofErr w:type="gramStart"/>
      <w:r w:rsidRPr="00A953D2">
        <w:rPr>
          <w:rFonts w:hint="eastAsia"/>
          <w:color w:val="000000" w:themeColor="text1"/>
        </w:rPr>
        <w:t>114</w:t>
      </w:r>
      <w:proofErr w:type="gramEnd"/>
      <w:r w:rsidRPr="00A953D2">
        <w:rPr>
          <w:rFonts w:hint="eastAsia"/>
          <w:color w:val="000000" w:themeColor="text1"/>
        </w:rPr>
        <w:t>年度雲林縣總預算、附屬單位預算，據以推動各項政務措施，業獲具體成效，</w:t>
      </w:r>
      <w:proofErr w:type="gramStart"/>
      <w:r w:rsidRPr="00A953D2">
        <w:rPr>
          <w:rFonts w:hint="eastAsia"/>
          <w:color w:val="000000" w:themeColor="text1"/>
        </w:rPr>
        <w:t>惟間有部分</w:t>
      </w:r>
      <w:proofErr w:type="gramEnd"/>
      <w:r w:rsidRPr="00A953D2">
        <w:rPr>
          <w:rFonts w:hint="eastAsia"/>
          <w:color w:val="000000" w:themeColor="text1"/>
        </w:rPr>
        <w:t>計畫執行未</w:t>
      </w:r>
      <w:proofErr w:type="gramStart"/>
      <w:r w:rsidRPr="00A953D2">
        <w:rPr>
          <w:rFonts w:hint="eastAsia"/>
          <w:color w:val="000000" w:themeColor="text1"/>
        </w:rPr>
        <w:t>臻</w:t>
      </w:r>
      <w:proofErr w:type="gramEnd"/>
      <w:r w:rsidRPr="00A953D2">
        <w:rPr>
          <w:rFonts w:hint="eastAsia"/>
          <w:color w:val="000000" w:themeColor="text1"/>
        </w:rPr>
        <w:t>周妥，影響整體執行績效等情事，仍待檢討</w:t>
      </w:r>
      <w:proofErr w:type="gramStart"/>
      <w:r w:rsidRPr="00A953D2">
        <w:rPr>
          <w:rFonts w:hint="eastAsia"/>
          <w:color w:val="000000" w:themeColor="text1"/>
        </w:rPr>
        <w:t>研</w:t>
      </w:r>
      <w:proofErr w:type="gramEnd"/>
      <w:r w:rsidRPr="00A953D2">
        <w:rPr>
          <w:rFonts w:hint="eastAsia"/>
          <w:color w:val="000000" w:themeColor="text1"/>
        </w:rPr>
        <w:t>謀改善。有關縣政府整體施政結果，茲依</w:t>
      </w:r>
      <w:proofErr w:type="gramStart"/>
      <w:r w:rsidRPr="00A953D2">
        <w:rPr>
          <w:rFonts w:hint="eastAsia"/>
          <w:color w:val="000000" w:themeColor="text1"/>
        </w:rPr>
        <w:t>114</w:t>
      </w:r>
      <w:proofErr w:type="gramEnd"/>
      <w:r w:rsidRPr="00A953D2">
        <w:rPr>
          <w:rFonts w:hint="eastAsia"/>
          <w:color w:val="000000" w:themeColor="text1"/>
        </w:rPr>
        <w:t>年度雲林縣總決算、施政績效評核等列載有關施政計畫之實施情形，</w:t>
      </w:r>
      <w:proofErr w:type="gramStart"/>
      <w:r w:rsidRPr="00A953D2">
        <w:rPr>
          <w:rFonts w:hint="eastAsia"/>
          <w:color w:val="000000" w:themeColor="text1"/>
        </w:rPr>
        <w:t>及本室審核</w:t>
      </w:r>
      <w:proofErr w:type="gramEnd"/>
      <w:r w:rsidRPr="00A953D2">
        <w:rPr>
          <w:rFonts w:hint="eastAsia"/>
          <w:color w:val="000000" w:themeColor="text1"/>
        </w:rPr>
        <w:t>結果，彙</w:t>
      </w:r>
      <w:proofErr w:type="gramStart"/>
      <w:r w:rsidRPr="00A953D2">
        <w:rPr>
          <w:rFonts w:hint="eastAsia"/>
          <w:color w:val="000000" w:themeColor="text1"/>
        </w:rPr>
        <w:t>整摘述</w:t>
      </w:r>
      <w:proofErr w:type="gramEnd"/>
      <w:r w:rsidRPr="00A953D2">
        <w:rPr>
          <w:rFonts w:hint="eastAsia"/>
          <w:color w:val="000000" w:themeColor="text1"/>
        </w:rPr>
        <w:t>如次：</w:t>
      </w:r>
    </w:p>
    <w:p w14:paraId="5A8AC2C4" w14:textId="77777777" w:rsidR="00560D81" w:rsidRPr="00A953D2" w:rsidRDefault="00560D81" w:rsidP="00AC060E">
      <w:pPr>
        <w:pStyle w:val="--3"/>
        <w:spacing w:beforeLines="20" w:before="48" w:afterLines="20" w:after="48" w:line="560" w:lineRule="exact"/>
        <w:outlineLvl w:val="2"/>
        <w:rPr>
          <w:color w:val="000000" w:themeColor="text1"/>
        </w:rPr>
      </w:pPr>
      <w:r w:rsidRPr="00A953D2">
        <w:rPr>
          <w:rFonts w:hint="eastAsia"/>
          <w:color w:val="000000" w:themeColor="text1"/>
        </w:rPr>
        <w:t xml:space="preserve">（一）　</w:t>
      </w:r>
      <w:r w:rsidRPr="00A953D2">
        <w:rPr>
          <w:color w:val="000000" w:themeColor="text1"/>
        </w:rPr>
        <w:t>財政</w:t>
      </w:r>
    </w:p>
    <w:p w14:paraId="185ED091" w14:textId="77777777" w:rsidR="00560D81" w:rsidRPr="00A953D2" w:rsidRDefault="00560D81" w:rsidP="00AC060E">
      <w:pPr>
        <w:pStyle w:val="a7"/>
        <w:spacing w:line="560" w:lineRule="exact"/>
        <w:ind w:firstLine="560"/>
        <w:rPr>
          <w:color w:val="000000" w:themeColor="text1"/>
        </w:rPr>
      </w:pPr>
      <w:proofErr w:type="gramStart"/>
      <w:r w:rsidRPr="00A953D2">
        <w:rPr>
          <w:rFonts w:hint="eastAsia"/>
          <w:color w:val="000000" w:themeColor="text1"/>
        </w:rPr>
        <w:t>114</w:t>
      </w:r>
      <w:proofErr w:type="gramEnd"/>
      <w:r w:rsidRPr="00A953D2">
        <w:rPr>
          <w:rFonts w:hint="eastAsia"/>
          <w:color w:val="000000" w:themeColor="text1"/>
        </w:rPr>
        <w:t>年度施政重點經各相關機關執行結果，包括：</w:t>
      </w:r>
    </w:p>
    <w:p w14:paraId="08740BB8" w14:textId="77777777" w:rsidR="00560D81" w:rsidRPr="00A953D2" w:rsidRDefault="00560D81" w:rsidP="00AC060E">
      <w:pPr>
        <w:pStyle w:val="--123"/>
        <w:spacing w:line="560" w:lineRule="exact"/>
        <w:ind w:firstLine="980"/>
        <w:rPr>
          <w:color w:val="000000" w:themeColor="text1"/>
        </w:rPr>
      </w:pPr>
      <w:r w:rsidRPr="00A953D2">
        <w:rPr>
          <w:rFonts w:hint="eastAsia"/>
          <w:color w:val="000000" w:themeColor="text1"/>
        </w:rPr>
        <w:t>1.　靈活財務調度，加強債務管理：</w:t>
      </w:r>
      <w:proofErr w:type="gramStart"/>
      <w:r w:rsidRPr="00A953D2">
        <w:rPr>
          <w:rFonts w:hint="eastAsia"/>
          <w:color w:val="000000" w:themeColor="text1"/>
        </w:rPr>
        <w:t>落實減債計畫</w:t>
      </w:r>
      <w:proofErr w:type="gramEnd"/>
      <w:r w:rsidRPr="00A953D2">
        <w:rPr>
          <w:rFonts w:hint="eastAsia"/>
          <w:color w:val="000000" w:themeColor="text1"/>
        </w:rPr>
        <w:t>，逐年減少債務，</w:t>
      </w:r>
      <w:proofErr w:type="gramStart"/>
      <w:r w:rsidRPr="00A953D2">
        <w:rPr>
          <w:color w:val="000000" w:themeColor="text1"/>
        </w:rPr>
        <w:t>114</w:t>
      </w:r>
      <w:proofErr w:type="gramEnd"/>
      <w:r w:rsidRPr="00A953D2">
        <w:rPr>
          <w:color w:val="000000" w:themeColor="text1"/>
        </w:rPr>
        <w:t>年度債務管理</w:t>
      </w:r>
      <w:r>
        <w:rPr>
          <w:rFonts w:hint="eastAsia"/>
          <w:color w:val="000000" w:themeColor="text1"/>
        </w:rPr>
        <w:t>經</w:t>
      </w:r>
      <w:r w:rsidRPr="00A953D2">
        <w:rPr>
          <w:color w:val="000000" w:themeColor="text1"/>
        </w:rPr>
        <w:t>財政部辦理地方政府財政業務輔導方案考評獲評「</w:t>
      </w:r>
      <w:r w:rsidRPr="00A953D2">
        <w:rPr>
          <w:rFonts w:hint="eastAsia"/>
          <w:color w:val="000000" w:themeColor="text1"/>
        </w:rPr>
        <w:t>優</w:t>
      </w:r>
      <w:r w:rsidRPr="00A953D2">
        <w:rPr>
          <w:color w:val="000000" w:themeColor="text1"/>
        </w:rPr>
        <w:t>等」</w:t>
      </w:r>
      <w:r w:rsidRPr="00A953D2">
        <w:rPr>
          <w:rFonts w:hint="eastAsia"/>
          <w:color w:val="000000" w:themeColor="text1"/>
        </w:rPr>
        <w:t>，並</w:t>
      </w:r>
      <w:proofErr w:type="gramStart"/>
      <w:r w:rsidRPr="00A953D2">
        <w:rPr>
          <w:rFonts w:hint="eastAsia"/>
          <w:color w:val="000000" w:themeColor="text1"/>
        </w:rPr>
        <w:t>賡</w:t>
      </w:r>
      <w:proofErr w:type="gramEnd"/>
      <w:r w:rsidRPr="00A953D2">
        <w:rPr>
          <w:rFonts w:hint="eastAsia"/>
          <w:color w:val="000000" w:themeColor="text1"/>
        </w:rPr>
        <w:t>續推動開源節流措施。</w:t>
      </w:r>
    </w:p>
    <w:p w14:paraId="66F2386E" w14:textId="77777777" w:rsidR="00560D81" w:rsidRPr="00A953D2" w:rsidRDefault="00560D81" w:rsidP="00A34E6F">
      <w:pPr>
        <w:pStyle w:val="--123"/>
        <w:spacing w:line="580" w:lineRule="exact"/>
        <w:ind w:firstLine="980"/>
        <w:rPr>
          <w:color w:val="000000" w:themeColor="text1"/>
        </w:rPr>
      </w:pPr>
      <w:r w:rsidRPr="00A953D2">
        <w:rPr>
          <w:rFonts w:hint="eastAsia"/>
          <w:color w:val="000000" w:themeColor="text1"/>
        </w:rPr>
        <w:t>2.　健全公產管理，增加資產運用效益：辦理公有財產實地訪查，落實縣有財產管理，促進公有房地活化利用，增進資產使用效益計</w:t>
      </w:r>
      <w:r w:rsidRPr="00A953D2">
        <w:rPr>
          <w:color w:val="000000" w:themeColor="text1"/>
        </w:rPr>
        <w:t>1,831</w:t>
      </w:r>
      <w:r w:rsidRPr="00A953D2">
        <w:rPr>
          <w:rFonts w:hint="eastAsia"/>
          <w:color w:val="000000" w:themeColor="text1"/>
        </w:rPr>
        <w:t>萬元。</w:t>
      </w:r>
    </w:p>
    <w:p w14:paraId="756BC2B4" w14:textId="77777777" w:rsidR="00560D81" w:rsidRPr="00A953D2" w:rsidRDefault="00560D81" w:rsidP="00343798">
      <w:pPr>
        <w:pStyle w:val="--123"/>
        <w:spacing w:line="550" w:lineRule="exact"/>
        <w:ind w:firstLine="980"/>
        <w:rPr>
          <w:color w:val="000000" w:themeColor="text1"/>
        </w:rPr>
      </w:pPr>
      <w:r w:rsidRPr="00A953D2">
        <w:rPr>
          <w:rFonts w:hint="eastAsia"/>
          <w:color w:val="000000" w:themeColor="text1"/>
        </w:rPr>
        <w:lastRenderedPageBreak/>
        <w:t>3.　加強菸酒管理輔導與</w:t>
      </w:r>
      <w:proofErr w:type="gramStart"/>
      <w:r w:rsidRPr="00A953D2">
        <w:rPr>
          <w:rFonts w:hint="eastAsia"/>
          <w:color w:val="000000" w:themeColor="text1"/>
        </w:rPr>
        <w:t>私劣菸酒</w:t>
      </w:r>
      <w:proofErr w:type="gramEnd"/>
      <w:r w:rsidRPr="00A953D2">
        <w:rPr>
          <w:rFonts w:hint="eastAsia"/>
          <w:color w:val="000000" w:themeColor="text1"/>
        </w:rPr>
        <w:t>查緝，維護消費者安全：抽檢菸酒製造業者，計48家</w:t>
      </w:r>
      <w:r>
        <w:rPr>
          <w:rFonts w:hint="eastAsia"/>
          <w:color w:val="000000" w:themeColor="text1"/>
        </w:rPr>
        <w:t>次</w:t>
      </w:r>
      <w:r w:rsidRPr="00A953D2">
        <w:rPr>
          <w:rFonts w:hint="eastAsia"/>
          <w:color w:val="000000" w:themeColor="text1"/>
        </w:rPr>
        <w:t>；配合公共安全聯合稽查抽檢菸酒類場所，計4次。</w:t>
      </w:r>
    </w:p>
    <w:p w14:paraId="42195F10" w14:textId="77777777" w:rsidR="00560D81" w:rsidRPr="00A953D2" w:rsidRDefault="00560D81" w:rsidP="00343798">
      <w:pPr>
        <w:pStyle w:val="a7"/>
        <w:spacing w:line="550" w:lineRule="exact"/>
        <w:ind w:firstLine="560"/>
        <w:rPr>
          <w:color w:val="000000" w:themeColor="text1"/>
        </w:rPr>
      </w:pPr>
      <w:r w:rsidRPr="00A953D2">
        <w:rPr>
          <w:rFonts w:hint="eastAsia"/>
          <w:color w:val="000000" w:themeColor="text1"/>
        </w:rPr>
        <w:t>各相關機關之執行情形，</w:t>
      </w:r>
      <w:proofErr w:type="gramStart"/>
      <w:r w:rsidRPr="00A953D2">
        <w:rPr>
          <w:rFonts w:hint="eastAsia"/>
          <w:color w:val="000000" w:themeColor="text1"/>
        </w:rPr>
        <w:t>經本室審核</w:t>
      </w:r>
      <w:proofErr w:type="gramEnd"/>
      <w:r w:rsidRPr="00A953D2">
        <w:rPr>
          <w:rFonts w:hint="eastAsia"/>
          <w:color w:val="000000" w:themeColor="text1"/>
        </w:rPr>
        <w:t>結果，核有：</w:t>
      </w:r>
    </w:p>
    <w:p w14:paraId="6260C366" w14:textId="50ADB839" w:rsidR="00560D81" w:rsidRPr="00A953D2" w:rsidRDefault="00560D81" w:rsidP="00343798">
      <w:pPr>
        <w:pStyle w:val="--123"/>
        <w:spacing w:line="550" w:lineRule="exact"/>
        <w:ind w:firstLine="980"/>
        <w:rPr>
          <w:color w:val="000000" w:themeColor="text1"/>
        </w:rPr>
      </w:pPr>
      <w:r w:rsidRPr="00A953D2">
        <w:rPr>
          <w:rFonts w:hint="eastAsia"/>
          <w:color w:val="000000" w:themeColor="text1"/>
        </w:rPr>
        <w:t xml:space="preserve">1.　</w:t>
      </w:r>
      <w:r w:rsidRPr="00A953D2">
        <w:rPr>
          <w:rFonts w:cs="新細明體" w:hint="eastAsia"/>
          <w:color w:val="000000" w:themeColor="text1"/>
          <w:kern w:val="0"/>
          <w:szCs w:val="24"/>
        </w:rPr>
        <w:t>公共債務</w:t>
      </w:r>
      <w:proofErr w:type="gramStart"/>
      <w:r w:rsidRPr="00A953D2">
        <w:rPr>
          <w:rFonts w:cs="新細明體" w:hint="eastAsia"/>
          <w:color w:val="000000" w:themeColor="text1"/>
          <w:kern w:val="0"/>
          <w:szCs w:val="24"/>
        </w:rPr>
        <w:t>未償</w:t>
      </w:r>
      <w:proofErr w:type="gramEnd"/>
      <w:r w:rsidRPr="00A953D2">
        <w:rPr>
          <w:rFonts w:cs="新細明體" w:hint="eastAsia"/>
          <w:color w:val="000000" w:themeColor="text1"/>
          <w:kern w:val="0"/>
          <w:szCs w:val="24"/>
        </w:rPr>
        <w:t>餘額持續降低，債務管理獲中央評為優等，惟債務利息負擔仍為沉重，且部分經管房地尚待活化，允宜加強財務管理，妥謀開源節流措施，以健全財政永續</w:t>
      </w:r>
      <w:r w:rsidRPr="00A953D2">
        <w:rPr>
          <w:rFonts w:hint="eastAsia"/>
          <w:color w:val="000000" w:themeColor="text1"/>
        </w:rPr>
        <w:t>。（詳乙－</w:t>
      </w:r>
      <w:r w:rsidR="00EE3AF8">
        <w:rPr>
          <w:rFonts w:hint="eastAsia"/>
          <w:color w:val="000000" w:themeColor="text1"/>
        </w:rPr>
        <w:t>8</w:t>
      </w:r>
      <w:r w:rsidRPr="00A953D2">
        <w:rPr>
          <w:rFonts w:hint="eastAsia"/>
          <w:color w:val="000000" w:themeColor="text1"/>
        </w:rPr>
        <w:t>頁）</w:t>
      </w:r>
    </w:p>
    <w:p w14:paraId="3535110C" w14:textId="031E9474" w:rsidR="00560D81" w:rsidRPr="00A953D2" w:rsidRDefault="00560D81" w:rsidP="00343798">
      <w:pPr>
        <w:pStyle w:val="--123"/>
        <w:spacing w:line="550" w:lineRule="exact"/>
        <w:ind w:firstLine="980"/>
        <w:rPr>
          <w:color w:val="000000" w:themeColor="text1"/>
        </w:rPr>
      </w:pPr>
      <w:r w:rsidRPr="00A953D2">
        <w:rPr>
          <w:rFonts w:hint="eastAsia"/>
          <w:color w:val="000000" w:themeColor="text1"/>
        </w:rPr>
        <w:t>2.　歲入歲出相抵連年賸餘，惟自籌財源占歲入比率未及</w:t>
      </w:r>
      <w:proofErr w:type="gramStart"/>
      <w:r w:rsidRPr="00A953D2">
        <w:rPr>
          <w:color w:val="000000" w:themeColor="text1"/>
        </w:rPr>
        <w:t>2成</w:t>
      </w:r>
      <w:proofErr w:type="gramEnd"/>
      <w:r w:rsidRPr="00A953D2">
        <w:rPr>
          <w:color w:val="000000" w:themeColor="text1"/>
        </w:rPr>
        <w:t>，</w:t>
      </w:r>
      <w:proofErr w:type="gramStart"/>
      <w:r w:rsidRPr="00A953D2">
        <w:rPr>
          <w:color w:val="000000" w:themeColor="text1"/>
        </w:rPr>
        <w:t>又歲出資</w:t>
      </w:r>
      <w:proofErr w:type="gramEnd"/>
      <w:r w:rsidRPr="00A953D2">
        <w:rPr>
          <w:color w:val="000000" w:themeColor="text1"/>
        </w:rPr>
        <w:t>本門保留金額龐鉅，預算執行效能有待提升，允宜審慎</w:t>
      </w:r>
      <w:proofErr w:type="gramStart"/>
      <w:r w:rsidRPr="00A953D2">
        <w:rPr>
          <w:color w:val="000000" w:themeColor="text1"/>
        </w:rPr>
        <w:t>擘</w:t>
      </w:r>
      <w:proofErr w:type="gramEnd"/>
      <w:r w:rsidRPr="00A953D2">
        <w:rPr>
          <w:color w:val="000000" w:themeColor="text1"/>
        </w:rPr>
        <w:t>劃各項施政，提升財政自主能力及促進縣政建設發展</w:t>
      </w:r>
      <w:r w:rsidRPr="00A953D2">
        <w:rPr>
          <w:rFonts w:hint="eastAsia"/>
          <w:color w:val="000000" w:themeColor="text1"/>
        </w:rPr>
        <w:t>。（詳乙－</w:t>
      </w:r>
      <w:r w:rsidR="00EE3AF8">
        <w:rPr>
          <w:rFonts w:hint="eastAsia"/>
          <w:color w:val="000000" w:themeColor="text1"/>
        </w:rPr>
        <w:t>9</w:t>
      </w:r>
      <w:r w:rsidRPr="00A953D2">
        <w:rPr>
          <w:rFonts w:hint="eastAsia"/>
          <w:color w:val="000000" w:themeColor="text1"/>
        </w:rPr>
        <w:t>頁）</w:t>
      </w:r>
    </w:p>
    <w:p w14:paraId="4FDBCFE7" w14:textId="1B6E1972" w:rsidR="00560D81" w:rsidRPr="00A953D2" w:rsidRDefault="00560D81" w:rsidP="00343798">
      <w:pPr>
        <w:pStyle w:val="--123"/>
        <w:spacing w:line="550" w:lineRule="exact"/>
        <w:ind w:firstLine="980"/>
        <w:rPr>
          <w:color w:val="000000" w:themeColor="text1"/>
        </w:rPr>
      </w:pPr>
      <w:r w:rsidRPr="00A953D2">
        <w:rPr>
          <w:rFonts w:hint="eastAsia"/>
          <w:color w:val="000000" w:themeColor="text1"/>
        </w:rPr>
        <w:t>3.　為落實公產資源活化與永續經營，持續辦理公共設施清查列管與活化作業，惟相關檢討評估及執行情形未</w:t>
      </w:r>
      <w:proofErr w:type="gramStart"/>
      <w:r w:rsidRPr="00A953D2">
        <w:rPr>
          <w:rFonts w:hint="eastAsia"/>
          <w:color w:val="000000" w:themeColor="text1"/>
        </w:rPr>
        <w:t>臻</w:t>
      </w:r>
      <w:proofErr w:type="gramEnd"/>
      <w:r w:rsidRPr="00A953D2">
        <w:rPr>
          <w:rFonts w:hint="eastAsia"/>
          <w:color w:val="000000" w:themeColor="text1"/>
        </w:rPr>
        <w:t>周妥，允宜檢討改善。（詳乙－</w:t>
      </w:r>
      <w:r w:rsidR="00EE3AF8">
        <w:rPr>
          <w:rFonts w:hint="eastAsia"/>
          <w:color w:val="000000" w:themeColor="text1"/>
        </w:rPr>
        <w:t>46</w:t>
      </w:r>
      <w:r w:rsidRPr="00A953D2">
        <w:rPr>
          <w:rFonts w:hint="eastAsia"/>
          <w:color w:val="000000" w:themeColor="text1"/>
        </w:rPr>
        <w:t>頁）</w:t>
      </w:r>
    </w:p>
    <w:p w14:paraId="3EC3A2E4" w14:textId="77777777" w:rsidR="00560D81" w:rsidRPr="00A953D2" w:rsidRDefault="00560D81" w:rsidP="00343798">
      <w:pPr>
        <w:pStyle w:val="--3"/>
        <w:spacing w:line="550" w:lineRule="exact"/>
        <w:outlineLvl w:val="2"/>
        <w:rPr>
          <w:color w:val="000000" w:themeColor="text1"/>
        </w:rPr>
      </w:pPr>
      <w:r w:rsidRPr="00A953D2">
        <w:rPr>
          <w:rFonts w:hint="eastAsia"/>
          <w:color w:val="000000" w:themeColor="text1"/>
        </w:rPr>
        <w:t>（二）　建設及地政</w:t>
      </w:r>
    </w:p>
    <w:p w14:paraId="724CD3BA" w14:textId="77777777" w:rsidR="00560D81" w:rsidRPr="00A953D2" w:rsidRDefault="00560D81" w:rsidP="00343798">
      <w:pPr>
        <w:pStyle w:val="a7"/>
        <w:spacing w:line="550" w:lineRule="exact"/>
        <w:ind w:firstLine="560"/>
        <w:rPr>
          <w:color w:val="000000" w:themeColor="text1"/>
        </w:rPr>
      </w:pPr>
      <w:proofErr w:type="gramStart"/>
      <w:r w:rsidRPr="00A953D2">
        <w:rPr>
          <w:rFonts w:hint="eastAsia"/>
          <w:color w:val="000000" w:themeColor="text1"/>
        </w:rPr>
        <w:t>114</w:t>
      </w:r>
      <w:proofErr w:type="gramEnd"/>
      <w:r w:rsidRPr="00A953D2">
        <w:rPr>
          <w:rFonts w:hint="eastAsia"/>
          <w:color w:val="000000" w:themeColor="text1"/>
        </w:rPr>
        <w:t>年度施政重點經各相關機關執行結果，包括：</w:t>
      </w:r>
    </w:p>
    <w:p w14:paraId="08636AAE" w14:textId="77777777" w:rsidR="00560D81" w:rsidRPr="00A953D2" w:rsidRDefault="00560D81" w:rsidP="00343798">
      <w:pPr>
        <w:pStyle w:val="--123"/>
        <w:spacing w:line="550" w:lineRule="exact"/>
        <w:ind w:firstLine="980"/>
        <w:rPr>
          <w:color w:val="000000" w:themeColor="text1"/>
        </w:rPr>
      </w:pPr>
      <w:r w:rsidRPr="00A953D2">
        <w:rPr>
          <w:rFonts w:hint="eastAsia"/>
          <w:color w:val="000000" w:themeColor="text1"/>
        </w:rPr>
        <w:t>1.　促進工商業發展，加強工商輔導管理：辦理</w:t>
      </w:r>
      <w:r w:rsidRPr="00A953D2">
        <w:rPr>
          <w:color w:val="000000" w:themeColor="text1"/>
        </w:rPr>
        <w:t>地方產業創新研發推動計畫（地方型SBIR）</w:t>
      </w:r>
      <w:r w:rsidRPr="00A953D2">
        <w:rPr>
          <w:rFonts w:hint="eastAsia"/>
          <w:color w:val="000000" w:themeColor="text1"/>
        </w:rPr>
        <w:t>，補助業者計32家；辦理未登記工廠輔導管理</w:t>
      </w:r>
      <w:r w:rsidRPr="00A953D2">
        <w:rPr>
          <w:color w:val="000000" w:themeColor="text1"/>
        </w:rPr>
        <w:t>計</w:t>
      </w:r>
      <w:r w:rsidRPr="00A953D2">
        <w:rPr>
          <w:rFonts w:hint="eastAsia"/>
          <w:color w:val="000000" w:themeColor="text1"/>
        </w:rPr>
        <w:t>83</w:t>
      </w:r>
      <w:r w:rsidRPr="00A953D2">
        <w:rPr>
          <w:color w:val="000000" w:themeColor="text1"/>
        </w:rPr>
        <w:t>家。</w:t>
      </w:r>
    </w:p>
    <w:p w14:paraId="69003C19" w14:textId="77777777" w:rsidR="00560D81" w:rsidRPr="00A953D2" w:rsidRDefault="00560D81" w:rsidP="00343798">
      <w:pPr>
        <w:pStyle w:val="--123"/>
        <w:spacing w:line="550" w:lineRule="exact"/>
        <w:ind w:firstLine="980"/>
        <w:rPr>
          <w:color w:val="000000" w:themeColor="text1"/>
        </w:rPr>
      </w:pPr>
      <w:r w:rsidRPr="00A953D2">
        <w:rPr>
          <w:rFonts w:hint="eastAsia"/>
          <w:color w:val="000000" w:themeColor="text1"/>
        </w:rPr>
        <w:t>2.　加強建築管理，推動建築物公共安全相關作業：建造執照審查核發計677件；</w:t>
      </w:r>
      <w:bookmarkStart w:id="8" w:name="_Hlk139024534"/>
      <w:r w:rsidRPr="00A953D2">
        <w:rPr>
          <w:rFonts w:hint="eastAsia"/>
          <w:color w:val="000000" w:themeColor="text1"/>
        </w:rPr>
        <w:t>辦理建築物公共安全檢查申報複查計</w:t>
      </w:r>
      <w:r w:rsidRPr="00A953D2">
        <w:rPr>
          <w:color w:val="000000" w:themeColor="text1"/>
        </w:rPr>
        <w:t>4</w:t>
      </w:r>
      <w:r w:rsidRPr="00A953D2">
        <w:rPr>
          <w:rFonts w:hint="eastAsia"/>
          <w:color w:val="000000" w:themeColor="text1"/>
        </w:rPr>
        <w:t>00件</w:t>
      </w:r>
      <w:bookmarkEnd w:id="8"/>
      <w:r w:rsidRPr="00A953D2">
        <w:rPr>
          <w:rFonts w:hint="eastAsia"/>
          <w:color w:val="000000" w:themeColor="text1"/>
        </w:rPr>
        <w:t>。</w:t>
      </w:r>
    </w:p>
    <w:p w14:paraId="490E6F56" w14:textId="77777777" w:rsidR="00560D81" w:rsidRPr="00A953D2" w:rsidRDefault="00560D81" w:rsidP="00343798">
      <w:pPr>
        <w:pStyle w:val="--123"/>
        <w:spacing w:line="550" w:lineRule="exact"/>
        <w:ind w:firstLine="980"/>
        <w:rPr>
          <w:color w:val="000000" w:themeColor="text1"/>
        </w:rPr>
      </w:pPr>
      <w:r w:rsidRPr="00A953D2">
        <w:rPr>
          <w:rFonts w:hint="eastAsia"/>
          <w:color w:val="000000" w:themeColor="text1"/>
        </w:rPr>
        <w:t>3</w:t>
      </w:r>
      <w:r w:rsidRPr="00A953D2">
        <w:rPr>
          <w:color w:val="000000" w:themeColor="text1"/>
        </w:rPr>
        <w:t>.</w:t>
      </w:r>
      <w:r w:rsidRPr="00A953D2">
        <w:rPr>
          <w:rFonts w:hint="eastAsia"/>
          <w:color w:val="000000" w:themeColor="text1"/>
        </w:rPr>
        <w:t xml:space="preserve">　辦理區段徵收及市地重劃，促進土地有效使用：辦理斗六市人文公園區段徵收及北港糖廠市地重劃等業務，推動都市發展，並取得公共設施用地，促進活化整體區位機能。</w:t>
      </w:r>
    </w:p>
    <w:p w14:paraId="49D2116E" w14:textId="77777777" w:rsidR="00560D81" w:rsidRPr="00A953D2" w:rsidRDefault="00560D81" w:rsidP="00343798">
      <w:pPr>
        <w:pStyle w:val="a7"/>
        <w:spacing w:line="550" w:lineRule="exact"/>
        <w:ind w:firstLine="560"/>
        <w:rPr>
          <w:color w:val="000000" w:themeColor="text1"/>
        </w:rPr>
      </w:pPr>
      <w:r w:rsidRPr="00A953D2">
        <w:rPr>
          <w:rFonts w:hint="eastAsia"/>
          <w:color w:val="000000" w:themeColor="text1"/>
        </w:rPr>
        <w:t>各相關機關之執行情形，</w:t>
      </w:r>
      <w:proofErr w:type="gramStart"/>
      <w:r w:rsidRPr="00A953D2">
        <w:rPr>
          <w:rFonts w:hint="eastAsia"/>
          <w:color w:val="000000" w:themeColor="text1"/>
        </w:rPr>
        <w:t>經本室審核</w:t>
      </w:r>
      <w:proofErr w:type="gramEnd"/>
      <w:r w:rsidRPr="00A953D2">
        <w:rPr>
          <w:rFonts w:hint="eastAsia"/>
          <w:color w:val="000000" w:themeColor="text1"/>
        </w:rPr>
        <w:t>結果，核有：</w:t>
      </w:r>
    </w:p>
    <w:p w14:paraId="1AF384FA" w14:textId="0F7BF680" w:rsidR="00560D81" w:rsidRPr="00A953D2" w:rsidRDefault="00560D81" w:rsidP="00343798">
      <w:pPr>
        <w:pStyle w:val="--123"/>
        <w:spacing w:line="550" w:lineRule="exact"/>
        <w:ind w:firstLine="980"/>
        <w:rPr>
          <w:color w:val="000000" w:themeColor="text1"/>
        </w:rPr>
      </w:pPr>
      <w:r w:rsidRPr="00A953D2">
        <w:rPr>
          <w:rFonts w:hint="eastAsia"/>
          <w:color w:val="000000" w:themeColor="text1"/>
        </w:rPr>
        <w:t>1</w:t>
      </w:r>
      <w:r w:rsidRPr="00A953D2">
        <w:rPr>
          <w:color w:val="000000" w:themeColor="text1"/>
        </w:rPr>
        <w:t xml:space="preserve">.　</w:t>
      </w:r>
      <w:r w:rsidRPr="00A953D2">
        <w:rPr>
          <w:rFonts w:hint="eastAsia"/>
          <w:color w:val="000000" w:themeColor="text1"/>
        </w:rPr>
        <w:t>積極推動地政服務數位轉型及運用智慧科技提升測量效能，榮獲台灣永續行動獎及政府服務獎肯定，惟土地</w:t>
      </w:r>
      <w:proofErr w:type="gramStart"/>
      <w:r w:rsidRPr="00A953D2">
        <w:rPr>
          <w:rFonts w:hint="eastAsia"/>
          <w:color w:val="000000" w:themeColor="text1"/>
        </w:rPr>
        <w:t>複</w:t>
      </w:r>
      <w:proofErr w:type="gramEnd"/>
      <w:r w:rsidRPr="00A953D2">
        <w:rPr>
          <w:rFonts w:hint="eastAsia"/>
          <w:color w:val="000000" w:themeColor="text1"/>
        </w:rPr>
        <w:t>丈作業之導航指引功能及無人機技術運用尚有精進空間，允宜</w:t>
      </w:r>
      <w:proofErr w:type="gramStart"/>
      <w:r w:rsidRPr="00A953D2">
        <w:rPr>
          <w:rFonts w:hint="eastAsia"/>
          <w:color w:val="000000" w:themeColor="text1"/>
        </w:rPr>
        <w:t>研</w:t>
      </w:r>
      <w:proofErr w:type="gramEnd"/>
      <w:r w:rsidRPr="00A953D2">
        <w:rPr>
          <w:rFonts w:hint="eastAsia"/>
          <w:color w:val="000000" w:themeColor="text1"/>
        </w:rPr>
        <w:t>謀優化措施，以提升便民服務品質並減輕人力負擔。</w:t>
      </w:r>
      <w:r w:rsidRPr="00A953D2">
        <w:rPr>
          <w:color w:val="000000" w:themeColor="text1"/>
        </w:rPr>
        <w:t>（詳乙－</w:t>
      </w:r>
      <w:r w:rsidR="00EE3AF8">
        <w:rPr>
          <w:rFonts w:hint="eastAsia"/>
          <w:color w:val="000000" w:themeColor="text1"/>
        </w:rPr>
        <w:t>42</w:t>
      </w:r>
      <w:r w:rsidRPr="00A953D2">
        <w:rPr>
          <w:color w:val="000000" w:themeColor="text1"/>
        </w:rPr>
        <w:t>頁）</w:t>
      </w:r>
    </w:p>
    <w:p w14:paraId="0B412066" w14:textId="4C0582A6" w:rsidR="00560D81" w:rsidRPr="00A953D2" w:rsidRDefault="00560D81" w:rsidP="00343798">
      <w:pPr>
        <w:pStyle w:val="--123"/>
        <w:spacing w:afterLines="20" w:after="48" w:line="544" w:lineRule="exact"/>
        <w:ind w:firstLine="980"/>
        <w:rPr>
          <w:color w:val="000000" w:themeColor="text1"/>
        </w:rPr>
      </w:pPr>
      <w:r>
        <w:rPr>
          <w:rFonts w:hint="eastAsia"/>
          <w:color w:val="000000" w:themeColor="text1"/>
        </w:rPr>
        <w:lastRenderedPageBreak/>
        <w:t>2</w:t>
      </w:r>
      <w:r w:rsidRPr="00A953D2">
        <w:rPr>
          <w:color w:val="000000" w:themeColor="text1"/>
        </w:rPr>
        <w:t xml:space="preserve">.　</w:t>
      </w:r>
      <w:r w:rsidRPr="000E41B3">
        <w:rPr>
          <w:rFonts w:cs="新細明體" w:hint="eastAsia"/>
          <w:color w:val="000000" w:themeColor="text1"/>
          <w:kern w:val="0"/>
          <w:szCs w:val="24"/>
        </w:rPr>
        <w:t>透過重劃計畫優化土地使用配置，帶動北港地區之發展，惟基金財務結構略顯失衡，土地處分作業未</w:t>
      </w:r>
      <w:proofErr w:type="gramStart"/>
      <w:r w:rsidRPr="000E41B3">
        <w:rPr>
          <w:rFonts w:cs="新細明體" w:hint="eastAsia"/>
          <w:color w:val="000000" w:themeColor="text1"/>
          <w:kern w:val="0"/>
          <w:szCs w:val="24"/>
        </w:rPr>
        <w:t>臻</w:t>
      </w:r>
      <w:proofErr w:type="gramEnd"/>
      <w:r w:rsidRPr="000E41B3">
        <w:rPr>
          <w:rFonts w:cs="新細明體" w:hint="eastAsia"/>
          <w:color w:val="000000" w:themeColor="text1"/>
          <w:kern w:val="0"/>
          <w:szCs w:val="24"/>
        </w:rPr>
        <w:t>完善，</w:t>
      </w:r>
      <w:proofErr w:type="gramStart"/>
      <w:r w:rsidRPr="000E41B3">
        <w:rPr>
          <w:rFonts w:cs="新細明體" w:hint="eastAsia"/>
          <w:color w:val="000000" w:themeColor="text1"/>
          <w:kern w:val="0"/>
          <w:szCs w:val="24"/>
        </w:rPr>
        <w:t>允宜本自</w:t>
      </w:r>
      <w:proofErr w:type="gramEnd"/>
      <w:r w:rsidRPr="000E41B3">
        <w:rPr>
          <w:rFonts w:cs="新細明體" w:hint="eastAsia"/>
          <w:color w:val="000000" w:themeColor="text1"/>
          <w:kern w:val="0"/>
          <w:szCs w:val="24"/>
        </w:rPr>
        <w:t>償性原則</w:t>
      </w:r>
      <w:proofErr w:type="gramStart"/>
      <w:r w:rsidRPr="000E41B3">
        <w:rPr>
          <w:rFonts w:cs="新細明體" w:hint="eastAsia"/>
          <w:color w:val="000000" w:themeColor="text1"/>
          <w:kern w:val="0"/>
          <w:szCs w:val="24"/>
        </w:rPr>
        <w:t>研</w:t>
      </w:r>
      <w:proofErr w:type="gramEnd"/>
      <w:r w:rsidRPr="000E41B3">
        <w:rPr>
          <w:rFonts w:cs="新細明體" w:hint="eastAsia"/>
          <w:color w:val="000000" w:themeColor="text1"/>
          <w:kern w:val="0"/>
          <w:szCs w:val="24"/>
        </w:rPr>
        <w:t>謀改善，以維護營運自主</w:t>
      </w:r>
      <w:proofErr w:type="gramStart"/>
      <w:r w:rsidRPr="000E41B3">
        <w:rPr>
          <w:rFonts w:cs="新細明體" w:hint="eastAsia"/>
          <w:color w:val="000000" w:themeColor="text1"/>
          <w:kern w:val="0"/>
          <w:szCs w:val="24"/>
        </w:rPr>
        <w:t>健全，</w:t>
      </w:r>
      <w:proofErr w:type="gramEnd"/>
      <w:r w:rsidRPr="000E41B3">
        <w:rPr>
          <w:rFonts w:cs="新細明體" w:hint="eastAsia"/>
          <w:color w:val="000000" w:themeColor="text1"/>
          <w:kern w:val="0"/>
          <w:szCs w:val="24"/>
        </w:rPr>
        <w:t>促進土地多元開發利用</w:t>
      </w:r>
      <w:r w:rsidRPr="00A953D2">
        <w:rPr>
          <w:rFonts w:hint="eastAsia"/>
          <w:color w:val="000000" w:themeColor="text1"/>
        </w:rPr>
        <w:t>。</w:t>
      </w:r>
      <w:r w:rsidRPr="00A953D2">
        <w:rPr>
          <w:color w:val="000000" w:themeColor="text1"/>
        </w:rPr>
        <w:t>（詳乙－</w:t>
      </w:r>
      <w:r w:rsidR="00EE3AF8">
        <w:rPr>
          <w:rFonts w:hint="eastAsia"/>
          <w:color w:val="000000" w:themeColor="text1"/>
        </w:rPr>
        <w:t>73</w:t>
      </w:r>
      <w:r w:rsidRPr="00A953D2">
        <w:rPr>
          <w:color w:val="000000" w:themeColor="text1"/>
        </w:rPr>
        <w:t>頁）</w:t>
      </w:r>
    </w:p>
    <w:p w14:paraId="5C8497A9" w14:textId="77777777" w:rsidR="00560D81" w:rsidRPr="00A953D2" w:rsidRDefault="00560D81" w:rsidP="00343798">
      <w:pPr>
        <w:pStyle w:val="--3"/>
        <w:spacing w:beforeLines="20" w:before="48" w:afterLines="20" w:after="48" w:line="544" w:lineRule="exact"/>
        <w:outlineLvl w:val="2"/>
        <w:rPr>
          <w:color w:val="000000" w:themeColor="text1"/>
        </w:rPr>
      </w:pPr>
      <w:r w:rsidRPr="00A953D2">
        <w:rPr>
          <w:color w:val="000000" w:themeColor="text1"/>
        </w:rPr>
        <w:t>（三）</w:t>
      </w:r>
      <w:r w:rsidRPr="00A953D2">
        <w:rPr>
          <w:rFonts w:hint="eastAsia"/>
          <w:color w:val="000000" w:themeColor="text1"/>
        </w:rPr>
        <w:t xml:space="preserve">　</w:t>
      </w:r>
      <w:r w:rsidRPr="00A953D2">
        <w:rPr>
          <w:color w:val="000000" w:themeColor="text1"/>
        </w:rPr>
        <w:t>工務</w:t>
      </w:r>
      <w:r w:rsidRPr="00A953D2">
        <w:rPr>
          <w:rFonts w:hint="eastAsia"/>
          <w:color w:val="000000" w:themeColor="text1"/>
        </w:rPr>
        <w:t>及交通</w:t>
      </w:r>
    </w:p>
    <w:p w14:paraId="65BB077B" w14:textId="77777777" w:rsidR="00560D81" w:rsidRPr="00A953D2" w:rsidRDefault="00560D81" w:rsidP="00343798">
      <w:pPr>
        <w:pStyle w:val="a7"/>
        <w:spacing w:line="544" w:lineRule="exact"/>
        <w:ind w:firstLine="560"/>
        <w:rPr>
          <w:color w:val="000000" w:themeColor="text1"/>
        </w:rPr>
      </w:pPr>
      <w:proofErr w:type="gramStart"/>
      <w:r w:rsidRPr="00A953D2">
        <w:rPr>
          <w:rFonts w:hint="eastAsia"/>
          <w:color w:val="000000" w:themeColor="text1"/>
        </w:rPr>
        <w:t>114</w:t>
      </w:r>
      <w:proofErr w:type="gramEnd"/>
      <w:r w:rsidRPr="00A953D2">
        <w:rPr>
          <w:rFonts w:hint="eastAsia"/>
          <w:color w:val="000000" w:themeColor="text1"/>
        </w:rPr>
        <w:t>年度施政重點經各相關機關執行結果，包括：</w:t>
      </w:r>
    </w:p>
    <w:p w14:paraId="531AF8C3" w14:textId="77777777" w:rsidR="00560D81" w:rsidRPr="00A953D2" w:rsidRDefault="00560D81" w:rsidP="00343798">
      <w:pPr>
        <w:pStyle w:val="--123"/>
        <w:spacing w:line="544" w:lineRule="exact"/>
        <w:ind w:firstLine="980"/>
        <w:rPr>
          <w:color w:val="000000" w:themeColor="text1"/>
        </w:rPr>
      </w:pPr>
      <w:r w:rsidRPr="00A953D2">
        <w:rPr>
          <w:rFonts w:hint="eastAsia"/>
          <w:color w:val="000000" w:themeColor="text1"/>
        </w:rPr>
        <w:t>1.　加強道路、公園及橋梁養護工作：辦理增設及改善人行道長度計3.20</w:t>
      </w:r>
      <w:r w:rsidRPr="00A953D2">
        <w:rPr>
          <w:color w:val="000000" w:themeColor="text1"/>
        </w:rPr>
        <w:t>公里</w:t>
      </w:r>
      <w:r w:rsidRPr="00A953D2">
        <w:rPr>
          <w:rFonts w:hint="eastAsia"/>
          <w:color w:val="000000" w:themeColor="text1"/>
        </w:rPr>
        <w:t>；辦理前瞻基礎建設提升道路品質計畫改善路面長度計37.00</w:t>
      </w:r>
      <w:r w:rsidRPr="00A953D2">
        <w:rPr>
          <w:color w:val="000000" w:themeColor="text1"/>
        </w:rPr>
        <w:t>公里</w:t>
      </w:r>
      <w:r w:rsidRPr="00A953D2">
        <w:rPr>
          <w:rFonts w:hint="eastAsia"/>
          <w:color w:val="000000" w:themeColor="text1"/>
        </w:rPr>
        <w:t>、辦理老舊橋梁改建11座；辦理虎尾高鐵運動園區（</w:t>
      </w:r>
      <w:r w:rsidRPr="00A953D2">
        <w:rPr>
          <w:color w:val="000000" w:themeColor="text1"/>
        </w:rPr>
        <w:t>田徑場及暖身場</w:t>
      </w:r>
      <w:r w:rsidRPr="00A953D2">
        <w:rPr>
          <w:rFonts w:hint="eastAsia"/>
          <w:color w:val="000000" w:themeColor="text1"/>
        </w:rPr>
        <w:t>）</w:t>
      </w:r>
      <w:r w:rsidRPr="00A953D2">
        <w:rPr>
          <w:color w:val="000000" w:themeColor="text1"/>
        </w:rPr>
        <w:t>興建工程及雲92</w:t>
      </w:r>
      <w:r w:rsidRPr="00A953D2">
        <w:rPr>
          <w:rFonts w:hint="eastAsia"/>
          <w:color w:val="000000" w:themeColor="text1"/>
        </w:rPr>
        <w:t>－</w:t>
      </w:r>
      <w:r w:rsidRPr="00A953D2">
        <w:rPr>
          <w:color w:val="000000" w:themeColor="text1"/>
        </w:rPr>
        <w:t>1線</w:t>
      </w:r>
      <w:r w:rsidRPr="00A953D2">
        <w:rPr>
          <w:rFonts w:hint="eastAsia"/>
          <w:color w:val="000000" w:themeColor="text1"/>
        </w:rPr>
        <w:t>（</w:t>
      </w:r>
      <w:r w:rsidRPr="00A953D2">
        <w:rPr>
          <w:color w:val="000000" w:themeColor="text1"/>
        </w:rPr>
        <w:t>芒果大道</w:t>
      </w:r>
      <w:r w:rsidRPr="00A953D2">
        <w:rPr>
          <w:rFonts w:hint="eastAsia"/>
          <w:color w:val="000000" w:themeColor="text1"/>
        </w:rPr>
        <w:t>）</w:t>
      </w:r>
      <w:r w:rsidRPr="00A953D2">
        <w:rPr>
          <w:color w:val="000000" w:themeColor="text1"/>
        </w:rPr>
        <w:t>拓寬工程，榮獲</w:t>
      </w:r>
      <w:r w:rsidRPr="00A953D2">
        <w:rPr>
          <w:rFonts w:hint="eastAsia"/>
          <w:color w:val="000000" w:themeColor="text1"/>
        </w:rPr>
        <w:t>行政院公共工程委員會2025</w:t>
      </w:r>
      <w:r w:rsidRPr="00A953D2">
        <w:rPr>
          <w:color w:val="000000" w:themeColor="text1"/>
        </w:rPr>
        <w:t>第25屆公共工程金質獎。</w:t>
      </w:r>
    </w:p>
    <w:p w14:paraId="4CC62D13" w14:textId="77777777" w:rsidR="00560D81" w:rsidRPr="00A953D2" w:rsidRDefault="00560D81" w:rsidP="00343798">
      <w:pPr>
        <w:pStyle w:val="--123"/>
        <w:spacing w:line="544" w:lineRule="exact"/>
        <w:ind w:firstLine="980"/>
        <w:rPr>
          <w:color w:val="000000" w:themeColor="text1"/>
        </w:rPr>
      </w:pPr>
      <w:r w:rsidRPr="00A953D2">
        <w:rPr>
          <w:color w:val="000000" w:themeColor="text1"/>
        </w:rPr>
        <w:t>2</w:t>
      </w:r>
      <w:r w:rsidRPr="00A953D2">
        <w:rPr>
          <w:rFonts w:hint="eastAsia"/>
          <w:color w:val="000000" w:themeColor="text1"/>
        </w:rPr>
        <w:t>.　推動各項重大交通建設及市區公車服務，健全道路</w:t>
      </w:r>
      <w:proofErr w:type="gramStart"/>
      <w:r w:rsidRPr="00A953D2">
        <w:rPr>
          <w:rFonts w:hint="eastAsia"/>
          <w:color w:val="000000" w:themeColor="text1"/>
        </w:rPr>
        <w:t>路</w:t>
      </w:r>
      <w:proofErr w:type="gramEnd"/>
      <w:r w:rsidRPr="00A953D2">
        <w:rPr>
          <w:rFonts w:hint="eastAsia"/>
          <w:color w:val="000000" w:themeColor="text1"/>
        </w:rPr>
        <w:t>網結構：辦理生活圈道路系統建設計畫，新</w:t>
      </w:r>
      <w:proofErr w:type="gramStart"/>
      <w:r w:rsidRPr="00A953D2">
        <w:rPr>
          <w:rFonts w:hint="eastAsia"/>
          <w:color w:val="000000" w:themeColor="text1"/>
        </w:rPr>
        <w:t>闢</w:t>
      </w:r>
      <w:proofErr w:type="gramEnd"/>
      <w:r>
        <w:rPr>
          <w:rFonts w:hint="eastAsia"/>
          <w:color w:val="000000" w:themeColor="text1"/>
        </w:rPr>
        <w:t>拓寬</w:t>
      </w:r>
      <w:r w:rsidRPr="00A953D2">
        <w:rPr>
          <w:rFonts w:hint="eastAsia"/>
          <w:color w:val="000000" w:themeColor="text1"/>
        </w:rPr>
        <w:t>道路長度計3.23公里；推動公車式小黃與電動共享運具，</w:t>
      </w:r>
      <w:proofErr w:type="gramStart"/>
      <w:r w:rsidRPr="00A953D2">
        <w:rPr>
          <w:rFonts w:hint="eastAsia"/>
          <w:color w:val="000000" w:themeColor="text1"/>
        </w:rPr>
        <w:t>減碳量</w:t>
      </w:r>
      <w:proofErr w:type="gramEnd"/>
      <w:r w:rsidRPr="00A953D2">
        <w:rPr>
          <w:rFonts w:hint="eastAsia"/>
          <w:color w:val="000000" w:themeColor="text1"/>
        </w:rPr>
        <w:t>達45公噸；增設停車</w:t>
      </w:r>
      <w:proofErr w:type="gramStart"/>
      <w:r w:rsidRPr="00A953D2">
        <w:rPr>
          <w:rFonts w:hint="eastAsia"/>
          <w:color w:val="000000" w:themeColor="text1"/>
        </w:rPr>
        <w:t>格位計</w:t>
      </w:r>
      <w:proofErr w:type="gramEnd"/>
      <w:r w:rsidRPr="00A953D2">
        <w:rPr>
          <w:rFonts w:hint="eastAsia"/>
          <w:color w:val="000000" w:themeColor="text1"/>
        </w:rPr>
        <w:t>1,505格。</w:t>
      </w:r>
    </w:p>
    <w:p w14:paraId="69BC22BE" w14:textId="77777777" w:rsidR="00560D81" w:rsidRPr="00A953D2" w:rsidRDefault="00560D81" w:rsidP="00343798">
      <w:pPr>
        <w:pStyle w:val="a7"/>
        <w:spacing w:line="544" w:lineRule="exact"/>
        <w:ind w:firstLine="560"/>
        <w:rPr>
          <w:color w:val="000000" w:themeColor="text1"/>
        </w:rPr>
      </w:pPr>
      <w:r w:rsidRPr="00A953D2">
        <w:rPr>
          <w:rFonts w:hint="eastAsia"/>
          <w:color w:val="000000" w:themeColor="text1"/>
        </w:rPr>
        <w:t>各相關機關之執行情形，</w:t>
      </w:r>
      <w:proofErr w:type="gramStart"/>
      <w:r w:rsidRPr="00A953D2">
        <w:rPr>
          <w:rFonts w:hint="eastAsia"/>
          <w:color w:val="000000" w:themeColor="text1"/>
        </w:rPr>
        <w:t>經本室審核</w:t>
      </w:r>
      <w:proofErr w:type="gramEnd"/>
      <w:r w:rsidRPr="00A953D2">
        <w:rPr>
          <w:rFonts w:hint="eastAsia"/>
          <w:color w:val="000000" w:themeColor="text1"/>
        </w:rPr>
        <w:t>結果，核有：</w:t>
      </w:r>
    </w:p>
    <w:p w14:paraId="718DC1FD" w14:textId="5693705B" w:rsidR="00560D81" w:rsidRPr="00A953D2" w:rsidRDefault="00560D81" w:rsidP="00343798">
      <w:pPr>
        <w:pStyle w:val="--123"/>
        <w:spacing w:line="544" w:lineRule="exact"/>
        <w:ind w:firstLine="980"/>
        <w:rPr>
          <w:color w:val="000000" w:themeColor="text1"/>
        </w:rPr>
      </w:pPr>
      <w:r w:rsidRPr="00A953D2">
        <w:rPr>
          <w:color w:val="000000" w:themeColor="text1"/>
        </w:rPr>
        <w:t xml:space="preserve">1.　</w:t>
      </w:r>
      <w:r w:rsidRPr="00A953D2">
        <w:rPr>
          <w:rFonts w:cs="新細明體" w:hint="eastAsia"/>
          <w:color w:val="000000" w:themeColor="text1"/>
          <w:kern w:val="0"/>
          <w:szCs w:val="24"/>
        </w:rPr>
        <w:t>為提供舒適完善的大眾運輸服務，規劃建置雲林縣</w:t>
      </w:r>
      <w:r w:rsidRPr="00A953D2">
        <w:rPr>
          <w:rFonts w:cs="新細明體"/>
          <w:color w:val="000000" w:themeColor="text1"/>
          <w:kern w:val="0"/>
          <w:szCs w:val="24"/>
        </w:rPr>
        <w:t>7+1客運轉運站，惟部分計畫設置用地評估作業未</w:t>
      </w:r>
      <w:proofErr w:type="gramStart"/>
      <w:r w:rsidRPr="00A953D2">
        <w:rPr>
          <w:rFonts w:cs="新細明體"/>
          <w:color w:val="000000" w:themeColor="text1"/>
          <w:kern w:val="0"/>
          <w:szCs w:val="24"/>
        </w:rPr>
        <w:t>臻</w:t>
      </w:r>
      <w:proofErr w:type="gramEnd"/>
      <w:r w:rsidRPr="00A953D2">
        <w:rPr>
          <w:rFonts w:cs="新細明體"/>
          <w:color w:val="000000" w:themeColor="text1"/>
          <w:kern w:val="0"/>
          <w:szCs w:val="24"/>
        </w:rPr>
        <w:t>周妥，</w:t>
      </w:r>
      <w:proofErr w:type="gramStart"/>
      <w:r w:rsidRPr="00A953D2">
        <w:rPr>
          <w:rFonts w:cs="新細明體"/>
          <w:color w:val="000000" w:themeColor="text1"/>
          <w:kern w:val="0"/>
          <w:szCs w:val="24"/>
        </w:rPr>
        <w:t>耽延興</w:t>
      </w:r>
      <w:proofErr w:type="gramEnd"/>
      <w:r w:rsidRPr="00A953D2">
        <w:rPr>
          <w:rFonts w:cs="新細明體"/>
          <w:color w:val="000000" w:themeColor="text1"/>
          <w:kern w:val="0"/>
          <w:szCs w:val="24"/>
        </w:rPr>
        <w:t>設期程，</w:t>
      </w:r>
      <w:r w:rsidRPr="00A953D2">
        <w:rPr>
          <w:rFonts w:hint="eastAsia"/>
          <w:color w:val="000000" w:themeColor="text1"/>
        </w:rPr>
        <w:t>允宜</w:t>
      </w:r>
      <w:r w:rsidRPr="00A953D2">
        <w:rPr>
          <w:rFonts w:cs="新細明體"/>
          <w:color w:val="000000" w:themeColor="text1"/>
          <w:kern w:val="0"/>
          <w:szCs w:val="24"/>
        </w:rPr>
        <w:t>檢討改善，以</w:t>
      </w:r>
      <w:proofErr w:type="gramStart"/>
      <w:r w:rsidRPr="00A953D2">
        <w:rPr>
          <w:rFonts w:cs="新細明體"/>
          <w:color w:val="000000" w:themeColor="text1"/>
          <w:kern w:val="0"/>
          <w:szCs w:val="24"/>
        </w:rPr>
        <w:t>建構永續</w:t>
      </w:r>
      <w:proofErr w:type="gramEnd"/>
      <w:r w:rsidRPr="00A953D2">
        <w:rPr>
          <w:rFonts w:cs="新細明體"/>
          <w:color w:val="000000" w:themeColor="text1"/>
          <w:kern w:val="0"/>
          <w:szCs w:val="24"/>
        </w:rPr>
        <w:t>發展運輸系統</w:t>
      </w:r>
      <w:r w:rsidRPr="00A953D2">
        <w:rPr>
          <w:rFonts w:hint="eastAsia"/>
          <w:color w:val="000000" w:themeColor="text1"/>
        </w:rPr>
        <w:t>。</w:t>
      </w:r>
      <w:r w:rsidRPr="00A953D2">
        <w:rPr>
          <w:color w:val="000000" w:themeColor="text1"/>
        </w:rPr>
        <w:t>（詳乙－</w:t>
      </w:r>
      <w:r w:rsidR="00EE3AF8">
        <w:rPr>
          <w:rFonts w:hint="eastAsia"/>
          <w:color w:val="000000" w:themeColor="text1"/>
        </w:rPr>
        <w:t>51</w:t>
      </w:r>
      <w:r w:rsidRPr="00A953D2">
        <w:rPr>
          <w:color w:val="000000" w:themeColor="text1"/>
        </w:rPr>
        <w:t>頁）</w:t>
      </w:r>
    </w:p>
    <w:p w14:paraId="6658077C" w14:textId="199039D0" w:rsidR="00560D81" w:rsidRPr="00A953D2" w:rsidRDefault="00560D81" w:rsidP="00343798">
      <w:pPr>
        <w:pStyle w:val="--123"/>
        <w:spacing w:line="544" w:lineRule="exact"/>
        <w:ind w:firstLine="980"/>
        <w:rPr>
          <w:color w:val="000000" w:themeColor="text1"/>
        </w:rPr>
      </w:pPr>
      <w:r w:rsidRPr="00A953D2">
        <w:rPr>
          <w:color w:val="000000" w:themeColor="text1"/>
        </w:rPr>
        <w:t xml:space="preserve">2.　</w:t>
      </w:r>
      <w:r w:rsidRPr="000E41B3">
        <w:rPr>
          <w:rFonts w:hint="eastAsia"/>
          <w:color w:val="000000" w:themeColor="text1"/>
        </w:rPr>
        <w:t>辦理道路交通安全執行計畫，降低交通事故風險提升用路人安全，惟部分公共運輸及交通安全改善作業仍待強化，允宜積極</w:t>
      </w:r>
      <w:proofErr w:type="gramStart"/>
      <w:r w:rsidRPr="000E41B3">
        <w:rPr>
          <w:rFonts w:hint="eastAsia"/>
          <w:color w:val="000000" w:themeColor="text1"/>
        </w:rPr>
        <w:t>研</w:t>
      </w:r>
      <w:proofErr w:type="gramEnd"/>
      <w:r w:rsidRPr="000E41B3">
        <w:rPr>
          <w:rFonts w:hint="eastAsia"/>
          <w:color w:val="000000" w:themeColor="text1"/>
        </w:rPr>
        <w:t>謀改善，以提升道路交通安全及服務品質</w:t>
      </w:r>
      <w:r w:rsidRPr="00A953D2">
        <w:rPr>
          <w:rFonts w:hint="eastAsia"/>
          <w:color w:val="000000" w:themeColor="text1"/>
        </w:rPr>
        <w:t>。</w:t>
      </w:r>
      <w:r w:rsidRPr="00A953D2">
        <w:rPr>
          <w:color w:val="000000" w:themeColor="text1"/>
        </w:rPr>
        <w:t>（詳乙－</w:t>
      </w:r>
      <w:r w:rsidR="00EE3AF8">
        <w:rPr>
          <w:rFonts w:hint="eastAsia"/>
          <w:color w:val="000000" w:themeColor="text1"/>
        </w:rPr>
        <w:t>107</w:t>
      </w:r>
      <w:r w:rsidRPr="00A953D2">
        <w:rPr>
          <w:color w:val="000000" w:themeColor="text1"/>
        </w:rPr>
        <w:t>頁）</w:t>
      </w:r>
    </w:p>
    <w:p w14:paraId="5A24148F" w14:textId="5F77D3FB" w:rsidR="00560D81" w:rsidRPr="00A953D2" w:rsidRDefault="00560D81" w:rsidP="00343798">
      <w:pPr>
        <w:pStyle w:val="--123"/>
        <w:spacing w:line="544" w:lineRule="exact"/>
        <w:ind w:firstLine="980"/>
        <w:rPr>
          <w:color w:val="000000" w:themeColor="text1"/>
        </w:rPr>
      </w:pPr>
      <w:r w:rsidRPr="00A953D2">
        <w:rPr>
          <w:color w:val="000000" w:themeColor="text1"/>
        </w:rPr>
        <w:t xml:space="preserve">3.　</w:t>
      </w:r>
      <w:r w:rsidRPr="000E41B3">
        <w:rPr>
          <w:rFonts w:hint="eastAsia"/>
          <w:color w:val="000000" w:themeColor="text1"/>
        </w:rPr>
        <w:t>建置公共管線資料庫協助推動道路挖掘業務運作，</w:t>
      </w:r>
      <w:proofErr w:type="gramStart"/>
      <w:r w:rsidRPr="000E41B3">
        <w:rPr>
          <w:rFonts w:hint="eastAsia"/>
          <w:color w:val="000000" w:themeColor="text1"/>
        </w:rPr>
        <w:t>惟間有部分</w:t>
      </w:r>
      <w:proofErr w:type="gramEnd"/>
      <w:r w:rsidRPr="000E41B3">
        <w:rPr>
          <w:rFonts w:hint="eastAsia"/>
          <w:color w:val="000000" w:themeColor="text1"/>
        </w:rPr>
        <w:t>公共管線</w:t>
      </w:r>
      <w:proofErr w:type="gramStart"/>
      <w:r w:rsidRPr="000E41B3">
        <w:rPr>
          <w:rFonts w:hint="eastAsia"/>
          <w:color w:val="000000" w:themeColor="text1"/>
        </w:rPr>
        <w:t>圖資未納列</w:t>
      </w:r>
      <w:proofErr w:type="gramEnd"/>
      <w:r w:rsidRPr="000E41B3">
        <w:rPr>
          <w:rFonts w:hint="eastAsia"/>
          <w:color w:val="000000" w:themeColor="text1"/>
        </w:rPr>
        <w:t>，</w:t>
      </w:r>
      <w:proofErr w:type="gramStart"/>
      <w:r w:rsidRPr="000E41B3">
        <w:rPr>
          <w:rFonts w:hint="eastAsia"/>
          <w:color w:val="000000" w:themeColor="text1"/>
        </w:rPr>
        <w:t>或圖資精確度</w:t>
      </w:r>
      <w:proofErr w:type="gramEnd"/>
      <w:r w:rsidRPr="000E41B3">
        <w:rPr>
          <w:rFonts w:hint="eastAsia"/>
          <w:color w:val="000000" w:themeColor="text1"/>
        </w:rPr>
        <w:t>、寬頻</w:t>
      </w:r>
      <w:proofErr w:type="gramStart"/>
      <w:r w:rsidRPr="000E41B3">
        <w:rPr>
          <w:rFonts w:hint="eastAsia"/>
          <w:color w:val="000000" w:themeColor="text1"/>
        </w:rPr>
        <w:t>管道布纜比率</w:t>
      </w:r>
      <w:proofErr w:type="gramEnd"/>
      <w:r w:rsidRPr="000E41B3">
        <w:rPr>
          <w:rFonts w:hint="eastAsia"/>
          <w:color w:val="000000" w:themeColor="text1"/>
        </w:rPr>
        <w:t>有待提升等情事，允宜</w:t>
      </w:r>
      <w:proofErr w:type="gramStart"/>
      <w:r w:rsidRPr="000E41B3">
        <w:rPr>
          <w:rFonts w:hint="eastAsia"/>
          <w:color w:val="000000" w:themeColor="text1"/>
        </w:rPr>
        <w:t>研</w:t>
      </w:r>
      <w:proofErr w:type="gramEnd"/>
      <w:r w:rsidRPr="000E41B3">
        <w:rPr>
          <w:rFonts w:hint="eastAsia"/>
          <w:color w:val="000000" w:themeColor="text1"/>
        </w:rPr>
        <w:t>謀改善，以強化</w:t>
      </w:r>
      <w:proofErr w:type="gramStart"/>
      <w:r w:rsidRPr="000E41B3">
        <w:rPr>
          <w:rFonts w:hint="eastAsia"/>
          <w:color w:val="000000" w:themeColor="text1"/>
        </w:rPr>
        <w:t>管線圖資建置</w:t>
      </w:r>
      <w:proofErr w:type="gramEnd"/>
      <w:r w:rsidRPr="000E41B3">
        <w:rPr>
          <w:rFonts w:hint="eastAsia"/>
          <w:color w:val="000000" w:themeColor="text1"/>
        </w:rPr>
        <w:t>及管理作業</w:t>
      </w:r>
      <w:r w:rsidRPr="00A953D2">
        <w:rPr>
          <w:rFonts w:hint="eastAsia"/>
          <w:color w:val="000000" w:themeColor="text1"/>
        </w:rPr>
        <w:t>。</w:t>
      </w:r>
      <w:r w:rsidRPr="00A953D2">
        <w:rPr>
          <w:color w:val="000000" w:themeColor="text1"/>
        </w:rPr>
        <w:t>（詳乙－</w:t>
      </w:r>
      <w:r w:rsidR="00EE3AF8">
        <w:rPr>
          <w:rFonts w:hint="eastAsia"/>
          <w:color w:val="000000" w:themeColor="text1"/>
        </w:rPr>
        <w:t>109</w:t>
      </w:r>
      <w:r w:rsidRPr="00A953D2">
        <w:rPr>
          <w:color w:val="000000" w:themeColor="text1"/>
        </w:rPr>
        <w:t>頁）</w:t>
      </w:r>
    </w:p>
    <w:p w14:paraId="35359D19" w14:textId="77777777" w:rsidR="00560D81" w:rsidRPr="00A953D2" w:rsidRDefault="00560D81" w:rsidP="00343798">
      <w:pPr>
        <w:pStyle w:val="--3"/>
        <w:spacing w:beforeLines="20" w:before="48" w:afterLines="20" w:after="48" w:line="544" w:lineRule="exact"/>
        <w:outlineLvl w:val="2"/>
        <w:rPr>
          <w:color w:val="000000" w:themeColor="text1"/>
        </w:rPr>
      </w:pPr>
      <w:r w:rsidRPr="00A953D2">
        <w:rPr>
          <w:color w:val="000000" w:themeColor="text1"/>
        </w:rPr>
        <w:t>（</w:t>
      </w:r>
      <w:r w:rsidRPr="00A953D2">
        <w:rPr>
          <w:rFonts w:hint="eastAsia"/>
          <w:color w:val="000000" w:themeColor="text1"/>
        </w:rPr>
        <w:t>四</w:t>
      </w:r>
      <w:r w:rsidRPr="00A953D2">
        <w:rPr>
          <w:color w:val="000000" w:themeColor="text1"/>
        </w:rPr>
        <w:t>）</w:t>
      </w:r>
      <w:r w:rsidRPr="00A953D2">
        <w:rPr>
          <w:rFonts w:hint="eastAsia"/>
          <w:color w:val="000000" w:themeColor="text1"/>
        </w:rPr>
        <w:t xml:space="preserve">　水利</w:t>
      </w:r>
    </w:p>
    <w:p w14:paraId="64D8982E" w14:textId="77777777" w:rsidR="00560D81" w:rsidRPr="00A953D2" w:rsidRDefault="00560D81" w:rsidP="00343798">
      <w:pPr>
        <w:pStyle w:val="a7"/>
        <w:spacing w:line="544" w:lineRule="exact"/>
        <w:ind w:firstLine="560"/>
        <w:rPr>
          <w:color w:val="000000" w:themeColor="text1"/>
        </w:rPr>
      </w:pPr>
      <w:proofErr w:type="gramStart"/>
      <w:r w:rsidRPr="00A953D2">
        <w:rPr>
          <w:rFonts w:hint="eastAsia"/>
          <w:color w:val="000000" w:themeColor="text1"/>
        </w:rPr>
        <w:t>114</w:t>
      </w:r>
      <w:proofErr w:type="gramEnd"/>
      <w:r w:rsidRPr="00A953D2">
        <w:rPr>
          <w:rFonts w:hint="eastAsia"/>
          <w:color w:val="000000" w:themeColor="text1"/>
        </w:rPr>
        <w:t>年度施政重點經各相關機關執行結果，包括：</w:t>
      </w:r>
    </w:p>
    <w:p w14:paraId="6452FD37" w14:textId="77777777" w:rsidR="00560D81" w:rsidRPr="00A953D2" w:rsidRDefault="00560D81" w:rsidP="00343798">
      <w:pPr>
        <w:pStyle w:val="--123"/>
        <w:spacing w:line="570" w:lineRule="exact"/>
        <w:ind w:firstLine="980"/>
        <w:rPr>
          <w:color w:val="000000" w:themeColor="text1"/>
        </w:rPr>
      </w:pPr>
      <w:r w:rsidRPr="00A953D2">
        <w:rPr>
          <w:color w:val="000000" w:themeColor="text1"/>
        </w:rPr>
        <w:lastRenderedPageBreak/>
        <w:t xml:space="preserve">1.　</w:t>
      </w:r>
      <w:r w:rsidRPr="00A953D2">
        <w:rPr>
          <w:rFonts w:hint="eastAsia"/>
          <w:color w:val="000000" w:themeColor="text1"/>
        </w:rPr>
        <w:t>辦理河川及區域排水維護管理：辦理河川、區域排水復建、疏</w:t>
      </w:r>
      <w:proofErr w:type="gramStart"/>
      <w:r w:rsidRPr="00A953D2">
        <w:rPr>
          <w:rFonts w:hint="eastAsia"/>
          <w:color w:val="000000" w:themeColor="text1"/>
        </w:rPr>
        <w:t>濬</w:t>
      </w:r>
      <w:proofErr w:type="gramEnd"/>
      <w:r w:rsidRPr="00A953D2">
        <w:rPr>
          <w:rFonts w:hint="eastAsia"/>
          <w:color w:val="000000" w:themeColor="text1"/>
        </w:rPr>
        <w:t>及水利設施維護管理計132.29公里；辦理「雲林溪</w:t>
      </w:r>
      <w:proofErr w:type="gramStart"/>
      <w:r w:rsidRPr="00A953D2">
        <w:rPr>
          <w:rFonts w:hint="eastAsia"/>
          <w:color w:val="000000" w:themeColor="text1"/>
        </w:rPr>
        <w:t>流域創生</w:t>
      </w:r>
      <w:proofErr w:type="gramEnd"/>
      <w:r w:rsidRPr="00A953D2">
        <w:rPr>
          <w:rFonts w:hint="eastAsia"/>
          <w:color w:val="000000" w:themeColor="text1"/>
        </w:rPr>
        <w:t>：從潘朵拉的</w:t>
      </w:r>
      <w:proofErr w:type="gramStart"/>
      <w:r w:rsidRPr="00A953D2">
        <w:rPr>
          <w:rFonts w:hint="eastAsia"/>
          <w:color w:val="000000" w:themeColor="text1"/>
        </w:rPr>
        <w:t>魔盒到永續水</w:t>
      </w:r>
      <w:proofErr w:type="gramEnd"/>
      <w:r w:rsidRPr="00A953D2">
        <w:rPr>
          <w:rFonts w:hint="eastAsia"/>
          <w:color w:val="000000" w:themeColor="text1"/>
        </w:rPr>
        <w:t>岸典範」計畫，獲行政院頒發第</w:t>
      </w:r>
      <w:r w:rsidRPr="00A953D2">
        <w:rPr>
          <w:color w:val="000000" w:themeColor="text1"/>
        </w:rPr>
        <w:t>8屆政府服務獎</w:t>
      </w:r>
      <w:r w:rsidRPr="00A953D2">
        <w:rPr>
          <w:rFonts w:hint="eastAsia"/>
          <w:color w:val="000000" w:themeColor="text1"/>
        </w:rPr>
        <w:t>。</w:t>
      </w:r>
    </w:p>
    <w:p w14:paraId="5EC92562" w14:textId="77777777" w:rsidR="00560D81" w:rsidRPr="00A953D2" w:rsidRDefault="00560D81" w:rsidP="00343798">
      <w:pPr>
        <w:pStyle w:val="--123"/>
        <w:spacing w:line="570" w:lineRule="exact"/>
        <w:ind w:firstLine="980"/>
        <w:rPr>
          <w:color w:val="000000" w:themeColor="text1"/>
        </w:rPr>
      </w:pPr>
      <w:r w:rsidRPr="00A953D2">
        <w:rPr>
          <w:rFonts w:hint="eastAsia"/>
          <w:color w:val="000000" w:themeColor="text1"/>
        </w:rPr>
        <w:t>2.　推動防治地層下陷，增進水資源有效利用，改善河川流域水質：取締</w:t>
      </w:r>
      <w:r>
        <w:rPr>
          <w:rFonts w:hint="eastAsia"/>
          <w:color w:val="000000" w:themeColor="text1"/>
        </w:rPr>
        <w:t>新增</w:t>
      </w:r>
      <w:r w:rsidRPr="00A953D2">
        <w:rPr>
          <w:rFonts w:hint="eastAsia"/>
          <w:color w:val="000000" w:themeColor="text1"/>
        </w:rPr>
        <w:t>違法水井，</w:t>
      </w:r>
      <w:proofErr w:type="gramStart"/>
      <w:r w:rsidRPr="00A953D2">
        <w:rPr>
          <w:rFonts w:hint="eastAsia"/>
          <w:color w:val="000000" w:themeColor="text1"/>
        </w:rPr>
        <w:t>完成封填5口</w:t>
      </w:r>
      <w:proofErr w:type="gramEnd"/>
      <w:r w:rsidRPr="00A953D2">
        <w:rPr>
          <w:rFonts w:hint="eastAsia"/>
          <w:color w:val="000000" w:themeColor="text1"/>
        </w:rPr>
        <w:t>；雨水下水道清疏長度計17.50公里</w:t>
      </w:r>
      <w:r w:rsidRPr="00A953D2">
        <w:rPr>
          <w:color w:val="000000" w:themeColor="text1"/>
        </w:rPr>
        <w:t>。</w:t>
      </w:r>
    </w:p>
    <w:p w14:paraId="65AC0AD9" w14:textId="77777777" w:rsidR="00560D81" w:rsidRPr="00A953D2" w:rsidRDefault="00560D81" w:rsidP="00343798">
      <w:pPr>
        <w:pStyle w:val="--123"/>
        <w:spacing w:line="570" w:lineRule="exact"/>
        <w:ind w:firstLine="980"/>
        <w:rPr>
          <w:color w:val="000000" w:themeColor="text1"/>
        </w:rPr>
      </w:pPr>
      <w:r w:rsidRPr="00A953D2">
        <w:rPr>
          <w:rFonts w:hint="eastAsia"/>
          <w:color w:val="000000" w:themeColor="text1"/>
        </w:rPr>
        <w:t>3</w:t>
      </w:r>
      <w:r w:rsidRPr="00A953D2">
        <w:rPr>
          <w:color w:val="000000" w:themeColor="text1"/>
        </w:rPr>
        <w:t>.</w:t>
      </w:r>
      <w:r w:rsidRPr="00A953D2">
        <w:rPr>
          <w:rFonts w:hint="eastAsia"/>
          <w:color w:val="000000" w:themeColor="text1"/>
        </w:rPr>
        <w:t xml:space="preserve">　促進山坡地保育利用管理，並落實治山防洪整治維護工作：輔導簡易水土保持計畫計25件；輔導易淹水地區成立水患自主防災社區計1處。</w:t>
      </w:r>
    </w:p>
    <w:p w14:paraId="14291667" w14:textId="77777777" w:rsidR="00560D81" w:rsidRPr="00A953D2" w:rsidRDefault="00560D81" w:rsidP="00343798">
      <w:pPr>
        <w:pStyle w:val="a7"/>
        <w:spacing w:line="570" w:lineRule="exact"/>
        <w:ind w:firstLine="560"/>
        <w:rPr>
          <w:color w:val="000000" w:themeColor="text1"/>
        </w:rPr>
      </w:pPr>
      <w:r w:rsidRPr="00A953D2">
        <w:rPr>
          <w:rFonts w:hint="eastAsia"/>
          <w:color w:val="000000" w:themeColor="text1"/>
        </w:rPr>
        <w:t>各相關機關之執行情形，</w:t>
      </w:r>
      <w:proofErr w:type="gramStart"/>
      <w:r w:rsidRPr="00A953D2">
        <w:rPr>
          <w:rFonts w:hint="eastAsia"/>
          <w:color w:val="000000" w:themeColor="text1"/>
        </w:rPr>
        <w:t>經本室審核</w:t>
      </w:r>
      <w:proofErr w:type="gramEnd"/>
      <w:r w:rsidRPr="00A953D2">
        <w:rPr>
          <w:rFonts w:hint="eastAsia"/>
          <w:color w:val="000000" w:themeColor="text1"/>
        </w:rPr>
        <w:t>結果，核有：</w:t>
      </w:r>
    </w:p>
    <w:p w14:paraId="074D32A8" w14:textId="63B20001" w:rsidR="00560D81" w:rsidRPr="00A953D2" w:rsidRDefault="00560D81" w:rsidP="00343798">
      <w:pPr>
        <w:pStyle w:val="--123"/>
        <w:spacing w:line="570" w:lineRule="exact"/>
        <w:ind w:firstLine="980"/>
        <w:rPr>
          <w:color w:val="000000" w:themeColor="text1"/>
        </w:rPr>
      </w:pPr>
      <w:r w:rsidRPr="00A953D2">
        <w:rPr>
          <w:color w:val="000000" w:themeColor="text1"/>
        </w:rPr>
        <w:t xml:space="preserve">1.　</w:t>
      </w:r>
      <w:r w:rsidRPr="00A953D2">
        <w:rPr>
          <w:rFonts w:hint="eastAsia"/>
          <w:color w:val="000000" w:themeColor="text1"/>
        </w:rPr>
        <w:t>為解決部分地區長年地層下陷問題，持續辦理地層下陷防治工作，顯著下陷面積已明顯趨緩，頗具成效，</w:t>
      </w:r>
      <w:proofErr w:type="gramStart"/>
      <w:r w:rsidRPr="00A953D2">
        <w:rPr>
          <w:rFonts w:hint="eastAsia"/>
          <w:color w:val="000000" w:themeColor="text1"/>
        </w:rPr>
        <w:t>惟間有地下</w:t>
      </w:r>
      <w:proofErr w:type="gramEnd"/>
      <w:r w:rsidRPr="00A953D2">
        <w:rPr>
          <w:rFonts w:hint="eastAsia"/>
          <w:color w:val="000000" w:themeColor="text1"/>
        </w:rPr>
        <w:t>水井納管輔導作業未</w:t>
      </w:r>
      <w:proofErr w:type="gramStart"/>
      <w:r w:rsidRPr="00A953D2">
        <w:rPr>
          <w:rFonts w:hint="eastAsia"/>
          <w:color w:val="000000" w:themeColor="text1"/>
        </w:rPr>
        <w:t>臻</w:t>
      </w:r>
      <w:proofErr w:type="gramEnd"/>
      <w:r w:rsidRPr="00A953D2">
        <w:rPr>
          <w:rFonts w:hint="eastAsia"/>
          <w:color w:val="000000" w:themeColor="text1"/>
        </w:rPr>
        <w:t>周妥情事，允宜</w:t>
      </w:r>
      <w:proofErr w:type="gramStart"/>
      <w:r w:rsidRPr="00A953D2">
        <w:rPr>
          <w:rFonts w:hint="eastAsia"/>
          <w:color w:val="000000" w:themeColor="text1"/>
        </w:rPr>
        <w:t>研</w:t>
      </w:r>
      <w:proofErr w:type="gramEnd"/>
      <w:r w:rsidRPr="00A953D2">
        <w:rPr>
          <w:rFonts w:hint="eastAsia"/>
          <w:color w:val="000000" w:themeColor="text1"/>
        </w:rPr>
        <w:t>謀改善</w:t>
      </w:r>
      <w:r w:rsidRPr="00A953D2">
        <w:rPr>
          <w:color w:val="000000" w:themeColor="text1"/>
        </w:rPr>
        <w:t>。（詳乙－</w:t>
      </w:r>
      <w:r w:rsidR="00EE3AF8">
        <w:rPr>
          <w:rFonts w:hint="eastAsia"/>
          <w:color w:val="000000" w:themeColor="text1"/>
        </w:rPr>
        <w:t>20</w:t>
      </w:r>
      <w:r w:rsidRPr="00A953D2">
        <w:rPr>
          <w:color w:val="000000" w:themeColor="text1"/>
        </w:rPr>
        <w:t>頁）</w:t>
      </w:r>
    </w:p>
    <w:p w14:paraId="379D0437" w14:textId="1068830D" w:rsidR="00560D81" w:rsidRPr="00A953D2" w:rsidRDefault="00560D81" w:rsidP="00343798">
      <w:pPr>
        <w:pStyle w:val="--123"/>
        <w:spacing w:line="570" w:lineRule="exact"/>
        <w:ind w:firstLine="980"/>
        <w:rPr>
          <w:color w:val="000000" w:themeColor="text1"/>
        </w:rPr>
      </w:pPr>
      <w:r w:rsidRPr="00A953D2">
        <w:rPr>
          <w:color w:val="000000" w:themeColor="text1"/>
        </w:rPr>
        <w:t>2</w:t>
      </w:r>
      <w:r w:rsidRPr="00A953D2">
        <w:rPr>
          <w:rFonts w:hint="eastAsia"/>
          <w:color w:val="000000" w:themeColor="text1"/>
        </w:rPr>
        <w:t xml:space="preserve">.　</w:t>
      </w:r>
      <w:r w:rsidRPr="000E41B3">
        <w:rPr>
          <w:rFonts w:hint="eastAsia"/>
          <w:color w:val="000000" w:themeColor="text1"/>
        </w:rPr>
        <w:t>為維護民眾生命財產安全，持續爭取經費辦理雲林縣轄內災害復建工程，惟部分水土保持復建工程位於地質敏感或土石</w:t>
      </w:r>
      <w:proofErr w:type="gramStart"/>
      <w:r w:rsidRPr="000E41B3">
        <w:rPr>
          <w:rFonts w:hint="eastAsia"/>
          <w:color w:val="000000" w:themeColor="text1"/>
        </w:rPr>
        <w:t>流潛勢區</w:t>
      </w:r>
      <w:proofErr w:type="gramEnd"/>
      <w:r w:rsidRPr="000E41B3">
        <w:rPr>
          <w:rFonts w:hint="eastAsia"/>
          <w:color w:val="000000" w:themeColor="text1"/>
        </w:rPr>
        <w:t>，存有大規模崩塌或重複致災風險，或區域排水復建工程未配合整體治理計畫進行通盤檢討，允宜審慎評估適當因應方案，暨採取必要監測保護及管制措施，以建構安全韌性之永續城鄉。</w:t>
      </w:r>
      <w:r w:rsidRPr="00A953D2">
        <w:rPr>
          <w:rFonts w:hint="eastAsia"/>
          <w:color w:val="000000" w:themeColor="text1"/>
        </w:rPr>
        <w:t>（詳乙－</w:t>
      </w:r>
      <w:r w:rsidR="00EE3AF8">
        <w:rPr>
          <w:rFonts w:hint="eastAsia"/>
          <w:color w:val="000000" w:themeColor="text1"/>
        </w:rPr>
        <w:t>47</w:t>
      </w:r>
      <w:r w:rsidRPr="00A953D2">
        <w:rPr>
          <w:rFonts w:hint="eastAsia"/>
          <w:color w:val="000000" w:themeColor="text1"/>
        </w:rPr>
        <w:t>頁）</w:t>
      </w:r>
    </w:p>
    <w:p w14:paraId="1DB779C4" w14:textId="2632EF72" w:rsidR="00560D81" w:rsidRPr="00A953D2" w:rsidRDefault="00560D81" w:rsidP="00343798">
      <w:pPr>
        <w:pStyle w:val="--123"/>
        <w:spacing w:line="570" w:lineRule="exact"/>
        <w:ind w:firstLine="980"/>
        <w:rPr>
          <w:color w:val="000000" w:themeColor="text1"/>
        </w:rPr>
      </w:pPr>
      <w:r w:rsidRPr="00A953D2">
        <w:rPr>
          <w:rFonts w:hint="eastAsia"/>
          <w:color w:val="000000" w:themeColor="text1"/>
        </w:rPr>
        <w:t xml:space="preserve">3.　</w:t>
      </w:r>
      <w:r w:rsidRPr="000E41B3">
        <w:rPr>
          <w:rFonts w:cs="新細明體" w:hint="eastAsia"/>
          <w:color w:val="000000" w:themeColor="text1"/>
          <w:kern w:val="0"/>
          <w:szCs w:val="24"/>
        </w:rPr>
        <w:t>為強化都市防洪排水韌性，持續辦理雨水下水道系統規劃、新改建及清疏工程，暨建置水情監測系統，惟部分工程執行進度落後或辦理成效尚有精進空間，允宜檢討改善</w:t>
      </w:r>
      <w:r w:rsidRPr="00A953D2">
        <w:rPr>
          <w:rFonts w:hint="eastAsia"/>
          <w:color w:val="000000" w:themeColor="text1"/>
        </w:rPr>
        <w:t>。（詳乙－</w:t>
      </w:r>
      <w:r w:rsidR="00EE3AF8">
        <w:rPr>
          <w:rFonts w:hint="eastAsia"/>
          <w:color w:val="000000" w:themeColor="text1"/>
        </w:rPr>
        <w:t>50</w:t>
      </w:r>
      <w:r w:rsidRPr="00A953D2">
        <w:rPr>
          <w:rFonts w:hint="eastAsia"/>
          <w:color w:val="000000" w:themeColor="text1"/>
        </w:rPr>
        <w:t>頁）</w:t>
      </w:r>
    </w:p>
    <w:p w14:paraId="22C70821" w14:textId="77777777" w:rsidR="00560D81" w:rsidRPr="00A953D2" w:rsidRDefault="00560D81" w:rsidP="00343798">
      <w:pPr>
        <w:pStyle w:val="--3"/>
        <w:spacing w:line="570" w:lineRule="exact"/>
        <w:outlineLvl w:val="2"/>
        <w:rPr>
          <w:color w:val="000000" w:themeColor="text1"/>
        </w:rPr>
      </w:pPr>
      <w:r w:rsidRPr="00A953D2">
        <w:rPr>
          <w:color w:val="000000" w:themeColor="text1"/>
        </w:rPr>
        <w:t>（</w:t>
      </w:r>
      <w:r w:rsidRPr="00A953D2">
        <w:rPr>
          <w:rFonts w:hint="eastAsia"/>
          <w:color w:val="000000" w:themeColor="text1"/>
        </w:rPr>
        <w:t>五</w:t>
      </w:r>
      <w:r w:rsidRPr="00A953D2">
        <w:rPr>
          <w:color w:val="000000" w:themeColor="text1"/>
        </w:rPr>
        <w:t>）</w:t>
      </w:r>
      <w:r w:rsidRPr="00A953D2">
        <w:rPr>
          <w:rFonts w:hint="eastAsia"/>
          <w:color w:val="000000" w:themeColor="text1"/>
        </w:rPr>
        <w:t xml:space="preserve">　農業</w:t>
      </w:r>
    </w:p>
    <w:p w14:paraId="488FAF1B" w14:textId="77777777" w:rsidR="00560D81" w:rsidRPr="00A953D2" w:rsidRDefault="00560D81" w:rsidP="00343798">
      <w:pPr>
        <w:pStyle w:val="a7"/>
        <w:spacing w:line="570" w:lineRule="exact"/>
        <w:ind w:firstLine="560"/>
        <w:rPr>
          <w:color w:val="000000" w:themeColor="text1"/>
        </w:rPr>
      </w:pPr>
      <w:proofErr w:type="gramStart"/>
      <w:r w:rsidRPr="00A953D2">
        <w:rPr>
          <w:rFonts w:hint="eastAsia"/>
          <w:color w:val="000000" w:themeColor="text1"/>
        </w:rPr>
        <w:t>114</w:t>
      </w:r>
      <w:proofErr w:type="gramEnd"/>
      <w:r w:rsidRPr="00A953D2">
        <w:rPr>
          <w:rFonts w:hint="eastAsia"/>
          <w:color w:val="000000" w:themeColor="text1"/>
        </w:rPr>
        <w:t>年度施政重點經各相關機關執行結果，包括：</w:t>
      </w:r>
    </w:p>
    <w:p w14:paraId="4B3D85D6" w14:textId="77777777" w:rsidR="00560D81" w:rsidRPr="00A953D2" w:rsidRDefault="00560D81" w:rsidP="00343798">
      <w:pPr>
        <w:pStyle w:val="--123"/>
        <w:spacing w:line="570" w:lineRule="exact"/>
        <w:ind w:firstLine="980"/>
        <w:rPr>
          <w:color w:val="000000" w:themeColor="text1"/>
        </w:rPr>
      </w:pPr>
      <w:r w:rsidRPr="00A953D2">
        <w:rPr>
          <w:rFonts w:hint="eastAsia"/>
          <w:color w:val="000000" w:themeColor="text1"/>
        </w:rPr>
        <w:t>1.　推動安全與友善耕作農業：產銷履歷及有機農產品抽驗分別計102件及185件；輔導成立集團產區與農業經營專區計</w:t>
      </w:r>
      <w:r w:rsidRPr="00A953D2">
        <w:rPr>
          <w:color w:val="000000" w:themeColor="text1"/>
        </w:rPr>
        <w:t>3,020</w:t>
      </w:r>
      <w:r w:rsidRPr="00A953D2">
        <w:rPr>
          <w:rFonts w:hint="eastAsia"/>
          <w:color w:val="000000" w:themeColor="text1"/>
        </w:rPr>
        <w:t>公頃；推動「</w:t>
      </w:r>
      <w:r w:rsidRPr="00A953D2">
        <w:rPr>
          <w:color w:val="000000" w:themeColor="text1"/>
        </w:rPr>
        <w:t>2024台灣咖啡節」計畫，榮獲2025美國繆思設計大獎「活動節慶/嘉年華類」金獎</w:t>
      </w:r>
      <w:r w:rsidRPr="00A953D2">
        <w:rPr>
          <w:rFonts w:hint="eastAsia"/>
          <w:color w:val="000000" w:themeColor="text1"/>
        </w:rPr>
        <w:t>。</w:t>
      </w:r>
    </w:p>
    <w:p w14:paraId="12443338" w14:textId="77777777" w:rsidR="00560D81" w:rsidRPr="00A953D2" w:rsidRDefault="00560D81" w:rsidP="00782498">
      <w:pPr>
        <w:pStyle w:val="--123"/>
        <w:spacing w:line="550" w:lineRule="exact"/>
        <w:ind w:firstLine="980"/>
        <w:rPr>
          <w:color w:val="000000" w:themeColor="text1"/>
        </w:rPr>
      </w:pPr>
      <w:r w:rsidRPr="00A953D2">
        <w:rPr>
          <w:rFonts w:hint="eastAsia"/>
          <w:color w:val="000000" w:themeColor="text1"/>
        </w:rPr>
        <w:lastRenderedPageBreak/>
        <w:t>2</w:t>
      </w:r>
      <w:r w:rsidRPr="00A953D2">
        <w:rPr>
          <w:color w:val="000000" w:themeColor="text1"/>
        </w:rPr>
        <w:t xml:space="preserve">.　</w:t>
      </w:r>
      <w:r w:rsidRPr="00A953D2">
        <w:rPr>
          <w:rFonts w:hint="eastAsia"/>
          <w:color w:val="000000" w:themeColor="text1"/>
        </w:rPr>
        <w:t>行銷雲林在地農</w:t>
      </w:r>
      <w:proofErr w:type="gramStart"/>
      <w:r w:rsidRPr="00A953D2">
        <w:rPr>
          <w:rFonts w:hint="eastAsia"/>
          <w:color w:val="000000" w:themeColor="text1"/>
        </w:rPr>
        <w:t>特</w:t>
      </w:r>
      <w:proofErr w:type="gramEnd"/>
      <w:r w:rsidRPr="00A953D2">
        <w:rPr>
          <w:rFonts w:hint="eastAsia"/>
          <w:color w:val="000000" w:themeColor="text1"/>
        </w:rPr>
        <w:t>產品：輔導補助建置農產品</w:t>
      </w:r>
      <w:proofErr w:type="gramStart"/>
      <w:r w:rsidRPr="00A953D2">
        <w:rPr>
          <w:rFonts w:hint="eastAsia"/>
          <w:color w:val="000000" w:themeColor="text1"/>
        </w:rPr>
        <w:t>冷鏈物</w:t>
      </w:r>
      <w:proofErr w:type="gramEnd"/>
      <w:r w:rsidRPr="00A953D2">
        <w:rPr>
          <w:rFonts w:hint="eastAsia"/>
          <w:color w:val="000000" w:themeColor="text1"/>
        </w:rPr>
        <w:t>流體系計18件；建立農產品電子商務平</w:t>
      </w:r>
      <w:r>
        <w:rPr>
          <w:rFonts w:hint="eastAsia"/>
          <w:color w:val="000000" w:themeColor="text1"/>
        </w:rPr>
        <w:t>台</w:t>
      </w:r>
      <w:r w:rsidRPr="00A953D2">
        <w:rPr>
          <w:rFonts w:hint="eastAsia"/>
          <w:color w:val="000000" w:themeColor="text1"/>
        </w:rPr>
        <w:t>，累計</w:t>
      </w:r>
      <w:proofErr w:type="gramStart"/>
      <w:r w:rsidRPr="00A953D2">
        <w:rPr>
          <w:rFonts w:hint="eastAsia"/>
          <w:color w:val="000000" w:themeColor="text1"/>
        </w:rPr>
        <w:t>上架計</w:t>
      </w:r>
      <w:proofErr w:type="gramEnd"/>
      <w:r w:rsidRPr="00A953D2">
        <w:rPr>
          <w:color w:val="000000" w:themeColor="text1"/>
        </w:rPr>
        <w:t>1</w:t>
      </w:r>
      <w:r w:rsidRPr="00A953D2">
        <w:rPr>
          <w:rFonts w:hint="eastAsia"/>
          <w:color w:val="000000" w:themeColor="text1"/>
        </w:rPr>
        <w:t>,</w:t>
      </w:r>
      <w:r w:rsidRPr="00A953D2">
        <w:rPr>
          <w:color w:val="000000" w:themeColor="text1"/>
        </w:rPr>
        <w:t>064</w:t>
      </w:r>
      <w:r w:rsidRPr="00A953D2">
        <w:rPr>
          <w:rFonts w:hint="eastAsia"/>
          <w:color w:val="000000" w:themeColor="text1"/>
        </w:rPr>
        <w:t>件；辦理</w:t>
      </w:r>
      <w:r w:rsidRPr="00A953D2">
        <w:rPr>
          <w:color w:val="000000" w:themeColor="text1"/>
        </w:rPr>
        <w:t>「雲林良品」標章評選認證</w:t>
      </w:r>
      <w:r w:rsidRPr="00A953D2">
        <w:rPr>
          <w:rFonts w:hint="eastAsia"/>
          <w:color w:val="000000" w:themeColor="text1"/>
        </w:rPr>
        <w:t>計</w:t>
      </w:r>
      <w:r w:rsidRPr="00A953D2">
        <w:rPr>
          <w:color w:val="000000" w:themeColor="text1"/>
        </w:rPr>
        <w:t>171</w:t>
      </w:r>
      <w:r w:rsidRPr="00A953D2">
        <w:rPr>
          <w:rFonts w:hint="eastAsia"/>
          <w:color w:val="000000" w:themeColor="text1"/>
        </w:rPr>
        <w:t>件。</w:t>
      </w:r>
    </w:p>
    <w:p w14:paraId="5D6DA1F7" w14:textId="77777777" w:rsidR="00560D81" w:rsidRPr="00A953D2" w:rsidRDefault="00560D81" w:rsidP="00782498">
      <w:pPr>
        <w:pStyle w:val="--123"/>
        <w:spacing w:line="550" w:lineRule="exact"/>
        <w:ind w:firstLine="980"/>
        <w:rPr>
          <w:color w:val="000000" w:themeColor="text1"/>
        </w:rPr>
      </w:pPr>
      <w:r w:rsidRPr="00A953D2">
        <w:rPr>
          <w:rFonts w:hint="eastAsia"/>
          <w:color w:val="000000" w:themeColor="text1"/>
        </w:rPr>
        <w:t>3</w:t>
      </w:r>
      <w:r w:rsidRPr="00A953D2">
        <w:rPr>
          <w:color w:val="000000" w:themeColor="text1"/>
        </w:rPr>
        <w:t xml:space="preserve">.　</w:t>
      </w:r>
      <w:r w:rsidRPr="00A953D2">
        <w:rPr>
          <w:rFonts w:hint="eastAsia"/>
          <w:color w:val="000000" w:themeColor="text1"/>
        </w:rPr>
        <w:t>培育農業智慧人才與推動農漁民福利政策：農業智慧</w:t>
      </w:r>
      <w:proofErr w:type="gramStart"/>
      <w:r w:rsidRPr="00A953D2">
        <w:rPr>
          <w:rFonts w:hint="eastAsia"/>
          <w:color w:val="000000" w:themeColor="text1"/>
        </w:rPr>
        <w:t>大學參訓人數</w:t>
      </w:r>
      <w:proofErr w:type="gramEnd"/>
      <w:r w:rsidRPr="00A953D2">
        <w:rPr>
          <w:rFonts w:hint="eastAsia"/>
          <w:color w:val="000000" w:themeColor="text1"/>
        </w:rPr>
        <w:t>計</w:t>
      </w:r>
      <w:r w:rsidRPr="00A953D2">
        <w:rPr>
          <w:color w:val="000000" w:themeColor="text1"/>
        </w:rPr>
        <w:t>136</w:t>
      </w:r>
      <w:r w:rsidRPr="00A953D2">
        <w:rPr>
          <w:rFonts w:hint="eastAsia"/>
          <w:color w:val="000000" w:themeColor="text1"/>
        </w:rPr>
        <w:t>人；農業設施保險投保面積13.60公頃。</w:t>
      </w:r>
    </w:p>
    <w:p w14:paraId="51EB6A87" w14:textId="77777777" w:rsidR="00560D81" w:rsidRPr="00A953D2" w:rsidRDefault="00560D81" w:rsidP="00782498">
      <w:pPr>
        <w:pStyle w:val="a7"/>
        <w:spacing w:line="550" w:lineRule="exact"/>
        <w:ind w:firstLine="560"/>
        <w:rPr>
          <w:color w:val="000000" w:themeColor="text1"/>
        </w:rPr>
      </w:pPr>
      <w:r w:rsidRPr="00A953D2">
        <w:rPr>
          <w:rFonts w:hint="eastAsia"/>
          <w:color w:val="000000" w:themeColor="text1"/>
        </w:rPr>
        <w:t>各相關機關之執行情形，</w:t>
      </w:r>
      <w:proofErr w:type="gramStart"/>
      <w:r w:rsidRPr="00A953D2">
        <w:rPr>
          <w:rFonts w:hint="eastAsia"/>
          <w:color w:val="000000" w:themeColor="text1"/>
        </w:rPr>
        <w:t>經本室審核</w:t>
      </w:r>
      <w:proofErr w:type="gramEnd"/>
      <w:r w:rsidRPr="00A953D2">
        <w:rPr>
          <w:rFonts w:hint="eastAsia"/>
          <w:color w:val="000000" w:themeColor="text1"/>
        </w:rPr>
        <w:t>結果，核有：</w:t>
      </w:r>
    </w:p>
    <w:p w14:paraId="4F62A92A" w14:textId="248FDF29" w:rsidR="00560D81" w:rsidRPr="00A953D2" w:rsidRDefault="00560D81" w:rsidP="00782498">
      <w:pPr>
        <w:pStyle w:val="--123"/>
        <w:spacing w:line="550" w:lineRule="exact"/>
        <w:ind w:firstLine="980"/>
        <w:rPr>
          <w:color w:val="000000" w:themeColor="text1"/>
        </w:rPr>
      </w:pPr>
      <w:bookmarkStart w:id="9" w:name="_Hlk107649504"/>
      <w:r w:rsidRPr="00A953D2">
        <w:rPr>
          <w:color w:val="000000" w:themeColor="text1"/>
        </w:rPr>
        <w:t xml:space="preserve">1.　</w:t>
      </w:r>
      <w:r w:rsidRPr="000E41B3">
        <w:rPr>
          <w:rFonts w:cs="新細明體" w:hint="eastAsia"/>
          <w:color w:val="000000" w:themeColor="text1"/>
          <w:kern w:val="0"/>
          <w:szCs w:val="24"/>
        </w:rPr>
        <w:t>辦理農業天然災害勘查及救助作業，協助農民儘速恢復生產，惟氣象參數運用、科技工具輔助使用及農業資訊整合</w:t>
      </w:r>
      <w:proofErr w:type="gramStart"/>
      <w:r w:rsidRPr="000E41B3">
        <w:rPr>
          <w:rFonts w:cs="新細明體" w:hint="eastAsia"/>
          <w:color w:val="000000" w:themeColor="text1"/>
          <w:kern w:val="0"/>
          <w:szCs w:val="24"/>
        </w:rPr>
        <w:t>尚待精進</w:t>
      </w:r>
      <w:proofErr w:type="gramEnd"/>
      <w:r w:rsidRPr="000E41B3">
        <w:rPr>
          <w:rFonts w:cs="新細明體" w:hint="eastAsia"/>
          <w:color w:val="000000" w:themeColor="text1"/>
          <w:kern w:val="0"/>
          <w:szCs w:val="24"/>
        </w:rPr>
        <w:t>，允宜強化資料與系統應用，以提升防救災效能及農業韌性</w:t>
      </w:r>
      <w:r w:rsidRPr="00A953D2">
        <w:rPr>
          <w:color w:val="000000" w:themeColor="text1"/>
        </w:rPr>
        <w:t>。（詳乙－</w:t>
      </w:r>
      <w:r w:rsidR="00EE3AF8">
        <w:rPr>
          <w:rFonts w:hint="eastAsia"/>
          <w:color w:val="000000" w:themeColor="text1"/>
        </w:rPr>
        <w:t>21</w:t>
      </w:r>
      <w:r w:rsidRPr="00A953D2">
        <w:rPr>
          <w:color w:val="000000" w:themeColor="text1"/>
        </w:rPr>
        <w:t>頁）</w:t>
      </w:r>
    </w:p>
    <w:p w14:paraId="17008E39" w14:textId="48D5CB9E" w:rsidR="00560D81" w:rsidRPr="00A953D2" w:rsidRDefault="00560D81" w:rsidP="00782498">
      <w:pPr>
        <w:pStyle w:val="--123"/>
        <w:spacing w:line="550" w:lineRule="exact"/>
        <w:ind w:firstLine="980"/>
        <w:rPr>
          <w:color w:val="000000" w:themeColor="text1"/>
        </w:rPr>
      </w:pPr>
      <w:r w:rsidRPr="00A953D2">
        <w:rPr>
          <w:color w:val="000000" w:themeColor="text1"/>
        </w:rPr>
        <w:t xml:space="preserve">2.　</w:t>
      </w:r>
      <w:r w:rsidRPr="000E41B3">
        <w:rPr>
          <w:rFonts w:cs="新細明體" w:hint="eastAsia"/>
          <w:color w:val="000000" w:themeColor="text1"/>
          <w:kern w:val="0"/>
          <w:szCs w:val="24"/>
        </w:rPr>
        <w:t>建構「雲林良品」在地安心品牌漸趨成熟，通過認證業者逐年增加，惟累計</w:t>
      </w:r>
      <w:proofErr w:type="gramStart"/>
      <w:r w:rsidRPr="000E41B3">
        <w:rPr>
          <w:rFonts w:cs="新細明體" w:hint="eastAsia"/>
          <w:color w:val="000000" w:themeColor="text1"/>
          <w:kern w:val="0"/>
          <w:szCs w:val="24"/>
        </w:rPr>
        <w:t>上架電商</w:t>
      </w:r>
      <w:proofErr w:type="gramEnd"/>
      <w:r w:rsidRPr="000E41B3">
        <w:rPr>
          <w:rFonts w:cs="新細明體" w:hint="eastAsia"/>
          <w:color w:val="000000" w:themeColor="text1"/>
          <w:kern w:val="0"/>
          <w:szCs w:val="24"/>
        </w:rPr>
        <w:t>平台之認證商品未及</w:t>
      </w:r>
      <w:proofErr w:type="gramStart"/>
      <w:r w:rsidRPr="000E41B3">
        <w:rPr>
          <w:rFonts w:cs="新細明體"/>
          <w:color w:val="000000" w:themeColor="text1"/>
          <w:kern w:val="0"/>
          <w:szCs w:val="24"/>
        </w:rPr>
        <w:t>6成</w:t>
      </w:r>
      <w:proofErr w:type="gramEnd"/>
      <w:r w:rsidRPr="000E41B3">
        <w:rPr>
          <w:rFonts w:cs="新細明體"/>
          <w:color w:val="000000" w:themeColor="text1"/>
          <w:kern w:val="0"/>
          <w:szCs w:val="24"/>
        </w:rPr>
        <w:t>，且平台營運成果未</w:t>
      </w:r>
      <w:proofErr w:type="gramStart"/>
      <w:r w:rsidRPr="000E41B3">
        <w:rPr>
          <w:rFonts w:cs="新細明體"/>
          <w:color w:val="000000" w:themeColor="text1"/>
          <w:kern w:val="0"/>
          <w:szCs w:val="24"/>
        </w:rPr>
        <w:t>臻</w:t>
      </w:r>
      <w:proofErr w:type="gramEnd"/>
      <w:r w:rsidRPr="000E41B3">
        <w:rPr>
          <w:rFonts w:cs="新細明體"/>
          <w:color w:val="000000" w:themeColor="text1"/>
          <w:kern w:val="0"/>
          <w:szCs w:val="24"/>
        </w:rPr>
        <w:t>理想，允宜檢討策進，以提升市場競爭力及品牌知名度</w:t>
      </w:r>
      <w:r w:rsidRPr="00A953D2">
        <w:rPr>
          <w:color w:val="000000" w:themeColor="text1"/>
        </w:rPr>
        <w:t>。（詳乙－</w:t>
      </w:r>
      <w:r w:rsidR="002B1896">
        <w:rPr>
          <w:rFonts w:hint="eastAsia"/>
          <w:color w:val="000000" w:themeColor="text1"/>
        </w:rPr>
        <w:t>36</w:t>
      </w:r>
      <w:r w:rsidRPr="00A953D2">
        <w:rPr>
          <w:color w:val="000000" w:themeColor="text1"/>
        </w:rPr>
        <w:t>頁）</w:t>
      </w:r>
    </w:p>
    <w:bookmarkEnd w:id="9"/>
    <w:p w14:paraId="0B5CCBA5" w14:textId="77777777" w:rsidR="00560D81" w:rsidRPr="00A953D2" w:rsidRDefault="00560D81" w:rsidP="00662F65">
      <w:pPr>
        <w:pStyle w:val="--3"/>
        <w:spacing w:line="540" w:lineRule="exact"/>
        <w:outlineLvl w:val="2"/>
        <w:rPr>
          <w:color w:val="000000" w:themeColor="text1"/>
        </w:rPr>
      </w:pPr>
      <w:r w:rsidRPr="00A953D2">
        <w:rPr>
          <w:color w:val="000000" w:themeColor="text1"/>
        </w:rPr>
        <w:t>（</w:t>
      </w:r>
      <w:r w:rsidRPr="00A953D2">
        <w:rPr>
          <w:rFonts w:hint="eastAsia"/>
          <w:color w:val="000000" w:themeColor="text1"/>
        </w:rPr>
        <w:t>六</w:t>
      </w:r>
      <w:r w:rsidRPr="00A953D2">
        <w:rPr>
          <w:color w:val="000000" w:themeColor="text1"/>
        </w:rPr>
        <w:t>）</w:t>
      </w:r>
      <w:r w:rsidRPr="00A953D2">
        <w:rPr>
          <w:rFonts w:hint="eastAsia"/>
          <w:color w:val="000000" w:themeColor="text1"/>
        </w:rPr>
        <w:t xml:space="preserve">　教育</w:t>
      </w:r>
    </w:p>
    <w:p w14:paraId="01FD2F7E" w14:textId="77777777" w:rsidR="00560D81" w:rsidRPr="00A953D2" w:rsidRDefault="00560D81" w:rsidP="00343798">
      <w:pPr>
        <w:pStyle w:val="a7"/>
        <w:spacing w:line="546" w:lineRule="exact"/>
        <w:ind w:firstLine="560"/>
        <w:rPr>
          <w:color w:val="000000" w:themeColor="text1"/>
        </w:rPr>
      </w:pPr>
      <w:proofErr w:type="gramStart"/>
      <w:r w:rsidRPr="00A953D2">
        <w:rPr>
          <w:rFonts w:hint="eastAsia"/>
          <w:color w:val="000000" w:themeColor="text1"/>
        </w:rPr>
        <w:t>114</w:t>
      </w:r>
      <w:proofErr w:type="gramEnd"/>
      <w:r w:rsidRPr="00A953D2">
        <w:rPr>
          <w:rFonts w:hint="eastAsia"/>
          <w:color w:val="000000" w:themeColor="text1"/>
        </w:rPr>
        <w:t>年度施政重點經各相關機關執行結果，包括：</w:t>
      </w:r>
    </w:p>
    <w:p w14:paraId="6913B13D" w14:textId="77777777" w:rsidR="00560D81" w:rsidRPr="00A953D2" w:rsidRDefault="00560D81" w:rsidP="00343798">
      <w:pPr>
        <w:pStyle w:val="--123"/>
        <w:spacing w:line="546" w:lineRule="exact"/>
        <w:ind w:firstLine="980"/>
        <w:rPr>
          <w:color w:val="000000" w:themeColor="text1"/>
        </w:rPr>
      </w:pPr>
      <w:r w:rsidRPr="00A953D2">
        <w:rPr>
          <w:rFonts w:hint="eastAsia"/>
          <w:color w:val="000000" w:themeColor="text1"/>
        </w:rPr>
        <w:t>1.　擴大幼兒</w:t>
      </w:r>
      <w:proofErr w:type="gramStart"/>
      <w:r w:rsidRPr="00A953D2">
        <w:rPr>
          <w:rFonts w:hint="eastAsia"/>
          <w:color w:val="000000" w:themeColor="text1"/>
        </w:rPr>
        <w:t>公共化教保</w:t>
      </w:r>
      <w:proofErr w:type="gramEnd"/>
      <w:r w:rsidRPr="00A953D2">
        <w:rPr>
          <w:rFonts w:hint="eastAsia"/>
          <w:color w:val="000000" w:themeColor="text1"/>
        </w:rPr>
        <w:t>服務：建置公共教保服務據點，增設</w:t>
      </w:r>
      <w:r w:rsidRPr="00A953D2">
        <w:rPr>
          <w:color w:val="000000" w:themeColor="text1"/>
        </w:rPr>
        <w:t>6班幼</w:t>
      </w:r>
      <w:proofErr w:type="gramStart"/>
      <w:r w:rsidRPr="00A953D2">
        <w:rPr>
          <w:color w:val="000000" w:themeColor="text1"/>
        </w:rPr>
        <w:t>幼</w:t>
      </w:r>
      <w:proofErr w:type="gramEnd"/>
      <w:r w:rsidRPr="00A953D2">
        <w:rPr>
          <w:color w:val="000000" w:themeColor="text1"/>
        </w:rPr>
        <w:t>班</w:t>
      </w:r>
      <w:r w:rsidRPr="00A953D2">
        <w:rPr>
          <w:rFonts w:hint="eastAsia"/>
          <w:color w:val="000000" w:themeColor="text1"/>
        </w:rPr>
        <w:t>；建置</w:t>
      </w:r>
      <w:proofErr w:type="gramStart"/>
      <w:r w:rsidRPr="00A953D2">
        <w:rPr>
          <w:rFonts w:hint="eastAsia"/>
          <w:color w:val="000000" w:themeColor="text1"/>
        </w:rPr>
        <w:t>準</w:t>
      </w:r>
      <w:proofErr w:type="gramEnd"/>
      <w:r w:rsidRPr="00A953D2">
        <w:rPr>
          <w:rFonts w:hint="eastAsia"/>
          <w:color w:val="000000" w:themeColor="text1"/>
        </w:rPr>
        <w:t>公共幼兒園機制，補充平價教保供應量，新簽約計1園。</w:t>
      </w:r>
    </w:p>
    <w:p w14:paraId="33836168" w14:textId="77777777" w:rsidR="00560D81" w:rsidRPr="00A953D2" w:rsidRDefault="00560D81" w:rsidP="00343798">
      <w:pPr>
        <w:pStyle w:val="--123"/>
        <w:spacing w:line="546" w:lineRule="exact"/>
        <w:ind w:firstLine="980"/>
        <w:rPr>
          <w:color w:val="000000" w:themeColor="text1"/>
        </w:rPr>
      </w:pPr>
      <w:r w:rsidRPr="00A953D2">
        <w:rPr>
          <w:rFonts w:hint="eastAsia"/>
          <w:color w:val="000000" w:themeColor="text1"/>
        </w:rPr>
        <w:t>2.　設立智慧教育中心，推展智慧科技學習：</w:t>
      </w:r>
      <w:r w:rsidRPr="00A953D2">
        <w:rPr>
          <w:noProof/>
          <w:color w:val="000000" w:themeColor="text1"/>
          <w:szCs w:val="22"/>
          <w:lang w:val="zh-TW"/>
        </w:rPr>
        <w:t>建置智慧教育中心場館，供各校教育學習</w:t>
      </w:r>
      <w:r w:rsidRPr="00A953D2">
        <w:rPr>
          <w:rFonts w:hint="eastAsia"/>
          <w:noProof/>
          <w:color w:val="000000" w:themeColor="text1"/>
          <w:szCs w:val="22"/>
          <w:lang w:val="zh-TW"/>
        </w:rPr>
        <w:t>，計服務</w:t>
      </w:r>
      <w:r w:rsidRPr="00A953D2">
        <w:rPr>
          <w:noProof/>
          <w:color w:val="000000" w:themeColor="text1"/>
          <w:szCs w:val="22"/>
          <w:lang w:val="zh-TW"/>
        </w:rPr>
        <w:t>2,092名學生</w:t>
      </w:r>
      <w:r w:rsidRPr="00A953D2">
        <w:rPr>
          <w:rFonts w:hint="eastAsia"/>
          <w:noProof/>
          <w:color w:val="000000" w:themeColor="text1"/>
          <w:szCs w:val="22"/>
          <w:lang w:val="zh-TW"/>
        </w:rPr>
        <w:t>；</w:t>
      </w:r>
      <w:r w:rsidRPr="00A953D2">
        <w:rPr>
          <w:rFonts w:hint="eastAsia"/>
          <w:color w:val="000000" w:themeColor="text1"/>
          <w:spacing w:val="2"/>
        </w:rPr>
        <w:t>辦理</w:t>
      </w:r>
      <w:r w:rsidRPr="00A953D2">
        <w:rPr>
          <w:color w:val="000000" w:themeColor="text1"/>
          <w:spacing w:val="2"/>
        </w:rPr>
        <w:t>科技教育成果推廣活動</w:t>
      </w:r>
      <w:r w:rsidRPr="00A953D2">
        <w:rPr>
          <w:rFonts w:hint="eastAsia"/>
          <w:color w:val="000000" w:themeColor="text1"/>
          <w:spacing w:val="2"/>
        </w:rPr>
        <w:t>，參與學生計8</w:t>
      </w:r>
      <w:r w:rsidRPr="00A953D2">
        <w:rPr>
          <w:color w:val="000000" w:themeColor="text1"/>
          <w:spacing w:val="2"/>
        </w:rPr>
        <w:t>,</w:t>
      </w:r>
      <w:r w:rsidRPr="00A953D2">
        <w:rPr>
          <w:rFonts w:hint="eastAsia"/>
          <w:color w:val="000000" w:themeColor="text1"/>
          <w:spacing w:val="2"/>
        </w:rPr>
        <w:t>000人次</w:t>
      </w:r>
      <w:r w:rsidRPr="00A953D2">
        <w:rPr>
          <w:rFonts w:hint="eastAsia"/>
          <w:color w:val="000000" w:themeColor="text1"/>
        </w:rPr>
        <w:t>。</w:t>
      </w:r>
    </w:p>
    <w:p w14:paraId="523CA101" w14:textId="77777777" w:rsidR="00560D81" w:rsidRPr="00A953D2" w:rsidRDefault="00560D81" w:rsidP="00343798">
      <w:pPr>
        <w:pStyle w:val="--123"/>
        <w:spacing w:line="546" w:lineRule="exact"/>
        <w:ind w:firstLine="980"/>
        <w:rPr>
          <w:color w:val="000000" w:themeColor="text1"/>
        </w:rPr>
      </w:pPr>
      <w:r w:rsidRPr="00A953D2">
        <w:rPr>
          <w:color w:val="000000" w:themeColor="text1"/>
        </w:rPr>
        <w:t>3</w:t>
      </w:r>
      <w:r w:rsidRPr="00A953D2">
        <w:rPr>
          <w:rFonts w:hint="eastAsia"/>
          <w:color w:val="000000" w:themeColor="text1"/>
        </w:rPr>
        <w:t>.　推動數位學習及增聘外籍英語師資：</w:t>
      </w:r>
      <w:r w:rsidRPr="00A953D2">
        <w:rPr>
          <w:color w:val="000000" w:themeColor="text1"/>
        </w:rPr>
        <w:t>辦理教師數位教學增能研習</w:t>
      </w:r>
      <w:r w:rsidRPr="00A953D2">
        <w:rPr>
          <w:rFonts w:hint="eastAsia"/>
          <w:color w:val="000000" w:themeColor="text1"/>
        </w:rPr>
        <w:t>及</w:t>
      </w:r>
      <w:r w:rsidRPr="00A953D2">
        <w:rPr>
          <w:color w:val="000000" w:themeColor="text1"/>
        </w:rPr>
        <w:t>家長宣講</w:t>
      </w:r>
      <w:r w:rsidRPr="00A953D2">
        <w:rPr>
          <w:rFonts w:hint="eastAsia"/>
          <w:color w:val="000000" w:themeColor="text1"/>
        </w:rPr>
        <w:t>，計24場；設置雙語學校計13校。</w:t>
      </w:r>
    </w:p>
    <w:p w14:paraId="7AF9957A" w14:textId="77777777" w:rsidR="00560D81" w:rsidRPr="00A953D2" w:rsidRDefault="00560D81" w:rsidP="00343798">
      <w:pPr>
        <w:pStyle w:val="a7"/>
        <w:spacing w:line="546" w:lineRule="exact"/>
        <w:ind w:firstLine="560"/>
        <w:rPr>
          <w:color w:val="000000" w:themeColor="text1"/>
        </w:rPr>
      </w:pPr>
      <w:r w:rsidRPr="00A953D2">
        <w:rPr>
          <w:rFonts w:hint="eastAsia"/>
          <w:color w:val="000000" w:themeColor="text1"/>
        </w:rPr>
        <w:t>各相關機關之執行情形，</w:t>
      </w:r>
      <w:proofErr w:type="gramStart"/>
      <w:r w:rsidRPr="00A953D2">
        <w:rPr>
          <w:rFonts w:hint="eastAsia"/>
          <w:color w:val="000000" w:themeColor="text1"/>
        </w:rPr>
        <w:t>經本室審核</w:t>
      </w:r>
      <w:proofErr w:type="gramEnd"/>
      <w:r w:rsidRPr="00A953D2">
        <w:rPr>
          <w:rFonts w:hint="eastAsia"/>
          <w:color w:val="000000" w:themeColor="text1"/>
        </w:rPr>
        <w:t>結果，核有：</w:t>
      </w:r>
    </w:p>
    <w:p w14:paraId="53E85BA9" w14:textId="5397E479" w:rsidR="00560D81" w:rsidRPr="00A953D2" w:rsidRDefault="00560D81" w:rsidP="00343798">
      <w:pPr>
        <w:pStyle w:val="--123"/>
        <w:spacing w:line="546" w:lineRule="exact"/>
        <w:ind w:firstLine="980"/>
        <w:rPr>
          <w:color w:val="000000" w:themeColor="text1"/>
        </w:rPr>
      </w:pPr>
      <w:r w:rsidRPr="00A953D2">
        <w:rPr>
          <w:color w:val="000000" w:themeColor="text1"/>
        </w:rPr>
        <w:t xml:space="preserve">1.　</w:t>
      </w:r>
      <w:r w:rsidRPr="000E41B3">
        <w:rPr>
          <w:rFonts w:cs="新細明體" w:hint="eastAsia"/>
          <w:color w:val="000000" w:themeColor="text1"/>
          <w:kern w:val="0"/>
          <w:szCs w:val="24"/>
        </w:rPr>
        <w:t>積極推動教育數位轉型，購置智慧黑板建構智慧教學環境，惟資訊設備使用管理及資源配置</w:t>
      </w:r>
      <w:proofErr w:type="gramStart"/>
      <w:r w:rsidRPr="000E41B3">
        <w:rPr>
          <w:rFonts w:cs="新細明體" w:hint="eastAsia"/>
          <w:color w:val="000000" w:themeColor="text1"/>
          <w:kern w:val="0"/>
          <w:szCs w:val="24"/>
        </w:rPr>
        <w:t>仍待精進</w:t>
      </w:r>
      <w:proofErr w:type="gramEnd"/>
      <w:r w:rsidRPr="000E41B3">
        <w:rPr>
          <w:rFonts w:cs="新細明體" w:hint="eastAsia"/>
          <w:color w:val="000000" w:themeColor="text1"/>
          <w:kern w:val="0"/>
          <w:szCs w:val="24"/>
        </w:rPr>
        <w:t>，</w:t>
      </w:r>
      <w:proofErr w:type="gramStart"/>
      <w:r w:rsidRPr="000E41B3">
        <w:rPr>
          <w:rFonts w:cs="新細明體" w:hint="eastAsia"/>
          <w:color w:val="000000" w:themeColor="text1"/>
          <w:kern w:val="0"/>
          <w:szCs w:val="24"/>
        </w:rPr>
        <w:t>間有教師</w:t>
      </w:r>
      <w:proofErr w:type="gramEnd"/>
      <w:r w:rsidRPr="000E41B3">
        <w:rPr>
          <w:rFonts w:cs="新細明體" w:hint="eastAsia"/>
          <w:color w:val="000000" w:themeColor="text1"/>
          <w:kern w:val="0"/>
          <w:szCs w:val="24"/>
        </w:rPr>
        <w:t>培訓情形未確實掌握，允宜</w:t>
      </w:r>
      <w:proofErr w:type="gramStart"/>
      <w:r w:rsidRPr="000E41B3">
        <w:rPr>
          <w:rFonts w:cs="新細明體" w:hint="eastAsia"/>
          <w:color w:val="000000" w:themeColor="text1"/>
          <w:kern w:val="0"/>
          <w:szCs w:val="24"/>
        </w:rPr>
        <w:t>研</w:t>
      </w:r>
      <w:proofErr w:type="gramEnd"/>
      <w:r w:rsidRPr="000E41B3">
        <w:rPr>
          <w:rFonts w:cs="新細明體" w:hint="eastAsia"/>
          <w:color w:val="000000" w:themeColor="text1"/>
          <w:kern w:val="0"/>
          <w:szCs w:val="24"/>
        </w:rPr>
        <w:t>謀改善，以落實數位平權並提升教育資源運用效能</w:t>
      </w:r>
      <w:r w:rsidRPr="00A953D2">
        <w:rPr>
          <w:rFonts w:hint="eastAsia"/>
          <w:color w:val="000000" w:themeColor="text1"/>
        </w:rPr>
        <w:t>。（</w:t>
      </w:r>
      <w:r w:rsidRPr="00A953D2">
        <w:rPr>
          <w:color w:val="000000" w:themeColor="text1"/>
        </w:rPr>
        <w:t>詳乙－</w:t>
      </w:r>
      <w:r w:rsidR="002B1896">
        <w:rPr>
          <w:rFonts w:hint="eastAsia"/>
          <w:color w:val="000000" w:themeColor="text1"/>
        </w:rPr>
        <w:t>58</w:t>
      </w:r>
      <w:r w:rsidRPr="00A953D2">
        <w:rPr>
          <w:color w:val="000000" w:themeColor="text1"/>
        </w:rPr>
        <w:t>頁）</w:t>
      </w:r>
    </w:p>
    <w:p w14:paraId="1411436E" w14:textId="3A855626" w:rsidR="00560D81" w:rsidRPr="00A953D2" w:rsidRDefault="00560D81" w:rsidP="00662F65">
      <w:pPr>
        <w:pStyle w:val="--123"/>
        <w:spacing w:line="540" w:lineRule="exact"/>
        <w:ind w:firstLine="980"/>
        <w:rPr>
          <w:color w:val="000000" w:themeColor="text1"/>
        </w:rPr>
      </w:pPr>
      <w:r w:rsidRPr="00A953D2">
        <w:rPr>
          <w:color w:val="000000" w:themeColor="text1"/>
        </w:rPr>
        <w:lastRenderedPageBreak/>
        <w:t>2</w:t>
      </w:r>
      <w:r w:rsidRPr="00A953D2">
        <w:rPr>
          <w:rFonts w:hint="eastAsia"/>
          <w:color w:val="000000" w:themeColor="text1"/>
        </w:rPr>
        <w:t xml:space="preserve">.　</w:t>
      </w:r>
      <w:r w:rsidRPr="000E41B3">
        <w:rPr>
          <w:rFonts w:hint="eastAsia"/>
          <w:color w:val="000000" w:themeColor="text1"/>
        </w:rPr>
        <w:t>為使身心障礙及資賦優異學生接受適性及融合教育，增設學前巡迴輔導特教班及國中資優資源班，惟師資</w:t>
      </w:r>
      <w:proofErr w:type="gramStart"/>
      <w:r w:rsidRPr="000E41B3">
        <w:rPr>
          <w:rFonts w:hint="eastAsia"/>
          <w:color w:val="000000" w:themeColor="text1"/>
        </w:rPr>
        <w:t>聘用及培力</w:t>
      </w:r>
      <w:proofErr w:type="gramEnd"/>
      <w:r w:rsidRPr="000E41B3">
        <w:rPr>
          <w:rFonts w:hint="eastAsia"/>
          <w:color w:val="000000" w:themeColor="text1"/>
        </w:rPr>
        <w:t>作業未</w:t>
      </w:r>
      <w:proofErr w:type="gramStart"/>
      <w:r w:rsidRPr="000E41B3">
        <w:rPr>
          <w:rFonts w:hint="eastAsia"/>
          <w:color w:val="000000" w:themeColor="text1"/>
        </w:rPr>
        <w:t>臻</w:t>
      </w:r>
      <w:proofErr w:type="gramEnd"/>
      <w:r w:rsidRPr="000E41B3">
        <w:rPr>
          <w:rFonts w:hint="eastAsia"/>
          <w:color w:val="000000" w:themeColor="text1"/>
        </w:rPr>
        <w:t>周妥，允宜檢討改善</w:t>
      </w:r>
      <w:r w:rsidRPr="00A953D2">
        <w:rPr>
          <w:rFonts w:hint="eastAsia"/>
          <w:color w:val="000000" w:themeColor="text1"/>
        </w:rPr>
        <w:t>。（詳乙－</w:t>
      </w:r>
      <w:r w:rsidR="002B1896">
        <w:rPr>
          <w:rFonts w:hint="eastAsia"/>
          <w:color w:val="000000" w:themeColor="text1"/>
        </w:rPr>
        <w:t>63</w:t>
      </w:r>
      <w:r w:rsidRPr="00A953D2">
        <w:rPr>
          <w:rFonts w:hint="eastAsia"/>
          <w:color w:val="000000" w:themeColor="text1"/>
        </w:rPr>
        <w:t>頁）</w:t>
      </w:r>
    </w:p>
    <w:p w14:paraId="75548F0D" w14:textId="16BFB9DD" w:rsidR="00560D81" w:rsidRPr="00A953D2" w:rsidRDefault="00560D81" w:rsidP="00662F65">
      <w:pPr>
        <w:pStyle w:val="--123"/>
        <w:spacing w:line="540" w:lineRule="exact"/>
        <w:ind w:firstLine="980"/>
        <w:rPr>
          <w:color w:val="000000" w:themeColor="text1"/>
        </w:rPr>
      </w:pPr>
      <w:r w:rsidRPr="00A953D2">
        <w:rPr>
          <w:color w:val="000000" w:themeColor="text1"/>
        </w:rPr>
        <w:t>3</w:t>
      </w:r>
      <w:r w:rsidRPr="00A953D2">
        <w:rPr>
          <w:rFonts w:hint="eastAsia"/>
          <w:color w:val="000000" w:themeColor="text1"/>
        </w:rPr>
        <w:t xml:space="preserve">.　</w:t>
      </w:r>
      <w:r w:rsidRPr="000E41B3">
        <w:rPr>
          <w:rFonts w:hint="eastAsia"/>
          <w:color w:val="000000" w:themeColor="text1"/>
        </w:rPr>
        <w:t>為提供優質幼兒學習環境，持續辦理公共化幼兒園舍新建計畫，惟前置作業未</w:t>
      </w:r>
      <w:proofErr w:type="gramStart"/>
      <w:r w:rsidRPr="000E41B3">
        <w:rPr>
          <w:rFonts w:hint="eastAsia"/>
          <w:color w:val="000000" w:themeColor="text1"/>
        </w:rPr>
        <w:t>盡周妥致</w:t>
      </w:r>
      <w:proofErr w:type="gramEnd"/>
      <w:r w:rsidRPr="000E41B3">
        <w:rPr>
          <w:rFonts w:hint="eastAsia"/>
          <w:color w:val="000000" w:themeColor="text1"/>
        </w:rPr>
        <w:t>執行進度未如預期，有待檢討改善</w:t>
      </w:r>
      <w:r w:rsidRPr="00A953D2">
        <w:rPr>
          <w:color w:val="000000" w:themeColor="text1"/>
        </w:rPr>
        <w:t>。</w:t>
      </w:r>
      <w:r w:rsidRPr="00A953D2">
        <w:rPr>
          <w:rFonts w:hint="eastAsia"/>
          <w:color w:val="000000" w:themeColor="text1"/>
        </w:rPr>
        <w:t>（詳乙－</w:t>
      </w:r>
      <w:r w:rsidR="002B1896">
        <w:rPr>
          <w:rFonts w:hint="eastAsia"/>
          <w:color w:val="000000" w:themeColor="text1"/>
        </w:rPr>
        <w:t>63</w:t>
      </w:r>
      <w:r w:rsidRPr="00A953D2">
        <w:rPr>
          <w:rFonts w:hint="eastAsia"/>
          <w:color w:val="000000" w:themeColor="text1"/>
        </w:rPr>
        <w:t>頁）</w:t>
      </w:r>
    </w:p>
    <w:p w14:paraId="4800D97D" w14:textId="77777777" w:rsidR="00560D81" w:rsidRPr="00A953D2" w:rsidRDefault="00560D81" w:rsidP="00662F65">
      <w:pPr>
        <w:pStyle w:val="--3"/>
        <w:spacing w:line="540" w:lineRule="exact"/>
        <w:outlineLvl w:val="2"/>
        <w:rPr>
          <w:color w:val="000000" w:themeColor="text1"/>
        </w:rPr>
      </w:pPr>
      <w:r w:rsidRPr="00A953D2">
        <w:rPr>
          <w:rFonts w:hint="eastAsia"/>
          <w:color w:val="000000" w:themeColor="text1"/>
        </w:rPr>
        <w:t>（七）　城鄉發展</w:t>
      </w:r>
    </w:p>
    <w:p w14:paraId="63A45C50" w14:textId="77777777" w:rsidR="00560D81" w:rsidRPr="00A953D2" w:rsidRDefault="00560D81" w:rsidP="00662F65">
      <w:pPr>
        <w:pStyle w:val="a7"/>
        <w:spacing w:line="540" w:lineRule="exact"/>
        <w:ind w:firstLine="560"/>
        <w:rPr>
          <w:color w:val="000000" w:themeColor="text1"/>
        </w:rPr>
      </w:pPr>
      <w:proofErr w:type="gramStart"/>
      <w:r w:rsidRPr="00A953D2">
        <w:rPr>
          <w:rFonts w:hint="eastAsia"/>
          <w:color w:val="000000" w:themeColor="text1"/>
        </w:rPr>
        <w:t>114</w:t>
      </w:r>
      <w:proofErr w:type="gramEnd"/>
      <w:r w:rsidRPr="00A953D2">
        <w:rPr>
          <w:rFonts w:hint="eastAsia"/>
          <w:color w:val="000000" w:themeColor="text1"/>
        </w:rPr>
        <w:t>年度施政重點經各相關機關執行結果，包括：</w:t>
      </w:r>
    </w:p>
    <w:p w14:paraId="337642FA" w14:textId="77777777" w:rsidR="00560D81" w:rsidRPr="00A953D2" w:rsidRDefault="00560D81" w:rsidP="00662F65">
      <w:pPr>
        <w:pStyle w:val="--123"/>
        <w:spacing w:line="540" w:lineRule="exact"/>
        <w:ind w:firstLine="980"/>
        <w:rPr>
          <w:color w:val="000000" w:themeColor="text1"/>
        </w:rPr>
      </w:pPr>
      <w:r w:rsidRPr="00A953D2">
        <w:rPr>
          <w:color w:val="000000" w:themeColor="text1"/>
        </w:rPr>
        <w:t>1</w:t>
      </w:r>
      <w:r w:rsidRPr="00A953D2">
        <w:rPr>
          <w:rFonts w:hint="eastAsia"/>
          <w:color w:val="000000" w:themeColor="text1"/>
        </w:rPr>
        <w:t>.　辦理城鄉規劃及工程業務：推動城鎮風貌</w:t>
      </w:r>
      <w:proofErr w:type="gramStart"/>
      <w:r w:rsidRPr="00A953D2">
        <w:rPr>
          <w:rFonts w:hint="eastAsia"/>
          <w:color w:val="000000" w:themeColor="text1"/>
        </w:rPr>
        <w:t>及創生環境</w:t>
      </w:r>
      <w:proofErr w:type="gramEnd"/>
      <w:r w:rsidRPr="00A953D2">
        <w:rPr>
          <w:rFonts w:hint="eastAsia"/>
          <w:color w:val="000000" w:themeColor="text1"/>
        </w:rPr>
        <w:t>營造計畫計8件；辦理景點優化體驗加值計畫計2件；執行登山步道清潔及維護計35公里；推動北港糖廠鐵道地景文化空間營造計畫，榮獲日本</w:t>
      </w:r>
      <w:r w:rsidRPr="00A953D2">
        <w:rPr>
          <w:color w:val="000000" w:themeColor="text1"/>
        </w:rPr>
        <w:t>2025 Good Design Award 國際設計大獎</w:t>
      </w:r>
      <w:r w:rsidRPr="00A953D2">
        <w:rPr>
          <w:rFonts w:hint="eastAsia"/>
          <w:color w:val="000000" w:themeColor="text1"/>
        </w:rPr>
        <w:t>。</w:t>
      </w:r>
    </w:p>
    <w:p w14:paraId="5AF44976" w14:textId="77777777" w:rsidR="00560D81" w:rsidRPr="00A953D2" w:rsidRDefault="00560D81" w:rsidP="00662F65">
      <w:pPr>
        <w:pStyle w:val="--123"/>
        <w:spacing w:line="540" w:lineRule="exact"/>
        <w:ind w:firstLine="980"/>
        <w:rPr>
          <w:color w:val="000000" w:themeColor="text1"/>
        </w:rPr>
      </w:pPr>
      <w:r w:rsidRPr="00A953D2">
        <w:rPr>
          <w:color w:val="000000" w:themeColor="text1"/>
        </w:rPr>
        <w:t>2.</w:t>
      </w:r>
      <w:r w:rsidRPr="00A953D2">
        <w:rPr>
          <w:rFonts w:hint="eastAsia"/>
          <w:color w:val="000000" w:themeColor="text1"/>
        </w:rPr>
        <w:t xml:space="preserve">　推動都市計畫及農村再生建設：都市計畫區內平均每萬人享有公園、綠地、兒童遊樂場、體育場所及廣場面積達4.73公頃；輔導社區提案獲農業部農村發展及水土保持署核定執行農村再生計畫，計2件。</w:t>
      </w:r>
    </w:p>
    <w:p w14:paraId="68B30922" w14:textId="77777777" w:rsidR="00560D81" w:rsidRPr="00A953D2" w:rsidRDefault="00560D81" w:rsidP="00662F65">
      <w:pPr>
        <w:pStyle w:val="a7"/>
        <w:spacing w:line="540" w:lineRule="exact"/>
        <w:ind w:firstLine="560"/>
        <w:rPr>
          <w:color w:val="000000" w:themeColor="text1"/>
        </w:rPr>
      </w:pPr>
      <w:r w:rsidRPr="00A953D2">
        <w:rPr>
          <w:rFonts w:hint="eastAsia"/>
          <w:color w:val="000000" w:themeColor="text1"/>
        </w:rPr>
        <w:t>各相關機關之執行情形，</w:t>
      </w:r>
      <w:proofErr w:type="gramStart"/>
      <w:r w:rsidRPr="00A953D2">
        <w:rPr>
          <w:rFonts w:hint="eastAsia"/>
          <w:color w:val="000000" w:themeColor="text1"/>
        </w:rPr>
        <w:t>經本室審核</w:t>
      </w:r>
      <w:proofErr w:type="gramEnd"/>
      <w:r w:rsidRPr="00A953D2">
        <w:rPr>
          <w:rFonts w:hint="eastAsia"/>
          <w:color w:val="000000" w:themeColor="text1"/>
        </w:rPr>
        <w:t>結果，核有：</w:t>
      </w:r>
    </w:p>
    <w:p w14:paraId="37725251" w14:textId="4722B411" w:rsidR="00560D81" w:rsidRPr="00A953D2" w:rsidRDefault="00560D81" w:rsidP="00662F65">
      <w:pPr>
        <w:pStyle w:val="--123"/>
        <w:spacing w:line="540" w:lineRule="exact"/>
        <w:ind w:firstLine="980"/>
        <w:rPr>
          <w:color w:val="000000" w:themeColor="text1"/>
        </w:rPr>
      </w:pPr>
      <w:r w:rsidRPr="00A953D2">
        <w:rPr>
          <w:color w:val="000000" w:themeColor="text1"/>
        </w:rPr>
        <w:t xml:space="preserve">1.　</w:t>
      </w:r>
      <w:r w:rsidRPr="000E41B3">
        <w:rPr>
          <w:rFonts w:hint="eastAsia"/>
          <w:color w:val="000000" w:themeColor="text1"/>
        </w:rPr>
        <w:t>為帶動地方發展並優化基礎設施，執行前瞻基礎建設計畫，惟部分案件執行進度未如預期，且進度管控未</w:t>
      </w:r>
      <w:proofErr w:type="gramStart"/>
      <w:r w:rsidRPr="000E41B3">
        <w:rPr>
          <w:rFonts w:hint="eastAsia"/>
          <w:color w:val="000000" w:themeColor="text1"/>
        </w:rPr>
        <w:t>臻</w:t>
      </w:r>
      <w:proofErr w:type="gramEnd"/>
      <w:r w:rsidRPr="000E41B3">
        <w:rPr>
          <w:rFonts w:hint="eastAsia"/>
          <w:color w:val="000000" w:themeColor="text1"/>
        </w:rPr>
        <w:t>周妥，允宜</w:t>
      </w:r>
      <w:proofErr w:type="gramStart"/>
      <w:r w:rsidRPr="000E41B3">
        <w:rPr>
          <w:rFonts w:hint="eastAsia"/>
          <w:color w:val="000000" w:themeColor="text1"/>
        </w:rPr>
        <w:t>研</w:t>
      </w:r>
      <w:proofErr w:type="gramEnd"/>
      <w:r w:rsidRPr="000E41B3">
        <w:rPr>
          <w:rFonts w:hint="eastAsia"/>
          <w:color w:val="000000" w:themeColor="text1"/>
        </w:rPr>
        <w:t>提改善因應措施，以利計畫推行。</w:t>
      </w:r>
      <w:r w:rsidRPr="00A953D2">
        <w:rPr>
          <w:color w:val="000000" w:themeColor="text1"/>
        </w:rPr>
        <w:t>（詳乙－</w:t>
      </w:r>
      <w:r w:rsidR="002B1896">
        <w:rPr>
          <w:rFonts w:hint="eastAsia"/>
          <w:color w:val="000000" w:themeColor="text1"/>
        </w:rPr>
        <w:t>18</w:t>
      </w:r>
      <w:r w:rsidRPr="00A953D2">
        <w:rPr>
          <w:color w:val="000000" w:themeColor="text1"/>
        </w:rPr>
        <w:t>頁）</w:t>
      </w:r>
    </w:p>
    <w:p w14:paraId="37CCB5A8" w14:textId="6B0A526C" w:rsidR="00560D81" w:rsidRPr="00A953D2" w:rsidRDefault="00560D81" w:rsidP="00662F65">
      <w:pPr>
        <w:pStyle w:val="--123"/>
        <w:spacing w:line="540" w:lineRule="exact"/>
        <w:ind w:firstLine="980"/>
        <w:rPr>
          <w:color w:val="000000" w:themeColor="text1"/>
        </w:rPr>
      </w:pPr>
      <w:r w:rsidRPr="00A953D2">
        <w:rPr>
          <w:color w:val="000000" w:themeColor="text1"/>
        </w:rPr>
        <w:t xml:space="preserve">2.　</w:t>
      </w:r>
      <w:r w:rsidRPr="000E41B3">
        <w:rPr>
          <w:rFonts w:cs="新細明體" w:hint="eastAsia"/>
          <w:color w:val="000000" w:themeColor="text1"/>
          <w:kern w:val="0"/>
          <w:szCs w:val="24"/>
        </w:rPr>
        <w:t>爭取經費投入地方創生，惟部分鄉鎮公所尚待提案發展在地特色產業，又總體資源配置及執行仍有精進空間，允宜</w:t>
      </w:r>
      <w:proofErr w:type="gramStart"/>
      <w:r w:rsidRPr="000E41B3">
        <w:rPr>
          <w:rFonts w:cs="新細明體" w:hint="eastAsia"/>
          <w:color w:val="000000" w:themeColor="text1"/>
          <w:kern w:val="0"/>
          <w:szCs w:val="24"/>
        </w:rPr>
        <w:t>研</w:t>
      </w:r>
      <w:proofErr w:type="gramEnd"/>
      <w:r w:rsidRPr="000E41B3">
        <w:rPr>
          <w:rFonts w:cs="新細明體" w:hint="eastAsia"/>
          <w:color w:val="000000" w:themeColor="text1"/>
          <w:kern w:val="0"/>
          <w:szCs w:val="24"/>
        </w:rPr>
        <w:t>謀改善，創造就業機會，吸引人口回流。</w:t>
      </w:r>
      <w:r w:rsidRPr="00A953D2">
        <w:rPr>
          <w:color w:val="000000" w:themeColor="text1"/>
          <w:spacing w:val="4"/>
        </w:rPr>
        <w:t>（詳乙－</w:t>
      </w:r>
      <w:r w:rsidR="002B1896">
        <w:rPr>
          <w:rFonts w:hint="eastAsia"/>
          <w:color w:val="000000" w:themeColor="text1"/>
        </w:rPr>
        <w:t>37</w:t>
      </w:r>
      <w:r w:rsidRPr="00A953D2">
        <w:rPr>
          <w:color w:val="000000" w:themeColor="text1"/>
          <w:spacing w:val="4"/>
        </w:rPr>
        <w:t>頁）</w:t>
      </w:r>
    </w:p>
    <w:p w14:paraId="4361CBC4" w14:textId="77777777" w:rsidR="00560D81" w:rsidRPr="00A953D2" w:rsidRDefault="00560D81" w:rsidP="00662F65">
      <w:pPr>
        <w:pStyle w:val="--3"/>
        <w:spacing w:line="540" w:lineRule="exact"/>
        <w:outlineLvl w:val="2"/>
        <w:rPr>
          <w:color w:val="000000" w:themeColor="text1"/>
        </w:rPr>
      </w:pPr>
      <w:r w:rsidRPr="00A953D2">
        <w:rPr>
          <w:color w:val="000000" w:themeColor="text1"/>
        </w:rPr>
        <w:t>（</w:t>
      </w:r>
      <w:r w:rsidRPr="00A953D2">
        <w:rPr>
          <w:rFonts w:hint="eastAsia"/>
          <w:color w:val="000000" w:themeColor="text1"/>
        </w:rPr>
        <w:t>八</w:t>
      </w:r>
      <w:r w:rsidRPr="00A953D2">
        <w:rPr>
          <w:color w:val="000000" w:themeColor="text1"/>
        </w:rPr>
        <w:t>）</w:t>
      </w:r>
      <w:r w:rsidRPr="00A953D2">
        <w:rPr>
          <w:rFonts w:hint="eastAsia"/>
          <w:color w:val="000000" w:themeColor="text1"/>
        </w:rPr>
        <w:t xml:space="preserve">　文化及觀光</w:t>
      </w:r>
    </w:p>
    <w:p w14:paraId="19D300F6" w14:textId="77777777" w:rsidR="00560D81" w:rsidRPr="00A953D2" w:rsidRDefault="00560D81" w:rsidP="00F8235B">
      <w:pPr>
        <w:pStyle w:val="a7"/>
        <w:spacing w:line="530" w:lineRule="exact"/>
        <w:ind w:firstLine="560"/>
        <w:rPr>
          <w:color w:val="000000" w:themeColor="text1"/>
        </w:rPr>
      </w:pPr>
      <w:proofErr w:type="gramStart"/>
      <w:r w:rsidRPr="00A953D2">
        <w:rPr>
          <w:rFonts w:hint="eastAsia"/>
          <w:color w:val="000000" w:themeColor="text1"/>
        </w:rPr>
        <w:t>114</w:t>
      </w:r>
      <w:proofErr w:type="gramEnd"/>
      <w:r w:rsidRPr="00A953D2">
        <w:rPr>
          <w:rFonts w:hint="eastAsia"/>
          <w:color w:val="000000" w:themeColor="text1"/>
        </w:rPr>
        <w:t>年度施政重點經各相關機關執行結果，包括：</w:t>
      </w:r>
    </w:p>
    <w:p w14:paraId="4ED8A047" w14:textId="77777777" w:rsidR="00560D81" w:rsidRPr="00A953D2" w:rsidRDefault="00560D81" w:rsidP="00F8235B">
      <w:pPr>
        <w:pStyle w:val="--123"/>
        <w:spacing w:line="530" w:lineRule="exact"/>
        <w:ind w:firstLine="980"/>
        <w:rPr>
          <w:color w:val="000000" w:themeColor="text1"/>
        </w:rPr>
      </w:pPr>
      <w:r w:rsidRPr="00A953D2">
        <w:rPr>
          <w:rFonts w:hint="eastAsia"/>
          <w:color w:val="000000" w:themeColor="text1"/>
        </w:rPr>
        <w:t>1.　辦理藝文活動及活化展館，推動文化資產保存與維護：地方文化館參觀人數計36萬餘人次；修復古蹟、歷史建築或聚落建築群再利用計畫計5件；推動「</w:t>
      </w:r>
      <w:r w:rsidRPr="00A953D2">
        <w:rPr>
          <w:color w:val="000000" w:themeColor="text1"/>
        </w:rPr>
        <w:t>2023年雲林國際偶</w:t>
      </w:r>
      <w:proofErr w:type="gramStart"/>
      <w:r w:rsidRPr="00A953D2">
        <w:rPr>
          <w:color w:val="000000" w:themeColor="text1"/>
        </w:rPr>
        <w:t>戲節主</w:t>
      </w:r>
      <w:proofErr w:type="gramEnd"/>
      <w:r w:rsidRPr="00A953D2">
        <w:rPr>
          <w:color w:val="000000" w:themeColor="text1"/>
        </w:rPr>
        <w:t>視覺」計畫，榮獲2025德國IF設計獎</w:t>
      </w:r>
      <w:r w:rsidRPr="00A953D2">
        <w:rPr>
          <w:rFonts w:hint="eastAsia"/>
          <w:color w:val="000000" w:themeColor="text1"/>
        </w:rPr>
        <w:t>。</w:t>
      </w:r>
    </w:p>
    <w:p w14:paraId="6789A57F" w14:textId="77777777" w:rsidR="00560D81" w:rsidRPr="00A953D2" w:rsidRDefault="00560D81" w:rsidP="00662F65">
      <w:pPr>
        <w:pStyle w:val="--123"/>
        <w:spacing w:line="540" w:lineRule="exact"/>
        <w:ind w:firstLine="980"/>
        <w:rPr>
          <w:color w:val="000000" w:themeColor="text1"/>
        </w:rPr>
      </w:pPr>
      <w:r w:rsidRPr="00A953D2">
        <w:rPr>
          <w:rFonts w:hint="eastAsia"/>
          <w:color w:val="000000" w:themeColor="text1"/>
        </w:rPr>
        <w:lastRenderedPageBreak/>
        <w:t>2.　營造多元文化圖書館，辦理閱讀推廣計畫，充實文化設施：縣民擁有縣內公共圖書館資源，平均</w:t>
      </w:r>
      <w:proofErr w:type="gramStart"/>
      <w:r w:rsidRPr="00A953D2">
        <w:rPr>
          <w:rFonts w:hint="eastAsia"/>
          <w:color w:val="000000" w:themeColor="text1"/>
        </w:rPr>
        <w:t>每人擁書量</w:t>
      </w:r>
      <w:proofErr w:type="gramEnd"/>
      <w:r w:rsidRPr="00A953D2">
        <w:rPr>
          <w:rFonts w:hint="eastAsia"/>
          <w:color w:val="000000" w:themeColor="text1"/>
        </w:rPr>
        <w:t>及</w:t>
      </w:r>
      <w:proofErr w:type="gramStart"/>
      <w:r w:rsidRPr="00A953D2">
        <w:rPr>
          <w:rFonts w:hint="eastAsia"/>
          <w:color w:val="000000" w:themeColor="text1"/>
        </w:rPr>
        <w:t>借閱量分別</w:t>
      </w:r>
      <w:proofErr w:type="gramEnd"/>
      <w:r w:rsidRPr="00A953D2">
        <w:rPr>
          <w:rFonts w:hint="eastAsia"/>
          <w:color w:val="000000" w:themeColor="text1"/>
        </w:rPr>
        <w:t>計2</w:t>
      </w:r>
      <w:r w:rsidRPr="00A953D2">
        <w:rPr>
          <w:color w:val="000000" w:themeColor="text1"/>
        </w:rPr>
        <w:t>.</w:t>
      </w:r>
      <w:r w:rsidRPr="00A953D2">
        <w:rPr>
          <w:rFonts w:hint="eastAsia"/>
          <w:color w:val="000000" w:themeColor="text1"/>
        </w:rPr>
        <w:t>10冊及2.22冊；辦理藝術展覽推廣活動，計70場。</w:t>
      </w:r>
    </w:p>
    <w:p w14:paraId="269EF3F2" w14:textId="77777777" w:rsidR="00560D81" w:rsidRPr="00A953D2" w:rsidRDefault="00560D81" w:rsidP="00662F65">
      <w:pPr>
        <w:pStyle w:val="--123"/>
        <w:spacing w:line="540" w:lineRule="exact"/>
        <w:ind w:firstLine="980"/>
        <w:rPr>
          <w:color w:val="000000" w:themeColor="text1"/>
        </w:rPr>
      </w:pPr>
      <w:r w:rsidRPr="00A953D2">
        <w:rPr>
          <w:rFonts w:hint="eastAsia"/>
          <w:color w:val="000000" w:themeColor="text1"/>
        </w:rPr>
        <w:t>3.　拓展友善的生態保育</w:t>
      </w:r>
      <w:r w:rsidRPr="00A953D2">
        <w:rPr>
          <w:rFonts w:hint="eastAsia"/>
          <w:color w:val="000000" w:themeColor="text1"/>
          <w:spacing w:val="4"/>
        </w:rPr>
        <w:t>，響應永續發展政策及環境友善指標</w:t>
      </w:r>
      <w:r>
        <w:rPr>
          <w:rFonts w:hint="eastAsia"/>
          <w:color w:val="000000" w:themeColor="text1"/>
          <w:spacing w:val="4"/>
        </w:rPr>
        <w:t>：</w:t>
      </w:r>
      <w:r w:rsidRPr="00A953D2">
        <w:rPr>
          <w:rFonts w:hint="eastAsia"/>
          <w:color w:val="000000" w:themeColor="text1"/>
          <w:spacing w:val="4"/>
        </w:rPr>
        <w:t>推廣生態及綠色旅遊</w:t>
      </w:r>
      <w:r>
        <w:rPr>
          <w:rFonts w:hint="eastAsia"/>
          <w:color w:val="000000" w:themeColor="text1"/>
          <w:spacing w:val="4"/>
        </w:rPr>
        <w:t>，</w:t>
      </w:r>
      <w:r w:rsidRPr="00A953D2">
        <w:rPr>
          <w:rFonts w:hint="eastAsia"/>
          <w:color w:val="000000" w:themeColor="text1"/>
        </w:rPr>
        <w:t>推動「2024草嶺石壁森林療</w:t>
      </w:r>
      <w:proofErr w:type="gramStart"/>
      <w:r w:rsidRPr="00A953D2">
        <w:rPr>
          <w:rFonts w:hint="eastAsia"/>
          <w:color w:val="000000" w:themeColor="text1"/>
        </w:rPr>
        <w:t>癒</w:t>
      </w:r>
      <w:proofErr w:type="gramEnd"/>
      <w:r w:rsidRPr="00A953D2">
        <w:rPr>
          <w:rFonts w:hint="eastAsia"/>
          <w:color w:val="000000" w:themeColor="text1"/>
        </w:rPr>
        <w:t>季」計畫，榮獲</w:t>
      </w:r>
      <w:r w:rsidRPr="00A953D2">
        <w:rPr>
          <w:color w:val="000000" w:themeColor="text1"/>
        </w:rPr>
        <w:t>2025第</w:t>
      </w:r>
      <w:r w:rsidRPr="00A953D2">
        <w:rPr>
          <w:rFonts w:hint="eastAsia"/>
          <w:color w:val="000000" w:themeColor="text1"/>
        </w:rPr>
        <w:t>4</w:t>
      </w:r>
      <w:r w:rsidRPr="00A953D2">
        <w:rPr>
          <w:color w:val="000000" w:themeColor="text1"/>
        </w:rPr>
        <w:t>屆APSAA亞太永續行動獎金獎</w:t>
      </w:r>
      <w:r w:rsidRPr="00A953D2">
        <w:rPr>
          <w:rFonts w:hint="eastAsia"/>
          <w:color w:val="000000" w:themeColor="text1"/>
        </w:rPr>
        <w:t>。</w:t>
      </w:r>
    </w:p>
    <w:p w14:paraId="3B015997" w14:textId="77777777" w:rsidR="00560D81" w:rsidRPr="00A953D2" w:rsidRDefault="00560D81" w:rsidP="00662F65">
      <w:pPr>
        <w:pStyle w:val="a7"/>
        <w:spacing w:line="540" w:lineRule="exact"/>
        <w:ind w:firstLine="560"/>
        <w:rPr>
          <w:color w:val="000000" w:themeColor="text1"/>
        </w:rPr>
      </w:pPr>
      <w:r w:rsidRPr="00A953D2">
        <w:rPr>
          <w:rFonts w:hint="eastAsia"/>
          <w:color w:val="000000" w:themeColor="text1"/>
        </w:rPr>
        <w:t>各相關機關之執行情形，</w:t>
      </w:r>
      <w:proofErr w:type="gramStart"/>
      <w:r w:rsidRPr="00A953D2">
        <w:rPr>
          <w:rFonts w:hint="eastAsia"/>
          <w:color w:val="000000" w:themeColor="text1"/>
        </w:rPr>
        <w:t>經本室審核</w:t>
      </w:r>
      <w:proofErr w:type="gramEnd"/>
      <w:r w:rsidRPr="00A953D2">
        <w:rPr>
          <w:rFonts w:hint="eastAsia"/>
          <w:color w:val="000000" w:themeColor="text1"/>
        </w:rPr>
        <w:t>結果，核有：</w:t>
      </w:r>
    </w:p>
    <w:p w14:paraId="3DD6C50E" w14:textId="5A137A6A" w:rsidR="00560D81" w:rsidRPr="00A953D2" w:rsidRDefault="00560D81" w:rsidP="00662F65">
      <w:pPr>
        <w:pStyle w:val="--123"/>
        <w:spacing w:line="540" w:lineRule="exact"/>
        <w:ind w:firstLine="980"/>
        <w:rPr>
          <w:color w:val="000000" w:themeColor="text1"/>
        </w:rPr>
      </w:pPr>
      <w:r w:rsidRPr="00A953D2">
        <w:rPr>
          <w:rFonts w:hint="eastAsia"/>
          <w:color w:val="000000" w:themeColor="text1"/>
        </w:rPr>
        <w:t xml:space="preserve">1.　</w:t>
      </w:r>
      <w:r w:rsidRPr="000E41B3">
        <w:rPr>
          <w:rFonts w:hint="eastAsia"/>
          <w:color w:val="000000" w:themeColor="text1"/>
        </w:rPr>
        <w:t>推動多元文化平權措施，輔導館舍升級為私立博物館及獲中央認證為優異環境教育設施場所，</w:t>
      </w:r>
      <w:proofErr w:type="gramStart"/>
      <w:r w:rsidRPr="000E41B3">
        <w:rPr>
          <w:rFonts w:hint="eastAsia"/>
          <w:color w:val="000000" w:themeColor="text1"/>
        </w:rPr>
        <w:t>惟轄內</w:t>
      </w:r>
      <w:proofErr w:type="gramEnd"/>
      <w:r w:rsidRPr="000E41B3">
        <w:rPr>
          <w:rFonts w:hint="eastAsia"/>
          <w:color w:val="000000" w:themeColor="text1"/>
        </w:rPr>
        <w:t>尚無公立博物館或大型專屬展覽場館，允宜</w:t>
      </w:r>
      <w:proofErr w:type="gramStart"/>
      <w:r w:rsidRPr="000E41B3">
        <w:rPr>
          <w:rFonts w:hint="eastAsia"/>
          <w:color w:val="000000" w:themeColor="text1"/>
        </w:rPr>
        <w:t>研</w:t>
      </w:r>
      <w:proofErr w:type="gramEnd"/>
      <w:r w:rsidRPr="000E41B3">
        <w:rPr>
          <w:rFonts w:hint="eastAsia"/>
          <w:color w:val="000000" w:themeColor="text1"/>
        </w:rPr>
        <w:t>謀輔導</w:t>
      </w:r>
      <w:proofErr w:type="gramStart"/>
      <w:r w:rsidRPr="000E41B3">
        <w:rPr>
          <w:rFonts w:hint="eastAsia"/>
          <w:color w:val="000000" w:themeColor="text1"/>
        </w:rPr>
        <w:t>場館永續</w:t>
      </w:r>
      <w:proofErr w:type="gramEnd"/>
      <w:r w:rsidRPr="000E41B3">
        <w:rPr>
          <w:rFonts w:hint="eastAsia"/>
          <w:color w:val="000000" w:themeColor="text1"/>
        </w:rPr>
        <w:t>營運策略，確保民眾享有文化近用權利</w:t>
      </w:r>
      <w:r w:rsidRPr="00A953D2">
        <w:rPr>
          <w:rFonts w:hint="eastAsia"/>
          <w:bCs/>
          <w:color w:val="000000" w:themeColor="text1"/>
        </w:rPr>
        <w:t>。</w:t>
      </w:r>
      <w:r w:rsidRPr="00A953D2">
        <w:rPr>
          <w:rFonts w:hint="eastAsia"/>
          <w:color w:val="000000" w:themeColor="text1"/>
        </w:rPr>
        <w:t>（詳乙－</w:t>
      </w:r>
      <w:r w:rsidR="002B1896">
        <w:rPr>
          <w:rFonts w:hint="eastAsia"/>
          <w:color w:val="000000" w:themeColor="text1"/>
        </w:rPr>
        <w:t>16</w:t>
      </w:r>
      <w:r w:rsidRPr="00A953D2">
        <w:rPr>
          <w:rFonts w:hint="eastAsia"/>
          <w:color w:val="000000" w:themeColor="text1"/>
        </w:rPr>
        <w:t>頁）</w:t>
      </w:r>
    </w:p>
    <w:p w14:paraId="735283B3" w14:textId="5ED19488" w:rsidR="00560D81" w:rsidRPr="00A953D2" w:rsidRDefault="00560D81" w:rsidP="00662F65">
      <w:pPr>
        <w:pStyle w:val="--123"/>
        <w:spacing w:line="540" w:lineRule="exact"/>
        <w:ind w:firstLine="980"/>
        <w:rPr>
          <w:color w:val="000000" w:themeColor="text1"/>
        </w:rPr>
      </w:pPr>
      <w:r w:rsidRPr="00A953D2">
        <w:rPr>
          <w:rFonts w:hint="eastAsia"/>
          <w:color w:val="000000" w:themeColor="text1"/>
        </w:rPr>
        <w:t xml:space="preserve">2.　</w:t>
      </w:r>
      <w:r w:rsidRPr="000E41B3">
        <w:rPr>
          <w:rFonts w:hint="eastAsia"/>
          <w:color w:val="000000" w:themeColor="text1"/>
        </w:rPr>
        <w:t>推動縣內觀光資源整合及行銷，帶動雲林觀光上揚，觀光人次持續增長，</w:t>
      </w:r>
      <w:proofErr w:type="gramStart"/>
      <w:r w:rsidRPr="000E41B3">
        <w:rPr>
          <w:rFonts w:hint="eastAsia"/>
          <w:color w:val="000000" w:themeColor="text1"/>
        </w:rPr>
        <w:t>惟間有旅</w:t>
      </w:r>
      <w:proofErr w:type="gramEnd"/>
      <w:r w:rsidRPr="000E41B3">
        <w:rPr>
          <w:rFonts w:hint="eastAsia"/>
          <w:color w:val="000000" w:themeColor="text1"/>
        </w:rPr>
        <w:t>宿業管理、觀光景點修繕及招商前置作業等未</w:t>
      </w:r>
      <w:proofErr w:type="gramStart"/>
      <w:r w:rsidRPr="000E41B3">
        <w:rPr>
          <w:rFonts w:hint="eastAsia"/>
          <w:color w:val="000000" w:themeColor="text1"/>
        </w:rPr>
        <w:t>臻</w:t>
      </w:r>
      <w:proofErr w:type="gramEnd"/>
      <w:r w:rsidRPr="000E41B3">
        <w:rPr>
          <w:rFonts w:hint="eastAsia"/>
          <w:color w:val="000000" w:themeColor="text1"/>
        </w:rPr>
        <w:t>周妥情事，允宜積極辦理觀光整備，並加強國際行銷，提升觀光成長動能</w:t>
      </w:r>
      <w:r w:rsidRPr="00A953D2">
        <w:rPr>
          <w:rFonts w:hint="eastAsia"/>
          <w:color w:val="000000" w:themeColor="text1"/>
        </w:rPr>
        <w:t>。（詳乙－</w:t>
      </w:r>
      <w:r w:rsidR="002B1896">
        <w:rPr>
          <w:rFonts w:hint="eastAsia"/>
          <w:color w:val="000000" w:themeColor="text1"/>
        </w:rPr>
        <w:t>35</w:t>
      </w:r>
      <w:r w:rsidRPr="00A953D2">
        <w:rPr>
          <w:rFonts w:hint="eastAsia"/>
          <w:color w:val="000000" w:themeColor="text1"/>
        </w:rPr>
        <w:t>頁）</w:t>
      </w:r>
    </w:p>
    <w:p w14:paraId="3F934D28" w14:textId="77777777" w:rsidR="00560D81" w:rsidRPr="00A953D2" w:rsidRDefault="00560D81" w:rsidP="00662F65">
      <w:pPr>
        <w:pStyle w:val="--3"/>
        <w:spacing w:line="540" w:lineRule="exact"/>
        <w:outlineLvl w:val="2"/>
        <w:rPr>
          <w:color w:val="000000" w:themeColor="text1"/>
        </w:rPr>
      </w:pPr>
      <w:r w:rsidRPr="00A953D2">
        <w:rPr>
          <w:color w:val="000000" w:themeColor="text1"/>
        </w:rPr>
        <w:t>（</w:t>
      </w:r>
      <w:r w:rsidRPr="00A953D2">
        <w:rPr>
          <w:rFonts w:hint="eastAsia"/>
          <w:color w:val="000000" w:themeColor="text1"/>
        </w:rPr>
        <w:t>九</w:t>
      </w:r>
      <w:r w:rsidRPr="00A953D2">
        <w:rPr>
          <w:color w:val="000000" w:themeColor="text1"/>
        </w:rPr>
        <w:t>）</w:t>
      </w:r>
      <w:r w:rsidRPr="00A953D2">
        <w:rPr>
          <w:rFonts w:hint="eastAsia"/>
          <w:color w:val="000000" w:themeColor="text1"/>
        </w:rPr>
        <w:t xml:space="preserve">　社政</w:t>
      </w:r>
    </w:p>
    <w:p w14:paraId="1103DD5D" w14:textId="77777777" w:rsidR="00560D81" w:rsidRPr="00A953D2" w:rsidRDefault="00560D81" w:rsidP="00343798">
      <w:pPr>
        <w:pStyle w:val="a7"/>
        <w:spacing w:line="536" w:lineRule="exact"/>
        <w:ind w:firstLine="560"/>
        <w:rPr>
          <w:color w:val="000000" w:themeColor="text1"/>
        </w:rPr>
      </w:pPr>
      <w:proofErr w:type="gramStart"/>
      <w:r w:rsidRPr="00A953D2">
        <w:rPr>
          <w:rFonts w:hint="eastAsia"/>
          <w:color w:val="000000" w:themeColor="text1"/>
        </w:rPr>
        <w:t>114</w:t>
      </w:r>
      <w:proofErr w:type="gramEnd"/>
      <w:r w:rsidRPr="00A953D2">
        <w:rPr>
          <w:rFonts w:hint="eastAsia"/>
          <w:color w:val="000000" w:themeColor="text1"/>
        </w:rPr>
        <w:t>年度施政重點經各相關機關執行結果，包括：</w:t>
      </w:r>
    </w:p>
    <w:p w14:paraId="5C4FE67D" w14:textId="77777777" w:rsidR="00560D81" w:rsidRPr="00A953D2" w:rsidRDefault="00560D81" w:rsidP="00343798">
      <w:pPr>
        <w:pStyle w:val="--123"/>
        <w:spacing w:line="536" w:lineRule="exact"/>
        <w:ind w:firstLine="980"/>
        <w:rPr>
          <w:color w:val="000000" w:themeColor="text1"/>
        </w:rPr>
      </w:pPr>
      <w:r w:rsidRPr="00A953D2">
        <w:rPr>
          <w:rFonts w:hint="eastAsia"/>
          <w:color w:val="000000" w:themeColor="text1"/>
        </w:rPr>
        <w:t>1</w:t>
      </w:r>
      <w:r w:rsidRPr="00A953D2">
        <w:rPr>
          <w:color w:val="000000" w:themeColor="text1"/>
        </w:rPr>
        <w:t>.　營造高齡友善環境：</w:t>
      </w:r>
      <w:r w:rsidRPr="00A953D2">
        <w:rPr>
          <w:rFonts w:hint="eastAsia"/>
          <w:color w:val="000000" w:themeColor="text1"/>
        </w:rPr>
        <w:t>設置長青食堂計</w:t>
      </w:r>
      <w:r>
        <w:rPr>
          <w:rFonts w:hint="eastAsia"/>
          <w:color w:val="000000" w:themeColor="text1"/>
        </w:rPr>
        <w:t>196</w:t>
      </w:r>
      <w:r w:rsidRPr="00A953D2">
        <w:rPr>
          <w:rFonts w:hint="eastAsia"/>
          <w:color w:val="000000" w:themeColor="text1"/>
        </w:rPr>
        <w:t>處；提供獨居老人緊急救援系統服務計417人次；提供天倫</w:t>
      </w:r>
      <w:r w:rsidRPr="00A953D2">
        <w:rPr>
          <w:color w:val="000000" w:themeColor="text1"/>
        </w:rPr>
        <w:t>D+智慧守護</w:t>
      </w:r>
      <w:r w:rsidRPr="00A953D2">
        <w:rPr>
          <w:rFonts w:hint="eastAsia"/>
          <w:color w:val="000000" w:themeColor="text1"/>
        </w:rPr>
        <w:t>網使用設備1,214人次；「雲林</w:t>
      </w:r>
      <w:proofErr w:type="gramStart"/>
      <w:r w:rsidRPr="00A953D2">
        <w:rPr>
          <w:rFonts w:hint="eastAsia"/>
          <w:color w:val="000000" w:themeColor="text1"/>
        </w:rPr>
        <w:t>輔具心科技</w:t>
      </w:r>
      <w:proofErr w:type="gramEnd"/>
      <w:r w:rsidRPr="00A953D2">
        <w:rPr>
          <w:rFonts w:hint="eastAsia"/>
          <w:color w:val="000000" w:themeColor="text1"/>
        </w:rPr>
        <w:t>，高齡友善新典範」獲頒</w:t>
      </w:r>
      <w:r w:rsidRPr="00A953D2">
        <w:rPr>
          <w:color w:val="000000" w:themeColor="text1"/>
        </w:rPr>
        <w:t>2025</w:t>
      </w:r>
      <w:r w:rsidRPr="00A953D2">
        <w:rPr>
          <w:rFonts w:hint="eastAsia"/>
          <w:color w:val="000000" w:themeColor="text1"/>
        </w:rPr>
        <w:t>「</w:t>
      </w:r>
      <w:r w:rsidRPr="00A953D2">
        <w:rPr>
          <w:color w:val="000000" w:themeColor="text1"/>
        </w:rPr>
        <w:t>台灣企業</w:t>
      </w:r>
      <w:proofErr w:type="gramStart"/>
      <w:r w:rsidRPr="00A953D2">
        <w:rPr>
          <w:color w:val="000000" w:themeColor="text1"/>
        </w:rPr>
        <w:t>永續獎</w:t>
      </w:r>
      <w:proofErr w:type="gramEnd"/>
      <w:r w:rsidRPr="00A953D2">
        <w:rPr>
          <w:rFonts w:hint="eastAsia"/>
          <w:color w:val="000000" w:themeColor="text1"/>
        </w:rPr>
        <w:t>」－</w:t>
      </w:r>
      <w:r w:rsidRPr="00A953D2">
        <w:rPr>
          <w:color w:val="000000" w:themeColor="text1"/>
        </w:rPr>
        <w:t>高齡友善領袖獎</w:t>
      </w:r>
      <w:r w:rsidRPr="00A953D2">
        <w:rPr>
          <w:rFonts w:hint="eastAsia"/>
          <w:color w:val="000000" w:themeColor="text1"/>
        </w:rPr>
        <w:t>。</w:t>
      </w:r>
    </w:p>
    <w:p w14:paraId="004A41F9" w14:textId="77777777" w:rsidR="00560D81" w:rsidRPr="00A953D2" w:rsidRDefault="00560D81" w:rsidP="00343798">
      <w:pPr>
        <w:pStyle w:val="--123"/>
        <w:spacing w:line="536" w:lineRule="exact"/>
        <w:ind w:firstLine="980"/>
        <w:rPr>
          <w:color w:val="000000" w:themeColor="text1"/>
        </w:rPr>
      </w:pPr>
      <w:r w:rsidRPr="00A953D2">
        <w:rPr>
          <w:rFonts w:hint="eastAsia"/>
          <w:color w:val="000000" w:themeColor="text1"/>
        </w:rPr>
        <w:t>2</w:t>
      </w:r>
      <w:r w:rsidRPr="00A953D2">
        <w:rPr>
          <w:color w:val="000000" w:themeColor="text1"/>
        </w:rPr>
        <w:t xml:space="preserve">.　</w:t>
      </w:r>
      <w:r w:rsidRPr="00A953D2">
        <w:rPr>
          <w:rFonts w:hint="eastAsia"/>
          <w:color w:val="000000" w:themeColor="text1"/>
        </w:rPr>
        <w:t>建構弱勢家庭社會安全網</w:t>
      </w:r>
      <w:r w:rsidRPr="00A953D2">
        <w:rPr>
          <w:color w:val="000000" w:themeColor="text1"/>
        </w:rPr>
        <w:t>：</w:t>
      </w:r>
      <w:r w:rsidRPr="00A953D2">
        <w:rPr>
          <w:rFonts w:hint="eastAsia"/>
          <w:color w:val="000000" w:themeColor="text1"/>
        </w:rPr>
        <w:t>輔導低收入戶自立及脫貧計158戶次；辦理急難紓困及救助計</w:t>
      </w:r>
      <w:r w:rsidRPr="00A953D2">
        <w:rPr>
          <w:color w:val="000000" w:themeColor="text1"/>
        </w:rPr>
        <w:t>1,706</w:t>
      </w:r>
      <w:r w:rsidRPr="00A953D2">
        <w:rPr>
          <w:rFonts w:hint="eastAsia"/>
          <w:color w:val="000000" w:themeColor="text1"/>
        </w:rPr>
        <w:t>戶次。</w:t>
      </w:r>
    </w:p>
    <w:p w14:paraId="3BD1AAE6" w14:textId="77777777" w:rsidR="00560D81" w:rsidRPr="00A953D2" w:rsidRDefault="00560D81" w:rsidP="00343798">
      <w:pPr>
        <w:pStyle w:val="--123"/>
        <w:spacing w:line="536" w:lineRule="exact"/>
        <w:ind w:firstLine="980"/>
        <w:rPr>
          <w:color w:val="000000" w:themeColor="text1"/>
        </w:rPr>
      </w:pPr>
      <w:r w:rsidRPr="00A953D2">
        <w:rPr>
          <w:rFonts w:hint="eastAsia"/>
          <w:color w:val="000000" w:themeColor="text1"/>
        </w:rPr>
        <w:t>3</w:t>
      </w:r>
      <w:r w:rsidRPr="00A953D2">
        <w:rPr>
          <w:color w:val="000000" w:themeColor="text1"/>
        </w:rPr>
        <w:t>.</w:t>
      </w:r>
      <w:r w:rsidRPr="00A953D2">
        <w:rPr>
          <w:rFonts w:hint="eastAsia"/>
          <w:color w:val="000000" w:themeColor="text1"/>
        </w:rPr>
        <w:t xml:space="preserve">　完善身心障礙者照顧與支持：布建身心障礙者社區照顧據點計51處；身心障礙者日間及住宿式照顧補助人數占雲林縣身心障礙人數比率4.30％。</w:t>
      </w:r>
    </w:p>
    <w:p w14:paraId="7596114B" w14:textId="77777777" w:rsidR="00560D81" w:rsidRPr="00A953D2" w:rsidRDefault="00560D81" w:rsidP="00343798">
      <w:pPr>
        <w:pStyle w:val="a7"/>
        <w:spacing w:line="536" w:lineRule="exact"/>
        <w:ind w:firstLine="560"/>
        <w:rPr>
          <w:color w:val="000000" w:themeColor="text1"/>
        </w:rPr>
      </w:pPr>
      <w:r w:rsidRPr="00A953D2">
        <w:rPr>
          <w:rFonts w:hint="eastAsia"/>
          <w:color w:val="000000" w:themeColor="text1"/>
        </w:rPr>
        <w:t>各相關機關之執行情形，</w:t>
      </w:r>
      <w:proofErr w:type="gramStart"/>
      <w:r w:rsidRPr="00A953D2">
        <w:rPr>
          <w:rFonts w:hint="eastAsia"/>
          <w:color w:val="000000" w:themeColor="text1"/>
        </w:rPr>
        <w:t>經本室審核</w:t>
      </w:r>
      <w:proofErr w:type="gramEnd"/>
      <w:r w:rsidRPr="00A953D2">
        <w:rPr>
          <w:rFonts w:hint="eastAsia"/>
          <w:color w:val="000000" w:themeColor="text1"/>
        </w:rPr>
        <w:t>結果，核有：</w:t>
      </w:r>
    </w:p>
    <w:p w14:paraId="19226D60" w14:textId="1A5BFEA9" w:rsidR="00560D81" w:rsidRPr="00A953D2" w:rsidRDefault="00560D81" w:rsidP="00343798">
      <w:pPr>
        <w:pStyle w:val="--123"/>
        <w:spacing w:line="536" w:lineRule="exact"/>
        <w:ind w:firstLine="980"/>
        <w:rPr>
          <w:color w:val="000000" w:themeColor="text1"/>
        </w:rPr>
      </w:pPr>
      <w:r w:rsidRPr="00A953D2">
        <w:rPr>
          <w:rFonts w:hint="eastAsia"/>
          <w:color w:val="000000" w:themeColor="text1"/>
        </w:rPr>
        <w:t xml:space="preserve">1.　</w:t>
      </w:r>
      <w:r w:rsidRPr="000E41B3">
        <w:rPr>
          <w:rFonts w:hint="eastAsia"/>
          <w:color w:val="000000" w:themeColor="text1"/>
        </w:rPr>
        <w:t>推動雙</w:t>
      </w:r>
      <w:r w:rsidRPr="000E41B3">
        <w:rPr>
          <w:color w:val="000000" w:themeColor="text1"/>
        </w:rPr>
        <w:t>B計畫建構獨居長輩生活安全網，惟尚待檢討</w:t>
      </w:r>
      <w:proofErr w:type="gramStart"/>
      <w:r w:rsidRPr="000E41B3">
        <w:rPr>
          <w:color w:val="000000" w:themeColor="text1"/>
        </w:rPr>
        <w:t>研</w:t>
      </w:r>
      <w:proofErr w:type="gramEnd"/>
      <w:r w:rsidRPr="000E41B3">
        <w:rPr>
          <w:color w:val="000000" w:themeColor="text1"/>
        </w:rPr>
        <w:t>訂定期普查或清查通報機制，及持續整合公私資源辦理獨居長者及弱勢</w:t>
      </w:r>
      <w:proofErr w:type="gramStart"/>
      <w:r w:rsidRPr="000E41B3">
        <w:rPr>
          <w:color w:val="000000" w:themeColor="text1"/>
        </w:rPr>
        <w:t>家戶防寒</w:t>
      </w:r>
      <w:proofErr w:type="gramEnd"/>
      <w:r w:rsidRPr="000E41B3">
        <w:rPr>
          <w:color w:val="000000" w:themeColor="text1"/>
        </w:rPr>
        <w:t>、</w:t>
      </w:r>
      <w:proofErr w:type="gramStart"/>
      <w:r w:rsidRPr="000E41B3">
        <w:rPr>
          <w:color w:val="000000" w:themeColor="text1"/>
        </w:rPr>
        <w:t>防餓救助</w:t>
      </w:r>
      <w:proofErr w:type="gramEnd"/>
      <w:r w:rsidRPr="000E41B3">
        <w:rPr>
          <w:color w:val="000000" w:themeColor="text1"/>
        </w:rPr>
        <w:t>，以提升雙B計畫執行成效</w:t>
      </w:r>
      <w:r w:rsidRPr="00A953D2">
        <w:rPr>
          <w:rFonts w:hint="eastAsia"/>
          <w:color w:val="000000" w:themeColor="text1"/>
        </w:rPr>
        <w:t>。（詳乙－</w:t>
      </w:r>
      <w:r w:rsidR="002B1896">
        <w:rPr>
          <w:rFonts w:hint="eastAsia"/>
          <w:color w:val="000000" w:themeColor="text1"/>
        </w:rPr>
        <w:t>27</w:t>
      </w:r>
      <w:r w:rsidRPr="00A953D2">
        <w:rPr>
          <w:rFonts w:hint="eastAsia"/>
          <w:color w:val="000000" w:themeColor="text1"/>
        </w:rPr>
        <w:t>頁）</w:t>
      </w:r>
    </w:p>
    <w:p w14:paraId="58CAAA8E" w14:textId="425977A2" w:rsidR="00560D81" w:rsidRPr="00A953D2" w:rsidRDefault="00560D81" w:rsidP="00343798">
      <w:pPr>
        <w:pStyle w:val="--123"/>
        <w:spacing w:line="556" w:lineRule="exact"/>
        <w:ind w:firstLine="980"/>
        <w:rPr>
          <w:color w:val="000000" w:themeColor="text1"/>
        </w:rPr>
      </w:pPr>
      <w:r w:rsidRPr="00A953D2">
        <w:rPr>
          <w:color w:val="000000" w:themeColor="text1"/>
        </w:rPr>
        <w:lastRenderedPageBreak/>
        <w:t xml:space="preserve">2.　</w:t>
      </w:r>
      <w:r w:rsidRPr="000E41B3">
        <w:rPr>
          <w:rFonts w:hint="eastAsia"/>
          <w:color w:val="000000" w:themeColor="text1"/>
        </w:rPr>
        <w:t>持續推動雲林智慧守護網服務計畫，擴展失智及獨居長者安全照護量能，</w:t>
      </w:r>
      <w:proofErr w:type="gramStart"/>
      <w:r w:rsidRPr="000E41B3">
        <w:rPr>
          <w:rFonts w:hint="eastAsia"/>
          <w:color w:val="000000" w:themeColor="text1"/>
        </w:rPr>
        <w:t>惟防走失</w:t>
      </w:r>
      <w:proofErr w:type="gramEnd"/>
      <w:r w:rsidRPr="000E41B3">
        <w:rPr>
          <w:rFonts w:hint="eastAsia"/>
          <w:color w:val="000000" w:themeColor="text1"/>
        </w:rPr>
        <w:t>服務覆蓋率及財務（物）管理機制尚有提升及精進空間，允宜持續強化服務與監督機制，完善長者安全照護網絡</w:t>
      </w:r>
      <w:r w:rsidRPr="00A953D2">
        <w:rPr>
          <w:rFonts w:hint="eastAsia"/>
          <w:color w:val="000000" w:themeColor="text1"/>
        </w:rPr>
        <w:t>。</w:t>
      </w:r>
      <w:r w:rsidRPr="00A953D2">
        <w:rPr>
          <w:color w:val="000000" w:themeColor="text1"/>
        </w:rPr>
        <w:t>（詳乙－</w:t>
      </w:r>
      <w:r w:rsidR="002B1896">
        <w:rPr>
          <w:rFonts w:hint="eastAsia"/>
          <w:color w:val="000000" w:themeColor="text1"/>
        </w:rPr>
        <w:t>29</w:t>
      </w:r>
      <w:r w:rsidRPr="00A953D2">
        <w:rPr>
          <w:color w:val="000000" w:themeColor="text1"/>
        </w:rPr>
        <w:t>頁）</w:t>
      </w:r>
    </w:p>
    <w:p w14:paraId="71FDE9A4" w14:textId="42D43938" w:rsidR="00560D81" w:rsidRPr="00A953D2" w:rsidRDefault="00560D81" w:rsidP="00343798">
      <w:pPr>
        <w:pStyle w:val="--123"/>
        <w:spacing w:line="556" w:lineRule="exact"/>
        <w:ind w:firstLine="980"/>
        <w:rPr>
          <w:color w:val="000000" w:themeColor="text1"/>
        </w:rPr>
      </w:pPr>
      <w:r w:rsidRPr="00A953D2">
        <w:rPr>
          <w:rFonts w:hint="eastAsia"/>
          <w:color w:val="000000" w:themeColor="text1"/>
        </w:rPr>
        <w:t xml:space="preserve">3.　</w:t>
      </w:r>
      <w:r w:rsidRPr="000E41B3">
        <w:rPr>
          <w:rFonts w:hint="eastAsia"/>
          <w:color w:val="000000" w:themeColor="text1"/>
        </w:rPr>
        <w:t>創新設置輔</w:t>
      </w:r>
      <w:proofErr w:type="gramStart"/>
      <w:r w:rsidRPr="000E41B3">
        <w:rPr>
          <w:rFonts w:hint="eastAsia"/>
          <w:color w:val="000000" w:themeColor="text1"/>
        </w:rPr>
        <w:t>具線上</w:t>
      </w:r>
      <w:proofErr w:type="gramEnd"/>
      <w:r w:rsidRPr="000E41B3">
        <w:rPr>
          <w:rFonts w:hint="eastAsia"/>
          <w:color w:val="000000" w:themeColor="text1"/>
        </w:rPr>
        <w:t>預約租借系統精進智慧服務效能，提升年長者及身心障礙者生活品質，</w:t>
      </w:r>
      <w:proofErr w:type="gramStart"/>
      <w:r w:rsidRPr="000E41B3">
        <w:rPr>
          <w:rFonts w:hint="eastAsia"/>
          <w:color w:val="000000" w:themeColor="text1"/>
        </w:rPr>
        <w:t>惟輔具</w:t>
      </w:r>
      <w:proofErr w:type="gramEnd"/>
      <w:r w:rsidRPr="000E41B3">
        <w:rPr>
          <w:rFonts w:hint="eastAsia"/>
          <w:color w:val="000000" w:themeColor="text1"/>
        </w:rPr>
        <w:t>管理流程有待配合實務作業程序修訂，醫療機構</w:t>
      </w:r>
      <w:proofErr w:type="gramStart"/>
      <w:r w:rsidRPr="000E41B3">
        <w:rPr>
          <w:rFonts w:hint="eastAsia"/>
          <w:color w:val="000000" w:themeColor="text1"/>
        </w:rPr>
        <w:t>簡易輔</w:t>
      </w:r>
      <w:proofErr w:type="gramEnd"/>
      <w:r w:rsidRPr="000E41B3">
        <w:rPr>
          <w:rFonts w:hint="eastAsia"/>
          <w:color w:val="000000" w:themeColor="text1"/>
        </w:rPr>
        <w:t>具友善銜接機制</w:t>
      </w:r>
      <w:proofErr w:type="gramStart"/>
      <w:r w:rsidRPr="000E41B3">
        <w:rPr>
          <w:rFonts w:hint="eastAsia"/>
          <w:color w:val="000000" w:themeColor="text1"/>
        </w:rPr>
        <w:t>亦待媒合</w:t>
      </w:r>
      <w:proofErr w:type="gramEnd"/>
      <w:r w:rsidRPr="000E41B3">
        <w:rPr>
          <w:rFonts w:hint="eastAsia"/>
          <w:color w:val="000000" w:themeColor="text1"/>
        </w:rPr>
        <w:t>拓增，允宜</w:t>
      </w:r>
      <w:proofErr w:type="gramStart"/>
      <w:r w:rsidRPr="000E41B3">
        <w:rPr>
          <w:rFonts w:hint="eastAsia"/>
          <w:color w:val="000000" w:themeColor="text1"/>
        </w:rPr>
        <w:t>研謀善策</w:t>
      </w:r>
      <w:proofErr w:type="gramEnd"/>
      <w:r w:rsidRPr="000E41B3">
        <w:rPr>
          <w:rFonts w:hint="eastAsia"/>
          <w:color w:val="000000" w:themeColor="text1"/>
        </w:rPr>
        <w:t>，以提升輔具取得便利性及服務品質。</w:t>
      </w:r>
      <w:r w:rsidRPr="00A953D2">
        <w:rPr>
          <w:rFonts w:hint="eastAsia"/>
          <w:color w:val="000000" w:themeColor="text1"/>
        </w:rPr>
        <w:t>（詳乙－</w:t>
      </w:r>
      <w:r w:rsidR="002B1896">
        <w:rPr>
          <w:rFonts w:hint="eastAsia"/>
          <w:color w:val="000000" w:themeColor="text1"/>
        </w:rPr>
        <w:t>34</w:t>
      </w:r>
      <w:r w:rsidRPr="00A953D2">
        <w:rPr>
          <w:rFonts w:hint="eastAsia"/>
          <w:color w:val="000000" w:themeColor="text1"/>
        </w:rPr>
        <w:t>頁）</w:t>
      </w:r>
    </w:p>
    <w:p w14:paraId="34F93389" w14:textId="77777777" w:rsidR="00560D81" w:rsidRPr="00A953D2" w:rsidRDefault="00560D81" w:rsidP="00343798">
      <w:pPr>
        <w:pStyle w:val="--3"/>
        <w:spacing w:line="556" w:lineRule="exact"/>
        <w:outlineLvl w:val="2"/>
        <w:rPr>
          <w:color w:val="000000" w:themeColor="text1"/>
        </w:rPr>
      </w:pPr>
      <w:r w:rsidRPr="00A953D2">
        <w:rPr>
          <w:color w:val="000000" w:themeColor="text1"/>
        </w:rPr>
        <w:t>（</w:t>
      </w:r>
      <w:r w:rsidRPr="00A953D2">
        <w:rPr>
          <w:rFonts w:hint="eastAsia"/>
          <w:color w:val="000000" w:themeColor="text1"/>
        </w:rPr>
        <w:t>十</w:t>
      </w:r>
      <w:r w:rsidRPr="00A953D2">
        <w:rPr>
          <w:color w:val="000000" w:themeColor="text1"/>
        </w:rPr>
        <w:t>）</w:t>
      </w:r>
      <w:r w:rsidRPr="00A953D2">
        <w:rPr>
          <w:rFonts w:hint="eastAsia"/>
          <w:color w:val="000000" w:themeColor="text1"/>
        </w:rPr>
        <w:t xml:space="preserve">　警政</w:t>
      </w:r>
    </w:p>
    <w:p w14:paraId="573AEB74" w14:textId="77777777" w:rsidR="00560D81" w:rsidRPr="00A953D2" w:rsidRDefault="00560D81" w:rsidP="00343798">
      <w:pPr>
        <w:pStyle w:val="a7"/>
        <w:spacing w:line="556" w:lineRule="exact"/>
        <w:ind w:firstLine="560"/>
        <w:rPr>
          <w:color w:val="000000" w:themeColor="text1"/>
        </w:rPr>
      </w:pPr>
      <w:proofErr w:type="gramStart"/>
      <w:r w:rsidRPr="00A953D2">
        <w:rPr>
          <w:rFonts w:hint="eastAsia"/>
          <w:color w:val="000000" w:themeColor="text1"/>
        </w:rPr>
        <w:t>114</w:t>
      </w:r>
      <w:proofErr w:type="gramEnd"/>
      <w:r w:rsidRPr="00A953D2">
        <w:rPr>
          <w:rFonts w:hint="eastAsia"/>
          <w:color w:val="000000" w:themeColor="text1"/>
        </w:rPr>
        <w:t>年度施政重點經各相關機關執行結果，包括：</w:t>
      </w:r>
    </w:p>
    <w:p w14:paraId="0A67B56F" w14:textId="77777777" w:rsidR="00560D81" w:rsidRPr="00A953D2" w:rsidRDefault="00560D81" w:rsidP="00343798">
      <w:pPr>
        <w:pStyle w:val="--123"/>
        <w:topLinePunct/>
        <w:spacing w:line="556" w:lineRule="exact"/>
        <w:ind w:firstLine="980"/>
        <w:rPr>
          <w:color w:val="000000" w:themeColor="text1"/>
        </w:rPr>
      </w:pPr>
      <w:r w:rsidRPr="00A953D2">
        <w:rPr>
          <w:color w:val="000000" w:themeColor="text1"/>
        </w:rPr>
        <w:t xml:space="preserve">1.　</w:t>
      </w:r>
      <w:r w:rsidRPr="00A953D2">
        <w:rPr>
          <w:rFonts w:hint="eastAsia"/>
          <w:color w:val="000000" w:themeColor="text1"/>
        </w:rPr>
        <w:t>強化犯罪</w:t>
      </w:r>
      <w:proofErr w:type="gramStart"/>
      <w:r w:rsidRPr="00A953D2">
        <w:rPr>
          <w:rFonts w:hint="eastAsia"/>
          <w:color w:val="000000" w:themeColor="text1"/>
        </w:rPr>
        <w:t>偵</w:t>
      </w:r>
      <w:proofErr w:type="gramEnd"/>
      <w:r w:rsidRPr="00A953D2">
        <w:rPr>
          <w:rFonts w:hint="eastAsia"/>
          <w:color w:val="000000" w:themeColor="text1"/>
        </w:rPr>
        <w:t>防作為，營造安寧生活環境</w:t>
      </w:r>
      <w:r w:rsidRPr="00A953D2">
        <w:rPr>
          <w:color w:val="000000" w:themeColor="text1"/>
        </w:rPr>
        <w:t>：</w:t>
      </w:r>
      <w:r w:rsidRPr="00A953D2">
        <w:rPr>
          <w:rFonts w:hint="eastAsia"/>
          <w:color w:val="000000" w:themeColor="text1"/>
        </w:rPr>
        <w:t>嚴格查緝非法槍毒，精進刑案</w:t>
      </w:r>
      <w:proofErr w:type="gramStart"/>
      <w:r w:rsidRPr="00A953D2">
        <w:rPr>
          <w:rFonts w:hint="eastAsia"/>
          <w:color w:val="000000" w:themeColor="text1"/>
        </w:rPr>
        <w:t>偵</w:t>
      </w:r>
      <w:proofErr w:type="gramEnd"/>
      <w:r w:rsidRPr="00A953D2">
        <w:rPr>
          <w:rFonts w:hint="eastAsia"/>
          <w:color w:val="000000" w:themeColor="text1"/>
        </w:rPr>
        <w:t>防作為，落實治安顧慮人口訪查；刑案及竊盜破獲率分別為</w:t>
      </w:r>
      <w:r w:rsidRPr="00A953D2">
        <w:rPr>
          <w:color w:val="000000" w:themeColor="text1"/>
        </w:rPr>
        <w:t>79.04</w:t>
      </w:r>
      <w:r w:rsidRPr="00A953D2">
        <w:rPr>
          <w:rFonts w:hint="eastAsia"/>
          <w:color w:val="000000" w:themeColor="text1"/>
        </w:rPr>
        <w:t>％及</w:t>
      </w:r>
      <w:r w:rsidRPr="00A953D2">
        <w:rPr>
          <w:color w:val="000000" w:themeColor="text1"/>
        </w:rPr>
        <w:t>74.6</w:t>
      </w:r>
      <w:r w:rsidRPr="00A953D2">
        <w:rPr>
          <w:rFonts w:hint="eastAsia"/>
          <w:color w:val="000000" w:themeColor="text1"/>
        </w:rPr>
        <w:t>0％；「</w:t>
      </w:r>
      <w:proofErr w:type="gramStart"/>
      <w:r w:rsidRPr="00A953D2">
        <w:rPr>
          <w:rFonts w:hint="eastAsia"/>
          <w:color w:val="000000" w:themeColor="text1"/>
        </w:rPr>
        <w:t>打詐無</w:t>
      </w:r>
      <w:proofErr w:type="gramEnd"/>
      <w:r w:rsidRPr="00A953D2">
        <w:rPr>
          <w:rFonts w:hint="eastAsia"/>
          <w:color w:val="000000" w:themeColor="text1"/>
        </w:rPr>
        <w:t>極限</w:t>
      </w:r>
      <w:r w:rsidRPr="00A953D2">
        <w:rPr>
          <w:color w:val="000000" w:themeColor="text1"/>
        </w:rPr>
        <w:t>－健康雲林逗</w:t>
      </w:r>
      <w:proofErr w:type="gramStart"/>
      <w:r w:rsidRPr="00A953D2">
        <w:rPr>
          <w:color w:val="000000" w:themeColor="text1"/>
        </w:rPr>
        <w:t>陣行－</w:t>
      </w:r>
      <w:proofErr w:type="gramEnd"/>
      <w:r w:rsidRPr="00A953D2">
        <w:rPr>
          <w:color w:val="000000" w:themeColor="text1"/>
        </w:rPr>
        <w:t>營造健康</w:t>
      </w:r>
      <w:proofErr w:type="gramStart"/>
      <w:r w:rsidRPr="00A953D2">
        <w:rPr>
          <w:color w:val="000000" w:themeColor="text1"/>
        </w:rPr>
        <w:t>無詐環境</w:t>
      </w:r>
      <w:proofErr w:type="gramEnd"/>
      <w:r w:rsidRPr="00A953D2">
        <w:rPr>
          <w:color w:val="000000" w:themeColor="text1"/>
        </w:rPr>
        <w:t>」，獲衛生福利部頒發114 年臺灣健康城市暨高齡友善城市獎</w:t>
      </w:r>
      <w:r w:rsidRPr="00A953D2">
        <w:rPr>
          <w:rFonts w:hint="eastAsia"/>
          <w:color w:val="000000" w:themeColor="text1"/>
        </w:rPr>
        <w:t>之</w:t>
      </w:r>
      <w:r w:rsidRPr="00A953D2">
        <w:rPr>
          <w:color w:val="000000" w:themeColor="text1"/>
        </w:rPr>
        <w:t>創新獎</w:t>
      </w:r>
      <w:r w:rsidRPr="00A953D2">
        <w:rPr>
          <w:rFonts w:hint="eastAsia"/>
          <w:color w:val="000000" w:themeColor="text1"/>
        </w:rPr>
        <w:t>。</w:t>
      </w:r>
    </w:p>
    <w:p w14:paraId="47A81334" w14:textId="77777777" w:rsidR="00560D81" w:rsidRPr="00A953D2" w:rsidRDefault="00560D81" w:rsidP="00343798">
      <w:pPr>
        <w:pStyle w:val="--123"/>
        <w:spacing w:line="556" w:lineRule="exact"/>
        <w:ind w:firstLine="980"/>
        <w:rPr>
          <w:color w:val="000000" w:themeColor="text1"/>
        </w:rPr>
      </w:pPr>
      <w:bookmarkStart w:id="10" w:name="_Hlk107482233"/>
      <w:r w:rsidRPr="00A953D2">
        <w:rPr>
          <w:rFonts w:hint="eastAsia"/>
          <w:color w:val="000000" w:themeColor="text1"/>
        </w:rPr>
        <w:t xml:space="preserve">2.　</w:t>
      </w:r>
      <w:r w:rsidRPr="00A953D2">
        <w:rPr>
          <w:color w:val="000000" w:themeColor="text1"/>
        </w:rPr>
        <w:t>推動警政科技化，落實治安社區化：</w:t>
      </w:r>
      <w:r w:rsidRPr="00A953D2">
        <w:rPr>
          <w:rFonts w:hint="eastAsia"/>
          <w:color w:val="000000" w:themeColor="text1"/>
        </w:rPr>
        <w:t>建置整合性</w:t>
      </w:r>
      <w:r w:rsidRPr="00A953D2">
        <w:rPr>
          <w:color w:val="000000" w:themeColor="text1"/>
        </w:rPr>
        <w:t>e</w:t>
      </w:r>
      <w:proofErr w:type="gramStart"/>
      <w:r w:rsidRPr="00A953D2">
        <w:rPr>
          <w:color w:val="000000" w:themeColor="text1"/>
        </w:rPr>
        <w:t>化勤指</w:t>
      </w:r>
      <w:proofErr w:type="gramEnd"/>
      <w:r w:rsidRPr="00A953D2">
        <w:rPr>
          <w:color w:val="000000" w:themeColor="text1"/>
        </w:rPr>
        <w:t>作業路口監視錄影系統</w:t>
      </w:r>
      <w:r w:rsidRPr="00A953D2">
        <w:rPr>
          <w:rFonts w:hint="eastAsia"/>
          <w:color w:val="000000" w:themeColor="text1"/>
        </w:rPr>
        <w:t>計30處；科技執法設備年度執法件數計</w:t>
      </w:r>
      <w:r w:rsidRPr="00A953D2">
        <w:rPr>
          <w:color w:val="000000" w:themeColor="text1"/>
        </w:rPr>
        <w:t>29,557件</w:t>
      </w:r>
      <w:r w:rsidRPr="00A953D2">
        <w:rPr>
          <w:rFonts w:hint="eastAsia"/>
          <w:color w:val="000000" w:themeColor="text1"/>
        </w:rPr>
        <w:t>；辦理社區治安會議計</w:t>
      </w:r>
      <w:r w:rsidRPr="00A953D2">
        <w:rPr>
          <w:color w:val="000000" w:themeColor="text1"/>
        </w:rPr>
        <w:t>83場次</w:t>
      </w:r>
      <w:r w:rsidRPr="00A953D2">
        <w:rPr>
          <w:rFonts w:hint="eastAsia"/>
          <w:color w:val="000000" w:themeColor="text1"/>
        </w:rPr>
        <w:t>。</w:t>
      </w:r>
    </w:p>
    <w:bookmarkEnd w:id="10"/>
    <w:p w14:paraId="15F58E5B" w14:textId="77777777" w:rsidR="00560D81" w:rsidRPr="00A953D2" w:rsidRDefault="00560D81" w:rsidP="00343798">
      <w:pPr>
        <w:pStyle w:val="a7"/>
        <w:spacing w:line="556" w:lineRule="exact"/>
        <w:ind w:firstLine="560"/>
        <w:rPr>
          <w:color w:val="000000" w:themeColor="text1"/>
        </w:rPr>
      </w:pPr>
      <w:r w:rsidRPr="00A953D2">
        <w:rPr>
          <w:rFonts w:hint="eastAsia"/>
          <w:color w:val="000000" w:themeColor="text1"/>
        </w:rPr>
        <w:t>各相關機關之執行情形，</w:t>
      </w:r>
      <w:proofErr w:type="gramStart"/>
      <w:r w:rsidRPr="00A953D2">
        <w:rPr>
          <w:rFonts w:hint="eastAsia"/>
          <w:color w:val="000000" w:themeColor="text1"/>
        </w:rPr>
        <w:t>經本室審核</w:t>
      </w:r>
      <w:proofErr w:type="gramEnd"/>
      <w:r w:rsidRPr="00A953D2">
        <w:rPr>
          <w:rFonts w:hint="eastAsia"/>
          <w:color w:val="000000" w:themeColor="text1"/>
        </w:rPr>
        <w:t>結果，核有：</w:t>
      </w:r>
    </w:p>
    <w:p w14:paraId="0862F215" w14:textId="5A90B0DD" w:rsidR="00560D81" w:rsidRPr="00A953D2" w:rsidRDefault="00560D81" w:rsidP="00343798">
      <w:pPr>
        <w:pStyle w:val="--123"/>
        <w:spacing w:line="556" w:lineRule="exact"/>
        <w:ind w:firstLine="980"/>
        <w:rPr>
          <w:color w:val="000000" w:themeColor="text1"/>
        </w:rPr>
      </w:pPr>
      <w:r w:rsidRPr="00A953D2">
        <w:rPr>
          <w:rFonts w:hint="eastAsia"/>
          <w:color w:val="000000" w:themeColor="text1"/>
        </w:rPr>
        <w:t xml:space="preserve">1.　</w:t>
      </w:r>
      <w:proofErr w:type="gramStart"/>
      <w:r w:rsidRPr="000E41B3">
        <w:rPr>
          <w:rFonts w:hint="eastAsia"/>
          <w:color w:val="000000" w:themeColor="text1"/>
        </w:rPr>
        <w:t>建置錄監系統</w:t>
      </w:r>
      <w:proofErr w:type="gramEnd"/>
      <w:r w:rsidRPr="000E41B3">
        <w:rPr>
          <w:rFonts w:hint="eastAsia"/>
          <w:color w:val="000000" w:themeColor="text1"/>
        </w:rPr>
        <w:t>串聯治安防護網絡，惟部分</w:t>
      </w:r>
      <w:proofErr w:type="gramStart"/>
      <w:r w:rsidRPr="000E41B3">
        <w:rPr>
          <w:rFonts w:hint="eastAsia"/>
          <w:color w:val="000000" w:themeColor="text1"/>
        </w:rPr>
        <w:t>犯罪熱區路口</w:t>
      </w:r>
      <w:proofErr w:type="gramEnd"/>
      <w:r w:rsidRPr="000E41B3">
        <w:rPr>
          <w:rFonts w:hint="eastAsia"/>
          <w:color w:val="000000" w:themeColor="text1"/>
        </w:rPr>
        <w:t>監視器尚未設置行車軌跡系統，又仍有多數鏡頭逾使用年限尚未更新，允宜檢討改善，以強化科技偵查追蹤效能</w:t>
      </w:r>
      <w:r w:rsidRPr="00A953D2">
        <w:rPr>
          <w:rFonts w:hint="eastAsia"/>
          <w:color w:val="000000" w:themeColor="text1"/>
        </w:rPr>
        <w:t>。（詳乙－</w:t>
      </w:r>
      <w:r w:rsidR="002B1896">
        <w:rPr>
          <w:rFonts w:hint="eastAsia"/>
          <w:color w:val="000000" w:themeColor="text1"/>
        </w:rPr>
        <w:t>78</w:t>
      </w:r>
      <w:r w:rsidRPr="00A953D2">
        <w:rPr>
          <w:rFonts w:hint="eastAsia"/>
          <w:color w:val="000000" w:themeColor="text1"/>
        </w:rPr>
        <w:t>頁）</w:t>
      </w:r>
    </w:p>
    <w:p w14:paraId="56EDCBDF" w14:textId="2C8B30BD" w:rsidR="00560D81" w:rsidRPr="00A953D2" w:rsidRDefault="00560D81" w:rsidP="00343798">
      <w:pPr>
        <w:pStyle w:val="--123"/>
        <w:spacing w:line="556" w:lineRule="exact"/>
        <w:ind w:firstLine="980"/>
        <w:rPr>
          <w:color w:val="000000" w:themeColor="text1"/>
        </w:rPr>
      </w:pPr>
      <w:r w:rsidRPr="00A953D2">
        <w:rPr>
          <w:color w:val="000000" w:themeColor="text1"/>
        </w:rPr>
        <w:t>2</w:t>
      </w:r>
      <w:r w:rsidRPr="00A953D2">
        <w:rPr>
          <w:rFonts w:hint="eastAsia"/>
          <w:color w:val="000000" w:themeColor="text1"/>
        </w:rPr>
        <w:t xml:space="preserve">.　</w:t>
      </w:r>
      <w:r w:rsidRPr="000E41B3">
        <w:rPr>
          <w:rFonts w:hint="eastAsia"/>
          <w:color w:val="000000" w:themeColor="text1"/>
        </w:rPr>
        <w:t>運用</w:t>
      </w:r>
      <w:r w:rsidRPr="000E41B3">
        <w:rPr>
          <w:color w:val="000000" w:themeColor="text1"/>
        </w:rPr>
        <w:t>AI智慧科技輔助治安維護及犯罪查緝，提升科技執法與智慧警政治理效能，惟後續告發處理機制尚未建置，虛擬資產查扣作業</w:t>
      </w:r>
      <w:proofErr w:type="gramStart"/>
      <w:r w:rsidRPr="000E41B3">
        <w:rPr>
          <w:color w:val="000000" w:themeColor="text1"/>
        </w:rPr>
        <w:t>亦待精進</w:t>
      </w:r>
      <w:proofErr w:type="gramEnd"/>
      <w:r w:rsidRPr="000E41B3">
        <w:rPr>
          <w:color w:val="000000" w:themeColor="text1"/>
        </w:rPr>
        <w:t>，允宜</w:t>
      </w:r>
      <w:proofErr w:type="gramStart"/>
      <w:r w:rsidRPr="000E41B3">
        <w:rPr>
          <w:color w:val="000000" w:themeColor="text1"/>
        </w:rPr>
        <w:t>研</w:t>
      </w:r>
      <w:proofErr w:type="gramEnd"/>
      <w:r w:rsidRPr="000E41B3">
        <w:rPr>
          <w:color w:val="000000" w:themeColor="text1"/>
        </w:rPr>
        <w:t>謀改善，以提升查緝效能。</w:t>
      </w:r>
      <w:r w:rsidRPr="00A953D2">
        <w:rPr>
          <w:rFonts w:hint="eastAsia"/>
          <w:color w:val="000000" w:themeColor="text1"/>
        </w:rPr>
        <w:t>（詳乙－</w:t>
      </w:r>
      <w:r w:rsidR="002B1896">
        <w:rPr>
          <w:rFonts w:hint="eastAsia"/>
          <w:color w:val="000000" w:themeColor="text1"/>
        </w:rPr>
        <w:t>80</w:t>
      </w:r>
      <w:r w:rsidRPr="00A953D2">
        <w:rPr>
          <w:rFonts w:hint="eastAsia"/>
          <w:color w:val="000000" w:themeColor="text1"/>
        </w:rPr>
        <w:t>頁）</w:t>
      </w:r>
    </w:p>
    <w:p w14:paraId="7BB30559" w14:textId="77777777" w:rsidR="00560D81" w:rsidRPr="00A953D2" w:rsidRDefault="00560D81" w:rsidP="00343798">
      <w:pPr>
        <w:pStyle w:val="--3"/>
        <w:spacing w:line="556" w:lineRule="exact"/>
        <w:outlineLvl w:val="2"/>
        <w:rPr>
          <w:color w:val="000000" w:themeColor="text1"/>
        </w:rPr>
      </w:pPr>
      <w:r w:rsidRPr="00A953D2">
        <w:rPr>
          <w:color w:val="000000" w:themeColor="text1"/>
        </w:rPr>
        <w:t>（</w:t>
      </w:r>
      <w:r w:rsidRPr="00A953D2">
        <w:rPr>
          <w:rFonts w:hint="eastAsia"/>
          <w:color w:val="000000" w:themeColor="text1"/>
        </w:rPr>
        <w:t>十一</w:t>
      </w:r>
      <w:r w:rsidRPr="00A953D2">
        <w:rPr>
          <w:color w:val="000000" w:themeColor="text1"/>
        </w:rPr>
        <w:t>）</w:t>
      </w:r>
      <w:r w:rsidRPr="00A953D2">
        <w:rPr>
          <w:rFonts w:hint="eastAsia"/>
          <w:color w:val="000000" w:themeColor="text1"/>
        </w:rPr>
        <w:t xml:space="preserve">　衛生</w:t>
      </w:r>
    </w:p>
    <w:p w14:paraId="1DE11148" w14:textId="77777777" w:rsidR="00560D81" w:rsidRPr="00A953D2" w:rsidRDefault="00560D81" w:rsidP="00343798">
      <w:pPr>
        <w:pStyle w:val="a7"/>
        <w:spacing w:line="556" w:lineRule="exact"/>
        <w:ind w:firstLine="560"/>
        <w:rPr>
          <w:color w:val="000000" w:themeColor="text1"/>
        </w:rPr>
      </w:pPr>
      <w:proofErr w:type="gramStart"/>
      <w:r w:rsidRPr="00A953D2">
        <w:rPr>
          <w:rFonts w:hint="eastAsia"/>
          <w:color w:val="000000" w:themeColor="text1"/>
        </w:rPr>
        <w:t>114</w:t>
      </w:r>
      <w:proofErr w:type="gramEnd"/>
      <w:r w:rsidRPr="00A953D2">
        <w:rPr>
          <w:rFonts w:hint="eastAsia"/>
          <w:color w:val="000000" w:themeColor="text1"/>
        </w:rPr>
        <w:t>年度施政重點經各相關機關執行結果，包括：</w:t>
      </w:r>
    </w:p>
    <w:p w14:paraId="5E60CB00" w14:textId="77777777" w:rsidR="00560D81" w:rsidRPr="00A953D2" w:rsidRDefault="00560D81" w:rsidP="004F5472">
      <w:pPr>
        <w:pStyle w:val="--123"/>
        <w:spacing w:line="514" w:lineRule="exact"/>
        <w:ind w:firstLine="980"/>
        <w:rPr>
          <w:color w:val="000000" w:themeColor="text1"/>
        </w:rPr>
      </w:pPr>
      <w:r w:rsidRPr="00A953D2">
        <w:rPr>
          <w:rFonts w:hint="eastAsia"/>
          <w:color w:val="000000" w:themeColor="text1"/>
        </w:rPr>
        <w:lastRenderedPageBreak/>
        <w:t>1.　配合中央長照十年計畫2.0政策，提升長期照護品質：設置</w:t>
      </w:r>
      <w:r w:rsidRPr="00A953D2">
        <w:rPr>
          <w:color w:val="000000" w:themeColor="text1"/>
        </w:rPr>
        <w:t>失智者社區服務據點</w:t>
      </w:r>
      <w:r w:rsidRPr="00A953D2">
        <w:rPr>
          <w:rFonts w:hint="eastAsia"/>
          <w:color w:val="000000" w:themeColor="text1"/>
        </w:rPr>
        <w:t>計25</w:t>
      </w:r>
      <w:r w:rsidRPr="00A953D2">
        <w:rPr>
          <w:color w:val="000000" w:themeColor="text1"/>
        </w:rPr>
        <w:t>處</w:t>
      </w:r>
      <w:r w:rsidRPr="00A953D2">
        <w:rPr>
          <w:rFonts w:hint="eastAsia"/>
          <w:color w:val="000000" w:themeColor="text1"/>
        </w:rPr>
        <w:t>；設置</w:t>
      </w:r>
      <w:proofErr w:type="gramStart"/>
      <w:r w:rsidRPr="00A953D2">
        <w:rPr>
          <w:rFonts w:hint="eastAsia"/>
          <w:color w:val="000000" w:themeColor="text1"/>
        </w:rPr>
        <w:t>社區式長照</w:t>
      </w:r>
      <w:proofErr w:type="gramEnd"/>
      <w:r w:rsidRPr="00A953D2">
        <w:rPr>
          <w:rFonts w:hint="eastAsia"/>
          <w:color w:val="000000" w:themeColor="text1"/>
        </w:rPr>
        <w:t>機構（日間照顧及小規模多機能）計55家；辦理「運用人性與科技翻轉偏鄉醫療</w:t>
      </w:r>
      <w:proofErr w:type="gramStart"/>
      <w:r w:rsidRPr="00A953D2">
        <w:rPr>
          <w:rFonts w:hint="eastAsia"/>
          <w:color w:val="000000" w:themeColor="text1"/>
        </w:rPr>
        <w:t>落差－</w:t>
      </w:r>
      <w:r w:rsidRPr="00A953D2">
        <w:rPr>
          <w:color w:val="000000" w:themeColor="text1"/>
        </w:rPr>
        <w:t>跨界</w:t>
      </w:r>
      <w:proofErr w:type="gramEnd"/>
      <w:r w:rsidRPr="00A953D2">
        <w:rPr>
          <w:color w:val="000000" w:themeColor="text1"/>
        </w:rPr>
        <w:t>共築新草嶺」</w:t>
      </w:r>
      <w:r w:rsidRPr="00A953D2">
        <w:rPr>
          <w:rFonts w:hint="eastAsia"/>
          <w:color w:val="000000" w:themeColor="text1"/>
        </w:rPr>
        <w:t>，獲衛生福利部頒發</w:t>
      </w:r>
      <w:proofErr w:type="gramStart"/>
      <w:r w:rsidRPr="00A953D2">
        <w:rPr>
          <w:color w:val="000000" w:themeColor="text1"/>
        </w:rPr>
        <w:t>114</w:t>
      </w:r>
      <w:proofErr w:type="gramEnd"/>
      <w:r w:rsidRPr="00A953D2">
        <w:rPr>
          <w:color w:val="000000" w:themeColor="text1"/>
        </w:rPr>
        <w:t>年度臺灣健康城市暨高齡友善城市獎之健康平等獎</w:t>
      </w:r>
      <w:r w:rsidRPr="00A953D2">
        <w:rPr>
          <w:rFonts w:hint="eastAsia"/>
          <w:color w:val="000000" w:themeColor="text1"/>
        </w:rPr>
        <w:t>。</w:t>
      </w:r>
    </w:p>
    <w:p w14:paraId="4258A2A8" w14:textId="77777777" w:rsidR="00560D81" w:rsidRPr="00A953D2" w:rsidRDefault="00560D81" w:rsidP="004F5472">
      <w:pPr>
        <w:pStyle w:val="--123"/>
        <w:spacing w:line="514" w:lineRule="exact"/>
        <w:ind w:firstLine="980"/>
        <w:rPr>
          <w:color w:val="000000" w:themeColor="text1"/>
        </w:rPr>
      </w:pPr>
      <w:r w:rsidRPr="00A953D2">
        <w:rPr>
          <w:rFonts w:hint="eastAsia"/>
          <w:color w:val="000000" w:themeColor="text1"/>
        </w:rPr>
        <w:t>2.　提高疫苗接種率，強化傳染病防治作為：加強季節性流感疫苗等各類疫苗接種業務；65歲以上長者流感疫苗接種率</w:t>
      </w:r>
      <w:r w:rsidRPr="00A953D2">
        <w:rPr>
          <w:color w:val="000000" w:themeColor="text1"/>
        </w:rPr>
        <w:t>52.1</w:t>
      </w:r>
      <w:r w:rsidRPr="00A953D2">
        <w:rPr>
          <w:rFonts w:hint="eastAsia"/>
          <w:color w:val="000000" w:themeColor="text1"/>
        </w:rPr>
        <w:t>0％。</w:t>
      </w:r>
    </w:p>
    <w:p w14:paraId="5D64D0D6" w14:textId="77777777" w:rsidR="00560D81" w:rsidRPr="00A953D2" w:rsidRDefault="00560D81" w:rsidP="004F5472">
      <w:pPr>
        <w:pStyle w:val="--123"/>
        <w:spacing w:line="514" w:lineRule="exact"/>
        <w:ind w:firstLine="980"/>
        <w:rPr>
          <w:color w:val="000000" w:themeColor="text1"/>
        </w:rPr>
      </w:pPr>
      <w:r w:rsidRPr="00A953D2">
        <w:rPr>
          <w:rFonts w:hint="eastAsia"/>
          <w:color w:val="000000" w:themeColor="text1"/>
        </w:rPr>
        <w:t>3.　加強查緝不法藥物，建立安全用藥環境：聯合查緝不法藥物</w:t>
      </w:r>
      <w:r w:rsidRPr="00A953D2">
        <w:rPr>
          <w:color w:val="000000" w:themeColor="text1"/>
        </w:rPr>
        <w:t>製售</w:t>
      </w:r>
      <w:r w:rsidRPr="00A953D2">
        <w:rPr>
          <w:rFonts w:hint="eastAsia"/>
          <w:color w:val="000000" w:themeColor="text1"/>
        </w:rPr>
        <w:t>，違規藥物及化妝品廣告查獲</w:t>
      </w:r>
      <w:r w:rsidRPr="00A953D2">
        <w:rPr>
          <w:color w:val="000000" w:themeColor="text1"/>
        </w:rPr>
        <w:t>199件</w:t>
      </w:r>
      <w:r w:rsidRPr="00A953D2">
        <w:rPr>
          <w:rFonts w:hint="eastAsia"/>
          <w:color w:val="000000" w:themeColor="text1"/>
        </w:rPr>
        <w:t>；藥癮追蹤輔導</w:t>
      </w:r>
      <w:proofErr w:type="gramStart"/>
      <w:r w:rsidRPr="00A953D2">
        <w:rPr>
          <w:rFonts w:hint="eastAsia"/>
          <w:color w:val="000000" w:themeColor="text1"/>
        </w:rPr>
        <w:t>訪視計</w:t>
      </w:r>
      <w:proofErr w:type="gramEnd"/>
      <w:r w:rsidRPr="00A953D2">
        <w:rPr>
          <w:color w:val="000000" w:themeColor="text1"/>
        </w:rPr>
        <w:t>4,030</w:t>
      </w:r>
      <w:r w:rsidRPr="00A953D2">
        <w:rPr>
          <w:rFonts w:hint="eastAsia"/>
          <w:color w:val="000000" w:themeColor="text1"/>
        </w:rPr>
        <w:t>人次。</w:t>
      </w:r>
    </w:p>
    <w:p w14:paraId="7FAC785B" w14:textId="77777777" w:rsidR="00560D81" w:rsidRPr="00A953D2" w:rsidRDefault="00560D81" w:rsidP="004F5472">
      <w:pPr>
        <w:pStyle w:val="a7"/>
        <w:spacing w:line="514" w:lineRule="exact"/>
        <w:ind w:firstLine="560"/>
        <w:rPr>
          <w:color w:val="000000" w:themeColor="text1"/>
        </w:rPr>
      </w:pPr>
      <w:r w:rsidRPr="00A953D2">
        <w:rPr>
          <w:rFonts w:hint="eastAsia"/>
          <w:color w:val="000000" w:themeColor="text1"/>
        </w:rPr>
        <w:t>各相關機關之執行情形，</w:t>
      </w:r>
      <w:proofErr w:type="gramStart"/>
      <w:r w:rsidRPr="00A953D2">
        <w:rPr>
          <w:rFonts w:hint="eastAsia"/>
          <w:color w:val="000000" w:themeColor="text1"/>
        </w:rPr>
        <w:t>經本室審核</w:t>
      </w:r>
      <w:proofErr w:type="gramEnd"/>
      <w:r w:rsidRPr="00A953D2">
        <w:rPr>
          <w:rFonts w:hint="eastAsia"/>
          <w:color w:val="000000" w:themeColor="text1"/>
        </w:rPr>
        <w:t>結果，核有：</w:t>
      </w:r>
    </w:p>
    <w:p w14:paraId="16923A5D" w14:textId="425A5597" w:rsidR="00560D81" w:rsidRPr="00A953D2" w:rsidRDefault="00560D81" w:rsidP="004F5472">
      <w:pPr>
        <w:pStyle w:val="--123"/>
        <w:spacing w:line="514" w:lineRule="exact"/>
        <w:ind w:firstLine="980"/>
        <w:rPr>
          <w:color w:val="000000" w:themeColor="text1"/>
        </w:rPr>
      </w:pPr>
      <w:r w:rsidRPr="00A953D2">
        <w:rPr>
          <w:rFonts w:hint="eastAsia"/>
          <w:color w:val="000000" w:themeColor="text1"/>
        </w:rPr>
        <w:t xml:space="preserve">1.　</w:t>
      </w:r>
      <w:r w:rsidRPr="000E41B3">
        <w:rPr>
          <w:rFonts w:hint="eastAsia"/>
          <w:color w:val="000000" w:themeColor="text1"/>
        </w:rPr>
        <w:t>積極</w:t>
      </w:r>
      <w:proofErr w:type="gramStart"/>
      <w:r w:rsidRPr="000E41B3">
        <w:rPr>
          <w:rFonts w:hint="eastAsia"/>
          <w:color w:val="000000" w:themeColor="text1"/>
        </w:rPr>
        <w:t>整合跨域資源</w:t>
      </w:r>
      <w:proofErr w:type="gramEnd"/>
      <w:r w:rsidRPr="000E41B3">
        <w:rPr>
          <w:rFonts w:hint="eastAsia"/>
          <w:color w:val="000000" w:themeColor="text1"/>
        </w:rPr>
        <w:t>推動毒品危害防制工作，</w:t>
      </w:r>
      <w:proofErr w:type="gramStart"/>
      <w:r w:rsidRPr="000E41B3">
        <w:rPr>
          <w:rFonts w:hint="eastAsia"/>
          <w:color w:val="000000" w:themeColor="text1"/>
        </w:rPr>
        <w:t>惟藥癮</w:t>
      </w:r>
      <w:proofErr w:type="gramEnd"/>
      <w:r w:rsidRPr="000E41B3">
        <w:rPr>
          <w:rFonts w:hint="eastAsia"/>
          <w:color w:val="000000" w:themeColor="text1"/>
        </w:rPr>
        <w:t>治療資源配置、個案轉銜追蹤及校園</w:t>
      </w:r>
      <w:proofErr w:type="gramStart"/>
      <w:r w:rsidRPr="000E41B3">
        <w:rPr>
          <w:rFonts w:hint="eastAsia"/>
          <w:color w:val="000000" w:themeColor="text1"/>
        </w:rPr>
        <w:t>毒品情資通報</w:t>
      </w:r>
      <w:proofErr w:type="gramEnd"/>
      <w:r w:rsidRPr="000E41B3">
        <w:rPr>
          <w:rFonts w:hint="eastAsia"/>
          <w:color w:val="000000" w:themeColor="text1"/>
        </w:rPr>
        <w:t>等機制</w:t>
      </w:r>
      <w:proofErr w:type="gramStart"/>
      <w:r w:rsidRPr="000E41B3">
        <w:rPr>
          <w:rFonts w:hint="eastAsia"/>
          <w:color w:val="000000" w:themeColor="text1"/>
        </w:rPr>
        <w:t>尚待精進</w:t>
      </w:r>
      <w:proofErr w:type="gramEnd"/>
      <w:r w:rsidRPr="000E41B3">
        <w:rPr>
          <w:rFonts w:hint="eastAsia"/>
          <w:color w:val="000000" w:themeColor="text1"/>
        </w:rPr>
        <w:t>，允宜強化跨網絡協作與處遇量能，以提升毒品防制成效</w:t>
      </w:r>
      <w:r w:rsidRPr="00A953D2">
        <w:rPr>
          <w:rFonts w:hint="eastAsia"/>
          <w:color w:val="000000" w:themeColor="text1"/>
        </w:rPr>
        <w:t>。（詳乙－</w:t>
      </w:r>
      <w:r w:rsidR="002B1896">
        <w:rPr>
          <w:rFonts w:hint="eastAsia"/>
          <w:color w:val="000000" w:themeColor="text1"/>
        </w:rPr>
        <w:t>15</w:t>
      </w:r>
      <w:r w:rsidRPr="00A953D2">
        <w:rPr>
          <w:rFonts w:hint="eastAsia"/>
          <w:color w:val="000000" w:themeColor="text1"/>
        </w:rPr>
        <w:t>頁）</w:t>
      </w:r>
    </w:p>
    <w:p w14:paraId="02D5CCA5" w14:textId="483D833B" w:rsidR="00560D81" w:rsidRPr="00A953D2" w:rsidRDefault="00560D81" w:rsidP="004F5472">
      <w:pPr>
        <w:pStyle w:val="--123"/>
        <w:spacing w:line="514" w:lineRule="exact"/>
        <w:ind w:firstLine="980"/>
        <w:rPr>
          <w:color w:val="000000" w:themeColor="text1"/>
        </w:rPr>
      </w:pPr>
      <w:r w:rsidRPr="00A953D2">
        <w:rPr>
          <w:rFonts w:hint="eastAsia"/>
          <w:color w:val="000000" w:themeColor="text1"/>
        </w:rPr>
        <w:t xml:space="preserve">2.　</w:t>
      </w:r>
      <w:r w:rsidRPr="000E41B3">
        <w:rPr>
          <w:rFonts w:hint="eastAsia"/>
          <w:color w:val="000000" w:themeColor="text1"/>
        </w:rPr>
        <w:t>積極推動長期照顧政策，布建綿密照顧服務網，惟區域配置及服務量能未</w:t>
      </w:r>
      <w:proofErr w:type="gramStart"/>
      <w:r w:rsidRPr="000E41B3">
        <w:rPr>
          <w:rFonts w:hint="eastAsia"/>
          <w:color w:val="000000" w:themeColor="text1"/>
        </w:rPr>
        <w:t>臻</w:t>
      </w:r>
      <w:proofErr w:type="gramEnd"/>
      <w:r w:rsidRPr="000E41B3">
        <w:rPr>
          <w:rFonts w:hint="eastAsia"/>
          <w:color w:val="000000" w:themeColor="text1"/>
        </w:rPr>
        <w:t>適足，系統申報管理與審核機制</w:t>
      </w:r>
      <w:proofErr w:type="gramStart"/>
      <w:r w:rsidRPr="000E41B3">
        <w:rPr>
          <w:rFonts w:hint="eastAsia"/>
          <w:color w:val="000000" w:themeColor="text1"/>
        </w:rPr>
        <w:t>未盡周妥</w:t>
      </w:r>
      <w:proofErr w:type="gramEnd"/>
      <w:r w:rsidRPr="000E41B3">
        <w:rPr>
          <w:rFonts w:hint="eastAsia"/>
          <w:color w:val="000000" w:themeColor="text1"/>
        </w:rPr>
        <w:t>，允宜檢討改善，以提升長期照顧服務品質</w:t>
      </w:r>
      <w:r w:rsidRPr="00A953D2">
        <w:rPr>
          <w:rFonts w:hint="eastAsia"/>
          <w:bCs/>
          <w:color w:val="000000" w:themeColor="text1"/>
        </w:rPr>
        <w:t>。</w:t>
      </w:r>
      <w:r w:rsidRPr="00A953D2">
        <w:rPr>
          <w:rFonts w:hint="eastAsia"/>
          <w:color w:val="000000" w:themeColor="text1"/>
        </w:rPr>
        <w:t>（詳乙－</w:t>
      </w:r>
      <w:r w:rsidR="002B1896">
        <w:rPr>
          <w:rFonts w:hint="eastAsia"/>
          <w:color w:val="000000" w:themeColor="text1"/>
        </w:rPr>
        <w:t>85</w:t>
      </w:r>
      <w:r w:rsidRPr="00A953D2">
        <w:rPr>
          <w:rFonts w:hint="eastAsia"/>
          <w:color w:val="000000" w:themeColor="text1"/>
        </w:rPr>
        <w:t>頁）</w:t>
      </w:r>
    </w:p>
    <w:p w14:paraId="5F1874A9" w14:textId="7FC53889" w:rsidR="00560D81" w:rsidRPr="00A953D2" w:rsidRDefault="00560D81" w:rsidP="004F5472">
      <w:pPr>
        <w:pStyle w:val="--123"/>
        <w:spacing w:line="514" w:lineRule="exact"/>
        <w:ind w:firstLine="980"/>
        <w:rPr>
          <w:color w:val="000000" w:themeColor="text1"/>
        </w:rPr>
      </w:pPr>
      <w:r w:rsidRPr="00A953D2">
        <w:rPr>
          <w:rFonts w:hint="eastAsia"/>
          <w:color w:val="000000" w:themeColor="text1"/>
        </w:rPr>
        <w:t xml:space="preserve">3.　</w:t>
      </w:r>
      <w:r w:rsidRPr="000E41B3">
        <w:rPr>
          <w:rFonts w:hint="eastAsia"/>
          <w:color w:val="000000" w:themeColor="text1"/>
        </w:rPr>
        <w:t>積極辦理疫苗接種作業，強化傳染病防治業務，惟部分重點對象接種率持續下降或未達目標值，允宜</w:t>
      </w:r>
      <w:proofErr w:type="gramStart"/>
      <w:r w:rsidRPr="000E41B3">
        <w:rPr>
          <w:rFonts w:hint="eastAsia"/>
          <w:color w:val="000000" w:themeColor="text1"/>
        </w:rPr>
        <w:t>研謀善策</w:t>
      </w:r>
      <w:proofErr w:type="gramEnd"/>
      <w:r w:rsidRPr="000E41B3">
        <w:rPr>
          <w:rFonts w:hint="eastAsia"/>
          <w:color w:val="000000" w:themeColor="text1"/>
        </w:rPr>
        <w:t>，提升預防接種率，以維護民眾健康</w:t>
      </w:r>
      <w:r w:rsidRPr="00A953D2">
        <w:rPr>
          <w:rFonts w:hint="eastAsia"/>
          <w:bCs/>
          <w:color w:val="000000" w:themeColor="text1"/>
        </w:rPr>
        <w:t>。</w:t>
      </w:r>
      <w:r w:rsidRPr="00A953D2">
        <w:rPr>
          <w:rFonts w:hint="eastAsia"/>
          <w:color w:val="000000" w:themeColor="text1"/>
        </w:rPr>
        <w:t>（詳乙－</w:t>
      </w:r>
      <w:r w:rsidR="002B1896">
        <w:rPr>
          <w:rFonts w:hint="eastAsia"/>
          <w:color w:val="000000" w:themeColor="text1"/>
        </w:rPr>
        <w:t>86</w:t>
      </w:r>
      <w:r w:rsidRPr="00A953D2">
        <w:rPr>
          <w:rFonts w:hint="eastAsia"/>
          <w:color w:val="000000" w:themeColor="text1"/>
        </w:rPr>
        <w:t>頁）</w:t>
      </w:r>
    </w:p>
    <w:p w14:paraId="4840635E" w14:textId="77777777" w:rsidR="00560D81" w:rsidRPr="00A953D2" w:rsidRDefault="00560D81" w:rsidP="004F5472">
      <w:pPr>
        <w:pStyle w:val="--3"/>
        <w:spacing w:line="514" w:lineRule="exact"/>
        <w:outlineLvl w:val="2"/>
        <w:rPr>
          <w:color w:val="000000" w:themeColor="text1"/>
        </w:rPr>
      </w:pPr>
      <w:r w:rsidRPr="00A953D2">
        <w:rPr>
          <w:color w:val="000000" w:themeColor="text1"/>
        </w:rPr>
        <w:t>（</w:t>
      </w:r>
      <w:r w:rsidRPr="00A953D2">
        <w:rPr>
          <w:rFonts w:hint="eastAsia"/>
          <w:color w:val="000000" w:themeColor="text1"/>
        </w:rPr>
        <w:t>十二</w:t>
      </w:r>
      <w:r w:rsidRPr="00A953D2">
        <w:rPr>
          <w:color w:val="000000" w:themeColor="text1"/>
        </w:rPr>
        <w:t>）</w:t>
      </w:r>
      <w:r w:rsidRPr="00A953D2">
        <w:rPr>
          <w:rFonts w:hint="eastAsia"/>
          <w:color w:val="000000" w:themeColor="text1"/>
        </w:rPr>
        <w:t xml:space="preserve">　環保</w:t>
      </w:r>
    </w:p>
    <w:p w14:paraId="6930F42C" w14:textId="77777777" w:rsidR="00560D81" w:rsidRPr="00A953D2" w:rsidRDefault="00560D81" w:rsidP="004F5472">
      <w:pPr>
        <w:pStyle w:val="a7"/>
        <w:spacing w:line="514" w:lineRule="exact"/>
        <w:ind w:firstLine="560"/>
        <w:rPr>
          <w:color w:val="000000" w:themeColor="text1"/>
        </w:rPr>
      </w:pPr>
      <w:proofErr w:type="gramStart"/>
      <w:r w:rsidRPr="00A953D2">
        <w:rPr>
          <w:rFonts w:hint="eastAsia"/>
          <w:color w:val="000000" w:themeColor="text1"/>
        </w:rPr>
        <w:t>114</w:t>
      </w:r>
      <w:proofErr w:type="gramEnd"/>
      <w:r w:rsidRPr="00A953D2">
        <w:rPr>
          <w:rFonts w:hint="eastAsia"/>
          <w:color w:val="000000" w:themeColor="text1"/>
        </w:rPr>
        <w:t>年度施政重點經各相關機關執行結果，包括：</w:t>
      </w:r>
    </w:p>
    <w:p w14:paraId="161432D3" w14:textId="77777777" w:rsidR="00560D81" w:rsidRPr="00A953D2" w:rsidRDefault="00560D81" w:rsidP="004F5472">
      <w:pPr>
        <w:pStyle w:val="--123"/>
        <w:spacing w:line="514" w:lineRule="exact"/>
        <w:ind w:firstLine="980"/>
        <w:rPr>
          <w:color w:val="000000" w:themeColor="text1"/>
        </w:rPr>
      </w:pPr>
      <w:r w:rsidRPr="00A953D2">
        <w:rPr>
          <w:rFonts w:hint="eastAsia"/>
          <w:color w:val="000000" w:themeColor="text1"/>
        </w:rPr>
        <w:t>1.　加強垃圾減量、分類、資源和</w:t>
      </w:r>
      <w:proofErr w:type="gramStart"/>
      <w:r w:rsidRPr="00A953D2">
        <w:rPr>
          <w:rFonts w:hint="eastAsia"/>
          <w:color w:val="000000" w:themeColor="text1"/>
        </w:rPr>
        <w:t>廚餘</w:t>
      </w:r>
      <w:proofErr w:type="gramEnd"/>
      <w:r w:rsidRPr="00A953D2">
        <w:rPr>
          <w:rFonts w:hint="eastAsia"/>
          <w:color w:val="000000" w:themeColor="text1"/>
        </w:rPr>
        <w:t>回收：平均每人每日垃圾產生量1.27公斤</w:t>
      </w:r>
      <w:r>
        <w:rPr>
          <w:rFonts w:hint="eastAsia"/>
          <w:color w:val="000000" w:themeColor="text1"/>
        </w:rPr>
        <w:t>，</w:t>
      </w:r>
      <w:r w:rsidRPr="00A953D2">
        <w:rPr>
          <w:rFonts w:hint="eastAsia"/>
          <w:color w:val="000000" w:themeColor="text1"/>
        </w:rPr>
        <w:t>廚餘再利用率4.1</w:t>
      </w:r>
      <w:r>
        <w:rPr>
          <w:rFonts w:hint="eastAsia"/>
          <w:color w:val="000000" w:themeColor="text1"/>
        </w:rPr>
        <w:t>8</w:t>
      </w:r>
      <w:r w:rsidRPr="00A953D2">
        <w:rPr>
          <w:rFonts w:hint="eastAsia"/>
          <w:color w:val="000000" w:themeColor="text1"/>
        </w:rPr>
        <w:t>％；推動</w:t>
      </w:r>
      <w:r>
        <w:rPr>
          <w:rFonts w:hint="eastAsia"/>
          <w:color w:val="000000" w:themeColor="text1"/>
        </w:rPr>
        <w:t>「</w:t>
      </w:r>
      <w:r w:rsidRPr="00A953D2">
        <w:rPr>
          <w:rFonts w:hint="eastAsia"/>
          <w:color w:val="000000" w:themeColor="text1"/>
        </w:rPr>
        <w:t>智慧決策精</w:t>
      </w:r>
      <w:proofErr w:type="gramStart"/>
      <w:r w:rsidRPr="00A953D2">
        <w:rPr>
          <w:rFonts w:hint="eastAsia"/>
          <w:color w:val="000000" w:themeColor="text1"/>
        </w:rPr>
        <w:t>準</w:t>
      </w:r>
      <w:proofErr w:type="gramEnd"/>
      <w:r w:rsidRPr="00A953D2">
        <w:rPr>
          <w:rFonts w:hint="eastAsia"/>
          <w:color w:val="000000" w:themeColor="text1"/>
        </w:rPr>
        <w:t>管理－環境資訊整合與模擬</w:t>
      </w:r>
      <w:r>
        <w:rPr>
          <w:rFonts w:hint="eastAsia"/>
          <w:color w:val="000000" w:themeColor="text1"/>
        </w:rPr>
        <w:t>」</w:t>
      </w:r>
      <w:r w:rsidRPr="00A953D2">
        <w:rPr>
          <w:rFonts w:hint="eastAsia"/>
          <w:color w:val="000000" w:themeColor="text1"/>
        </w:rPr>
        <w:t>，榮獲</w:t>
      </w:r>
      <w:r w:rsidRPr="00A953D2">
        <w:rPr>
          <w:color w:val="000000" w:themeColor="text1"/>
        </w:rPr>
        <w:t>2025智慧城市創新應用獎</w:t>
      </w:r>
      <w:r w:rsidRPr="00A953D2">
        <w:rPr>
          <w:rFonts w:hint="eastAsia"/>
          <w:color w:val="000000" w:themeColor="text1"/>
        </w:rPr>
        <w:t>。</w:t>
      </w:r>
    </w:p>
    <w:p w14:paraId="1FEE7F47" w14:textId="77777777" w:rsidR="00560D81" w:rsidRPr="00A953D2" w:rsidRDefault="00560D81" w:rsidP="004F5472">
      <w:pPr>
        <w:pStyle w:val="--123"/>
        <w:spacing w:line="514" w:lineRule="exact"/>
        <w:ind w:firstLine="980"/>
        <w:rPr>
          <w:color w:val="000000" w:themeColor="text1"/>
        </w:rPr>
      </w:pPr>
      <w:r w:rsidRPr="00A953D2">
        <w:rPr>
          <w:color w:val="000000" w:themeColor="text1"/>
        </w:rPr>
        <w:t>2</w:t>
      </w:r>
      <w:r w:rsidRPr="00A953D2">
        <w:rPr>
          <w:rFonts w:hint="eastAsia"/>
          <w:color w:val="000000" w:themeColor="text1"/>
        </w:rPr>
        <w:t xml:space="preserve">.　</w:t>
      </w:r>
      <w:r w:rsidRPr="004F5472">
        <w:rPr>
          <w:rFonts w:hint="eastAsia"/>
          <w:color w:val="000000" w:themeColor="text1"/>
        </w:rPr>
        <w:t>強化空氣污染防治，保障縣民健康：降低河川揚塵事件日數為9日；</w:t>
      </w:r>
      <w:r w:rsidRPr="004F5472">
        <w:rPr>
          <w:color w:val="000000" w:themeColor="text1"/>
        </w:rPr>
        <w:t>空氣品</w:t>
      </w:r>
      <w:r w:rsidRPr="004F5472">
        <w:rPr>
          <w:rFonts w:hint="eastAsia"/>
          <w:color w:val="000000" w:themeColor="text1"/>
        </w:rPr>
        <w:t>質指標（</w:t>
      </w:r>
      <w:r w:rsidRPr="004F5472">
        <w:rPr>
          <w:color w:val="000000" w:themeColor="text1"/>
        </w:rPr>
        <w:t>AQI</w:t>
      </w:r>
      <w:r w:rsidRPr="004F5472">
        <w:rPr>
          <w:rFonts w:hint="eastAsia"/>
          <w:color w:val="000000" w:themeColor="text1"/>
        </w:rPr>
        <w:t>）大於</w:t>
      </w:r>
      <w:r w:rsidRPr="004F5472">
        <w:rPr>
          <w:color w:val="000000" w:themeColor="text1"/>
        </w:rPr>
        <w:t>100日</w:t>
      </w:r>
      <w:r w:rsidRPr="004F5472">
        <w:rPr>
          <w:rFonts w:hint="eastAsia"/>
          <w:color w:val="000000" w:themeColor="text1"/>
        </w:rPr>
        <w:t>數占總監測</w:t>
      </w:r>
      <w:r>
        <w:rPr>
          <w:rFonts w:hint="eastAsia"/>
          <w:color w:val="000000" w:themeColor="text1"/>
        </w:rPr>
        <w:t>日</w:t>
      </w:r>
      <w:r w:rsidRPr="004F5472">
        <w:rPr>
          <w:rFonts w:hint="eastAsia"/>
          <w:color w:val="000000" w:themeColor="text1"/>
        </w:rPr>
        <w:t>數的比率為10.00％；結合產官學合作開發「靈界存摺</w:t>
      </w:r>
      <w:r w:rsidRPr="004F5472">
        <w:rPr>
          <w:color w:val="000000" w:themeColor="text1"/>
        </w:rPr>
        <w:t>APP</w:t>
      </w:r>
      <w:r w:rsidRPr="004F5472">
        <w:rPr>
          <w:rFonts w:hint="eastAsia"/>
          <w:color w:val="000000" w:themeColor="text1"/>
        </w:rPr>
        <w:t>」，獲環境部頒發</w:t>
      </w:r>
      <w:r w:rsidRPr="004F5472">
        <w:rPr>
          <w:color w:val="000000" w:themeColor="text1"/>
        </w:rPr>
        <w:t>2025環境關懷友善設計競賽</w:t>
      </w:r>
      <w:proofErr w:type="gramStart"/>
      <w:r w:rsidRPr="004F5472">
        <w:rPr>
          <w:rFonts w:hint="eastAsia"/>
          <w:color w:val="000000" w:themeColor="text1"/>
        </w:rPr>
        <w:t>－</w:t>
      </w:r>
      <w:r w:rsidRPr="004F5472">
        <w:rPr>
          <w:color w:val="000000" w:themeColor="text1"/>
        </w:rPr>
        <w:t>減碳特別</w:t>
      </w:r>
      <w:proofErr w:type="gramEnd"/>
      <w:r w:rsidRPr="004F5472">
        <w:rPr>
          <w:color w:val="000000" w:themeColor="text1"/>
        </w:rPr>
        <w:t>獎</w:t>
      </w:r>
      <w:r w:rsidRPr="004F5472">
        <w:rPr>
          <w:rFonts w:hint="eastAsia"/>
          <w:color w:val="000000" w:themeColor="text1"/>
        </w:rPr>
        <w:t>。</w:t>
      </w:r>
    </w:p>
    <w:p w14:paraId="1B958A3B" w14:textId="77777777" w:rsidR="00560D81" w:rsidRPr="00A953D2" w:rsidRDefault="00560D81" w:rsidP="009A10D6">
      <w:pPr>
        <w:pStyle w:val="--123"/>
        <w:spacing w:line="530" w:lineRule="exact"/>
        <w:ind w:firstLine="980"/>
        <w:rPr>
          <w:color w:val="000000" w:themeColor="text1"/>
        </w:rPr>
      </w:pPr>
      <w:r w:rsidRPr="00A953D2">
        <w:rPr>
          <w:color w:val="000000" w:themeColor="text1"/>
        </w:rPr>
        <w:lastRenderedPageBreak/>
        <w:t>3</w:t>
      </w:r>
      <w:r w:rsidRPr="00A953D2">
        <w:rPr>
          <w:rFonts w:hint="eastAsia"/>
          <w:color w:val="000000" w:themeColor="text1"/>
        </w:rPr>
        <w:t>.　強化水污染防治及保護，提升</w:t>
      </w:r>
      <w:r w:rsidRPr="00A953D2">
        <w:rPr>
          <w:color w:val="000000" w:themeColor="text1"/>
        </w:rPr>
        <w:t>海域</w:t>
      </w:r>
      <w:r w:rsidRPr="00A953D2">
        <w:rPr>
          <w:rFonts w:hint="eastAsia"/>
          <w:color w:val="000000" w:themeColor="text1"/>
        </w:rPr>
        <w:t>及河川水質：完成海漂廢棄物清理計2,123公斤；辦理水溝清疏作業計663.04公里；辦理自來水源及飲用水檢測分別計</w:t>
      </w:r>
      <w:r w:rsidRPr="00A953D2">
        <w:rPr>
          <w:color w:val="000000" w:themeColor="text1"/>
        </w:rPr>
        <w:t>6</w:t>
      </w:r>
      <w:r w:rsidRPr="00A953D2">
        <w:rPr>
          <w:rFonts w:hint="eastAsia"/>
          <w:color w:val="000000" w:themeColor="text1"/>
        </w:rPr>
        <w:t>68件及311件</w:t>
      </w:r>
      <w:r w:rsidRPr="00A953D2">
        <w:rPr>
          <w:color w:val="000000" w:themeColor="text1"/>
        </w:rPr>
        <w:t>。</w:t>
      </w:r>
    </w:p>
    <w:p w14:paraId="52E4BF31" w14:textId="77777777" w:rsidR="00560D81" w:rsidRPr="00A953D2" w:rsidRDefault="00560D81" w:rsidP="009A10D6">
      <w:pPr>
        <w:pStyle w:val="a7"/>
        <w:spacing w:line="530" w:lineRule="exact"/>
        <w:ind w:firstLine="560"/>
        <w:rPr>
          <w:color w:val="000000" w:themeColor="text1"/>
        </w:rPr>
      </w:pPr>
      <w:r w:rsidRPr="00A953D2">
        <w:rPr>
          <w:rFonts w:hint="eastAsia"/>
          <w:color w:val="000000" w:themeColor="text1"/>
        </w:rPr>
        <w:t>各相關機關之執行情形，</w:t>
      </w:r>
      <w:proofErr w:type="gramStart"/>
      <w:r w:rsidRPr="00A953D2">
        <w:rPr>
          <w:rFonts w:hint="eastAsia"/>
          <w:color w:val="000000" w:themeColor="text1"/>
        </w:rPr>
        <w:t>經本室審核</w:t>
      </w:r>
      <w:proofErr w:type="gramEnd"/>
      <w:r w:rsidRPr="00A953D2">
        <w:rPr>
          <w:rFonts w:hint="eastAsia"/>
          <w:color w:val="000000" w:themeColor="text1"/>
        </w:rPr>
        <w:t>結果，核有：</w:t>
      </w:r>
    </w:p>
    <w:p w14:paraId="2C8798C3" w14:textId="608413AC" w:rsidR="00560D81" w:rsidRPr="00A953D2" w:rsidRDefault="00560D81" w:rsidP="009A10D6">
      <w:pPr>
        <w:pStyle w:val="--123"/>
        <w:spacing w:line="530" w:lineRule="exact"/>
        <w:ind w:firstLine="980"/>
        <w:rPr>
          <w:color w:val="000000" w:themeColor="text1"/>
        </w:rPr>
      </w:pPr>
      <w:r w:rsidRPr="00A953D2">
        <w:rPr>
          <w:rFonts w:hint="eastAsia"/>
          <w:color w:val="000000" w:themeColor="text1"/>
        </w:rPr>
        <w:t xml:space="preserve">1.　</w:t>
      </w:r>
      <w:r w:rsidRPr="002576FF">
        <w:rPr>
          <w:rFonts w:hint="eastAsia"/>
          <w:color w:val="000000" w:themeColor="text1"/>
        </w:rPr>
        <w:t>建置環境智慧決策支援系統，提升空氣污染告警與決策支援效率，獲智慧城市創新應用獎，</w:t>
      </w:r>
      <w:proofErr w:type="gramStart"/>
      <w:r w:rsidRPr="002576FF">
        <w:rPr>
          <w:rFonts w:hint="eastAsia"/>
          <w:color w:val="000000" w:themeColor="text1"/>
        </w:rPr>
        <w:t>惟縣內</w:t>
      </w:r>
      <w:proofErr w:type="gramEnd"/>
      <w:r w:rsidRPr="002576FF">
        <w:rPr>
          <w:color w:val="000000" w:themeColor="text1"/>
        </w:rPr>
        <w:t>PM</w:t>
      </w:r>
      <w:r w:rsidRPr="00970FC5">
        <w:rPr>
          <w:color w:val="000000" w:themeColor="text1"/>
          <w:sz w:val="18"/>
          <w:szCs w:val="18"/>
        </w:rPr>
        <w:t>2.5</w:t>
      </w:r>
      <w:r w:rsidRPr="002576FF">
        <w:rPr>
          <w:color w:val="000000" w:themeColor="text1"/>
        </w:rPr>
        <w:t>及PM</w:t>
      </w:r>
      <w:r w:rsidRPr="00970FC5">
        <w:rPr>
          <w:color w:val="000000" w:themeColor="text1"/>
          <w:sz w:val="18"/>
          <w:szCs w:val="18"/>
        </w:rPr>
        <w:t>10</w:t>
      </w:r>
      <w:r w:rsidRPr="002576FF">
        <w:rPr>
          <w:color w:val="000000" w:themeColor="text1"/>
        </w:rPr>
        <w:t>等空氣污染物平均濃度仍逾空氣品質標準，允宜加強稽查及輔導空氣污染</w:t>
      </w:r>
      <w:proofErr w:type="gramStart"/>
      <w:r w:rsidRPr="002576FF">
        <w:rPr>
          <w:color w:val="000000" w:themeColor="text1"/>
        </w:rPr>
        <w:t>源防制減</w:t>
      </w:r>
      <w:proofErr w:type="gramEnd"/>
      <w:r w:rsidRPr="002576FF">
        <w:rPr>
          <w:color w:val="000000" w:themeColor="text1"/>
        </w:rPr>
        <w:t>量，以維護民眾健康</w:t>
      </w:r>
      <w:r w:rsidRPr="00A953D2">
        <w:rPr>
          <w:color w:val="000000" w:themeColor="text1"/>
        </w:rPr>
        <w:t>。</w:t>
      </w:r>
      <w:r w:rsidRPr="00A953D2">
        <w:rPr>
          <w:rFonts w:hint="eastAsia"/>
          <w:color w:val="000000" w:themeColor="text1"/>
        </w:rPr>
        <w:t>（詳乙－</w:t>
      </w:r>
      <w:r w:rsidR="002B1896">
        <w:rPr>
          <w:rFonts w:hint="eastAsia"/>
          <w:color w:val="000000" w:themeColor="text1"/>
        </w:rPr>
        <w:t>92</w:t>
      </w:r>
      <w:r w:rsidRPr="00A953D2">
        <w:rPr>
          <w:rFonts w:hint="eastAsia"/>
          <w:color w:val="000000" w:themeColor="text1"/>
        </w:rPr>
        <w:t>頁）</w:t>
      </w:r>
    </w:p>
    <w:p w14:paraId="68FC4223" w14:textId="0678D1F1" w:rsidR="00560D81" w:rsidRPr="00A953D2" w:rsidRDefault="00560D81" w:rsidP="009A10D6">
      <w:pPr>
        <w:pStyle w:val="--123"/>
        <w:spacing w:line="530" w:lineRule="exact"/>
        <w:ind w:firstLine="980"/>
        <w:rPr>
          <w:color w:val="000000" w:themeColor="text1"/>
        </w:rPr>
      </w:pPr>
      <w:r w:rsidRPr="00A953D2">
        <w:rPr>
          <w:rFonts w:hint="eastAsia"/>
          <w:color w:val="000000" w:themeColor="text1"/>
        </w:rPr>
        <w:t xml:space="preserve">2.　</w:t>
      </w:r>
      <w:r w:rsidRPr="002576FF">
        <w:rPr>
          <w:rFonts w:hint="eastAsia"/>
          <w:color w:val="000000" w:themeColor="text1"/>
        </w:rPr>
        <w:t>為確保土地及地下水資源永續利用，辦理土壤及地下水污染調查及查證工作，惟</w:t>
      </w:r>
      <w:proofErr w:type="gramStart"/>
      <w:r w:rsidRPr="002576FF">
        <w:rPr>
          <w:rFonts w:hint="eastAsia"/>
          <w:color w:val="000000" w:themeColor="text1"/>
        </w:rPr>
        <w:t>間有部分場址</w:t>
      </w:r>
      <w:proofErr w:type="gramEnd"/>
      <w:r w:rsidRPr="002576FF">
        <w:rPr>
          <w:rFonts w:hint="eastAsia"/>
          <w:color w:val="000000" w:themeColor="text1"/>
        </w:rPr>
        <w:t>污染列管多年</w:t>
      </w:r>
      <w:proofErr w:type="gramStart"/>
      <w:r w:rsidRPr="002576FF">
        <w:rPr>
          <w:rFonts w:hint="eastAsia"/>
          <w:color w:val="000000" w:themeColor="text1"/>
        </w:rPr>
        <w:t>迄</w:t>
      </w:r>
      <w:proofErr w:type="gramEnd"/>
      <w:r w:rsidRPr="002576FF">
        <w:rPr>
          <w:rFonts w:hint="eastAsia"/>
          <w:color w:val="000000" w:themeColor="text1"/>
        </w:rPr>
        <w:t>未完成整治，或地下水監測、底泥</w:t>
      </w:r>
      <w:proofErr w:type="gramStart"/>
      <w:r w:rsidRPr="002576FF">
        <w:rPr>
          <w:rFonts w:hint="eastAsia"/>
          <w:color w:val="000000" w:themeColor="text1"/>
        </w:rPr>
        <w:t>採</w:t>
      </w:r>
      <w:proofErr w:type="gramEnd"/>
      <w:r w:rsidRPr="002576FF">
        <w:rPr>
          <w:rFonts w:hint="eastAsia"/>
          <w:color w:val="000000" w:themeColor="text1"/>
        </w:rPr>
        <w:t>樣、水污染稽查等作業未</w:t>
      </w:r>
      <w:proofErr w:type="gramStart"/>
      <w:r w:rsidRPr="002576FF">
        <w:rPr>
          <w:rFonts w:hint="eastAsia"/>
          <w:color w:val="000000" w:themeColor="text1"/>
        </w:rPr>
        <w:t>臻</w:t>
      </w:r>
      <w:proofErr w:type="gramEnd"/>
      <w:r w:rsidRPr="002576FF">
        <w:rPr>
          <w:rFonts w:hint="eastAsia"/>
          <w:color w:val="000000" w:themeColor="text1"/>
        </w:rPr>
        <w:t>周妥，有待</w:t>
      </w:r>
      <w:proofErr w:type="gramStart"/>
      <w:r w:rsidRPr="002576FF">
        <w:rPr>
          <w:rFonts w:hint="eastAsia"/>
          <w:color w:val="000000" w:themeColor="text1"/>
        </w:rPr>
        <w:t>研</w:t>
      </w:r>
      <w:proofErr w:type="gramEnd"/>
      <w:r w:rsidRPr="002576FF">
        <w:rPr>
          <w:rFonts w:hint="eastAsia"/>
          <w:color w:val="000000" w:themeColor="text1"/>
        </w:rPr>
        <w:t>謀改善</w:t>
      </w:r>
      <w:r w:rsidRPr="00A953D2">
        <w:rPr>
          <w:rFonts w:hint="eastAsia"/>
          <w:color w:val="000000" w:themeColor="text1"/>
        </w:rPr>
        <w:t>。（詳乙－</w:t>
      </w:r>
      <w:r w:rsidR="002B1896">
        <w:rPr>
          <w:rFonts w:hint="eastAsia"/>
          <w:color w:val="000000" w:themeColor="text1"/>
        </w:rPr>
        <w:t>93</w:t>
      </w:r>
      <w:r w:rsidRPr="00A953D2">
        <w:rPr>
          <w:rFonts w:hint="eastAsia"/>
          <w:color w:val="000000" w:themeColor="text1"/>
        </w:rPr>
        <w:t>頁）</w:t>
      </w:r>
    </w:p>
    <w:p w14:paraId="308215A1" w14:textId="2BC490B8" w:rsidR="00560D81" w:rsidRPr="00A953D2" w:rsidRDefault="00560D81" w:rsidP="009A10D6">
      <w:pPr>
        <w:pStyle w:val="--123"/>
        <w:spacing w:line="530" w:lineRule="exact"/>
        <w:ind w:firstLine="980"/>
        <w:rPr>
          <w:color w:val="000000" w:themeColor="text1"/>
        </w:rPr>
      </w:pPr>
      <w:r w:rsidRPr="00A953D2">
        <w:rPr>
          <w:rFonts w:hint="eastAsia"/>
          <w:color w:val="000000" w:themeColor="text1"/>
        </w:rPr>
        <w:t xml:space="preserve">3.　</w:t>
      </w:r>
      <w:r w:rsidRPr="002576FF">
        <w:rPr>
          <w:rFonts w:hint="eastAsia"/>
          <w:color w:val="000000" w:themeColor="text1"/>
        </w:rPr>
        <w:t>為嚴防非洲豬瘟，禁</w:t>
      </w:r>
      <w:proofErr w:type="gramStart"/>
      <w:r w:rsidRPr="002576FF">
        <w:rPr>
          <w:rFonts w:hint="eastAsia"/>
          <w:color w:val="000000" w:themeColor="text1"/>
        </w:rPr>
        <w:t>用廚餘養</w:t>
      </w:r>
      <w:proofErr w:type="gramEnd"/>
      <w:r w:rsidRPr="002576FF">
        <w:rPr>
          <w:rFonts w:hint="eastAsia"/>
          <w:color w:val="000000" w:themeColor="text1"/>
        </w:rPr>
        <w:t>豬並推行「雲</w:t>
      </w:r>
      <w:proofErr w:type="gramStart"/>
      <w:r w:rsidRPr="002576FF">
        <w:rPr>
          <w:rFonts w:hint="eastAsia"/>
          <w:color w:val="000000" w:themeColor="text1"/>
        </w:rPr>
        <w:t>溉</w:t>
      </w:r>
      <w:proofErr w:type="gramEnd"/>
      <w:r w:rsidRPr="002576FF">
        <w:rPr>
          <w:rFonts w:hint="eastAsia"/>
          <w:color w:val="000000" w:themeColor="text1"/>
        </w:rPr>
        <w:t>肥」，惟部分公所未落實將廚餘送去化場所；又為提升廢棄物自主處理能力，引進移動式垃圾</w:t>
      </w:r>
      <w:proofErr w:type="gramStart"/>
      <w:r w:rsidRPr="002576FF">
        <w:rPr>
          <w:rFonts w:hint="eastAsia"/>
          <w:color w:val="000000" w:themeColor="text1"/>
        </w:rPr>
        <w:t>機械分選設備</w:t>
      </w:r>
      <w:proofErr w:type="gramEnd"/>
      <w:r w:rsidRPr="002576FF">
        <w:rPr>
          <w:rFonts w:hint="eastAsia"/>
          <w:color w:val="000000" w:themeColor="text1"/>
        </w:rPr>
        <w:t>產製再生燃料，惟一般廢棄物回收率仍低於全國平均，允宜加強推動源頭減量政策，以落實環境永續目標</w:t>
      </w:r>
      <w:r w:rsidRPr="00A953D2">
        <w:rPr>
          <w:rFonts w:hint="eastAsia"/>
          <w:color w:val="000000" w:themeColor="text1"/>
        </w:rPr>
        <w:t>。（詳乙－</w:t>
      </w:r>
      <w:r w:rsidR="002B1896">
        <w:rPr>
          <w:rFonts w:hint="eastAsia"/>
          <w:color w:val="000000" w:themeColor="text1"/>
        </w:rPr>
        <w:t>94</w:t>
      </w:r>
      <w:r w:rsidRPr="00A953D2">
        <w:rPr>
          <w:rFonts w:hint="eastAsia"/>
          <w:color w:val="000000" w:themeColor="text1"/>
        </w:rPr>
        <w:t>頁）</w:t>
      </w:r>
    </w:p>
    <w:p w14:paraId="09847DF6" w14:textId="77777777" w:rsidR="00560D81" w:rsidRPr="00A953D2" w:rsidRDefault="00560D81" w:rsidP="00861DB0">
      <w:pPr>
        <w:pStyle w:val="--3"/>
        <w:spacing w:beforeLines="20" w:before="48" w:afterLines="20" w:after="48" w:line="530" w:lineRule="exact"/>
        <w:outlineLvl w:val="2"/>
        <w:rPr>
          <w:color w:val="000000" w:themeColor="text1"/>
        </w:rPr>
      </w:pPr>
      <w:r w:rsidRPr="00A953D2">
        <w:rPr>
          <w:color w:val="000000" w:themeColor="text1"/>
        </w:rPr>
        <w:t>（</w:t>
      </w:r>
      <w:r w:rsidRPr="00A953D2">
        <w:rPr>
          <w:rFonts w:hint="eastAsia"/>
          <w:color w:val="000000" w:themeColor="text1"/>
        </w:rPr>
        <w:t>十三</w:t>
      </w:r>
      <w:r w:rsidRPr="00A953D2">
        <w:rPr>
          <w:color w:val="000000" w:themeColor="text1"/>
        </w:rPr>
        <w:t>）</w:t>
      </w:r>
      <w:r w:rsidRPr="00A953D2">
        <w:rPr>
          <w:rFonts w:hint="eastAsia"/>
          <w:color w:val="000000" w:themeColor="text1"/>
        </w:rPr>
        <w:t xml:space="preserve">　消防</w:t>
      </w:r>
    </w:p>
    <w:p w14:paraId="3AE0E9E2" w14:textId="77777777" w:rsidR="00560D81" w:rsidRPr="00A953D2" w:rsidRDefault="00560D81" w:rsidP="00343798">
      <w:pPr>
        <w:pStyle w:val="a7"/>
        <w:spacing w:line="528" w:lineRule="exact"/>
        <w:ind w:firstLine="560"/>
        <w:rPr>
          <w:color w:val="000000" w:themeColor="text1"/>
        </w:rPr>
      </w:pPr>
      <w:proofErr w:type="gramStart"/>
      <w:r w:rsidRPr="00A953D2">
        <w:rPr>
          <w:rFonts w:hint="eastAsia"/>
          <w:color w:val="000000" w:themeColor="text1"/>
        </w:rPr>
        <w:t>114</w:t>
      </w:r>
      <w:proofErr w:type="gramEnd"/>
      <w:r w:rsidRPr="00A953D2">
        <w:rPr>
          <w:rFonts w:hint="eastAsia"/>
          <w:color w:val="000000" w:themeColor="text1"/>
        </w:rPr>
        <w:t>年度施政重點經各相關機關執行結果，包括：</w:t>
      </w:r>
    </w:p>
    <w:p w14:paraId="617960AF" w14:textId="77777777" w:rsidR="00560D81" w:rsidRPr="00A953D2" w:rsidRDefault="00560D81" w:rsidP="00343798">
      <w:pPr>
        <w:pStyle w:val="--123"/>
        <w:spacing w:line="528" w:lineRule="exact"/>
        <w:ind w:firstLine="980"/>
        <w:rPr>
          <w:color w:val="000000" w:themeColor="text1"/>
        </w:rPr>
      </w:pPr>
      <w:r w:rsidRPr="00A953D2">
        <w:rPr>
          <w:rFonts w:hint="eastAsia"/>
          <w:color w:val="000000" w:themeColor="text1"/>
        </w:rPr>
        <w:t xml:space="preserve">1.　</w:t>
      </w:r>
      <w:r w:rsidRPr="00A953D2">
        <w:rPr>
          <w:color w:val="000000" w:themeColor="text1"/>
        </w:rPr>
        <w:t>提升防災韌性</w:t>
      </w:r>
      <w:r w:rsidRPr="00A953D2">
        <w:rPr>
          <w:rFonts w:hint="eastAsia"/>
          <w:color w:val="000000" w:themeColor="text1"/>
        </w:rPr>
        <w:t>，</w:t>
      </w:r>
      <w:r w:rsidRPr="00A953D2">
        <w:rPr>
          <w:color w:val="000000" w:themeColor="text1"/>
        </w:rPr>
        <w:t>降低災害發生率</w:t>
      </w:r>
      <w:r w:rsidRPr="00A953D2">
        <w:rPr>
          <w:rFonts w:hint="eastAsia"/>
          <w:color w:val="000000" w:themeColor="text1"/>
        </w:rPr>
        <w:t>：持續補助住宅用火災警報器，汰舊換新比率達99.00％；推動防災韌性社區計2處；推動智慧救災體系，以「韌性消防</w:t>
      </w:r>
      <w:r w:rsidRPr="00A953D2">
        <w:rPr>
          <w:color w:val="000000" w:themeColor="text1"/>
        </w:rPr>
        <w:t xml:space="preserve"> 永續雲林</w:t>
      </w:r>
      <w:r w:rsidRPr="00A953D2">
        <w:rPr>
          <w:rFonts w:hint="eastAsia"/>
          <w:color w:val="000000" w:themeColor="text1"/>
        </w:rPr>
        <w:t>」獲頒</w:t>
      </w:r>
      <w:r w:rsidRPr="00A953D2">
        <w:rPr>
          <w:color w:val="000000" w:themeColor="text1"/>
        </w:rPr>
        <w:t>2025</w:t>
      </w:r>
      <w:r w:rsidRPr="00A953D2">
        <w:rPr>
          <w:rFonts w:hint="eastAsia"/>
          <w:color w:val="000000" w:themeColor="text1"/>
        </w:rPr>
        <w:t>台灣永續行動獎</w:t>
      </w:r>
      <w:r w:rsidRPr="00A953D2">
        <w:rPr>
          <w:color w:val="000000" w:themeColor="text1"/>
        </w:rPr>
        <w:t>銀級。</w:t>
      </w:r>
    </w:p>
    <w:p w14:paraId="087F14C3" w14:textId="77777777" w:rsidR="00560D81" w:rsidRPr="00A953D2" w:rsidRDefault="00560D81" w:rsidP="00343798">
      <w:pPr>
        <w:pStyle w:val="--123"/>
        <w:spacing w:line="528" w:lineRule="exact"/>
        <w:ind w:firstLine="980"/>
        <w:rPr>
          <w:color w:val="000000" w:themeColor="text1"/>
        </w:rPr>
      </w:pPr>
      <w:r w:rsidRPr="00A953D2">
        <w:rPr>
          <w:rFonts w:hint="eastAsia"/>
          <w:color w:val="000000" w:themeColor="text1"/>
        </w:rPr>
        <w:t>2.　加強災害應變能力，完善消防防護力</w:t>
      </w:r>
      <w:r w:rsidRPr="00A953D2">
        <w:rPr>
          <w:color w:val="000000" w:themeColor="text1"/>
        </w:rPr>
        <w:t>：</w:t>
      </w:r>
      <w:r w:rsidRPr="00A953D2">
        <w:rPr>
          <w:rFonts w:hint="eastAsia"/>
          <w:color w:val="000000" w:themeColor="text1"/>
        </w:rPr>
        <w:t>購置新式消防衣帽鞋及空氣呼吸器等裝備分別計302套及65套；</w:t>
      </w:r>
      <w:proofErr w:type="gramStart"/>
      <w:r w:rsidRPr="00A953D2">
        <w:rPr>
          <w:rFonts w:hint="eastAsia"/>
          <w:color w:val="000000" w:themeColor="text1"/>
        </w:rPr>
        <w:t>汰</w:t>
      </w:r>
      <w:proofErr w:type="gramEnd"/>
      <w:r w:rsidRPr="00A953D2">
        <w:rPr>
          <w:rFonts w:hint="eastAsia"/>
          <w:color w:val="000000" w:themeColor="text1"/>
        </w:rPr>
        <w:t>換老舊消防車計3輛；辦理救護及防火宣導義消專業訓練分別為4場</w:t>
      </w:r>
      <w:r>
        <w:rPr>
          <w:rFonts w:hint="eastAsia"/>
          <w:color w:val="000000" w:themeColor="text1"/>
        </w:rPr>
        <w:t>次</w:t>
      </w:r>
      <w:r w:rsidRPr="00A953D2">
        <w:rPr>
          <w:rFonts w:hint="eastAsia"/>
          <w:color w:val="000000" w:themeColor="text1"/>
        </w:rPr>
        <w:t>及1場</w:t>
      </w:r>
      <w:r>
        <w:rPr>
          <w:rFonts w:hint="eastAsia"/>
          <w:color w:val="000000" w:themeColor="text1"/>
        </w:rPr>
        <w:t>次</w:t>
      </w:r>
      <w:r w:rsidRPr="00A953D2">
        <w:rPr>
          <w:rFonts w:hint="eastAsia"/>
          <w:color w:val="000000" w:themeColor="text1"/>
        </w:rPr>
        <w:t>。</w:t>
      </w:r>
    </w:p>
    <w:p w14:paraId="0E4C21A2" w14:textId="77777777" w:rsidR="00560D81" w:rsidRPr="00A953D2" w:rsidRDefault="00560D81" w:rsidP="00343798">
      <w:pPr>
        <w:pStyle w:val="--123"/>
        <w:spacing w:line="528" w:lineRule="exact"/>
        <w:ind w:firstLine="980"/>
        <w:rPr>
          <w:color w:val="000000" w:themeColor="text1"/>
        </w:rPr>
      </w:pPr>
      <w:r w:rsidRPr="00A953D2">
        <w:rPr>
          <w:rFonts w:hint="eastAsia"/>
          <w:color w:val="000000" w:themeColor="text1"/>
        </w:rPr>
        <w:t>3.　公私協力促進公共利益：推動住宅防火對策</w:t>
      </w:r>
      <w:r w:rsidRPr="00A953D2">
        <w:rPr>
          <w:color w:val="000000" w:themeColor="text1"/>
        </w:rPr>
        <w:t>2.0執行計畫</w:t>
      </w:r>
      <w:r w:rsidRPr="00A953D2">
        <w:rPr>
          <w:rFonts w:hint="eastAsia"/>
          <w:color w:val="000000" w:themeColor="text1"/>
        </w:rPr>
        <w:t>，居家訪視宣導人數計5</w:t>
      </w:r>
      <w:r w:rsidRPr="00A953D2">
        <w:rPr>
          <w:color w:val="000000" w:themeColor="text1"/>
        </w:rPr>
        <w:t>,</w:t>
      </w:r>
      <w:r w:rsidRPr="00A953D2">
        <w:rPr>
          <w:rFonts w:hint="eastAsia"/>
          <w:color w:val="000000" w:themeColor="text1"/>
        </w:rPr>
        <w:t>000人；辦理縣級災害防救演練，各機關單位及民眾參與人數達630人。</w:t>
      </w:r>
    </w:p>
    <w:p w14:paraId="19B2FE73" w14:textId="77777777" w:rsidR="00560D81" w:rsidRPr="00A953D2" w:rsidRDefault="00560D81" w:rsidP="009A10D6">
      <w:pPr>
        <w:pStyle w:val="a7"/>
        <w:spacing w:line="566" w:lineRule="exact"/>
        <w:ind w:firstLine="560"/>
        <w:rPr>
          <w:color w:val="000000" w:themeColor="text1"/>
        </w:rPr>
      </w:pPr>
      <w:r w:rsidRPr="00A953D2">
        <w:rPr>
          <w:rFonts w:hint="eastAsia"/>
          <w:color w:val="000000" w:themeColor="text1"/>
        </w:rPr>
        <w:lastRenderedPageBreak/>
        <w:t>各相關機關之執行情形，</w:t>
      </w:r>
      <w:proofErr w:type="gramStart"/>
      <w:r w:rsidRPr="00A953D2">
        <w:rPr>
          <w:rFonts w:hint="eastAsia"/>
          <w:color w:val="000000" w:themeColor="text1"/>
        </w:rPr>
        <w:t>經本室審核</w:t>
      </w:r>
      <w:proofErr w:type="gramEnd"/>
      <w:r w:rsidRPr="00A953D2">
        <w:rPr>
          <w:rFonts w:hint="eastAsia"/>
          <w:color w:val="000000" w:themeColor="text1"/>
        </w:rPr>
        <w:t>結果，核有：</w:t>
      </w:r>
    </w:p>
    <w:p w14:paraId="02D836E8" w14:textId="13D18406" w:rsidR="00560D81" w:rsidRPr="00A953D2" w:rsidRDefault="00560D81" w:rsidP="009A10D6">
      <w:pPr>
        <w:pStyle w:val="--123"/>
        <w:spacing w:line="566" w:lineRule="exact"/>
        <w:ind w:firstLine="980"/>
        <w:rPr>
          <w:color w:val="000000" w:themeColor="text1"/>
        </w:rPr>
      </w:pPr>
      <w:r w:rsidRPr="00A953D2">
        <w:rPr>
          <w:rFonts w:hint="eastAsia"/>
          <w:color w:val="000000" w:themeColor="text1"/>
        </w:rPr>
        <w:t xml:space="preserve">1.　</w:t>
      </w:r>
      <w:r w:rsidRPr="002576FF">
        <w:rPr>
          <w:rFonts w:hint="eastAsia"/>
          <w:color w:val="000000" w:themeColor="text1"/>
        </w:rPr>
        <w:t>積極辦理韌性及智慧防災，建置自主微波與衛星備援系統、自主防災社區、避難收容處所及推廣防災教育，惟通訊系統建置、災害防救計畫</w:t>
      </w:r>
      <w:proofErr w:type="gramStart"/>
      <w:r w:rsidRPr="002576FF">
        <w:rPr>
          <w:rFonts w:hint="eastAsia"/>
          <w:color w:val="000000" w:themeColor="text1"/>
        </w:rPr>
        <w:t>研</w:t>
      </w:r>
      <w:proofErr w:type="gramEnd"/>
      <w:r w:rsidRPr="002576FF">
        <w:rPr>
          <w:rFonts w:hint="eastAsia"/>
          <w:color w:val="000000" w:themeColor="text1"/>
        </w:rPr>
        <w:t>擬及避難收容處所設置未</w:t>
      </w:r>
      <w:proofErr w:type="gramStart"/>
      <w:r w:rsidRPr="002576FF">
        <w:rPr>
          <w:rFonts w:hint="eastAsia"/>
          <w:color w:val="000000" w:themeColor="text1"/>
        </w:rPr>
        <w:t>臻</w:t>
      </w:r>
      <w:proofErr w:type="gramEnd"/>
      <w:r w:rsidRPr="002576FF">
        <w:rPr>
          <w:rFonts w:hint="eastAsia"/>
          <w:color w:val="000000" w:themeColor="text1"/>
        </w:rPr>
        <w:t>完善，允宜</w:t>
      </w:r>
      <w:proofErr w:type="gramStart"/>
      <w:r w:rsidRPr="002576FF">
        <w:rPr>
          <w:rFonts w:hint="eastAsia"/>
          <w:color w:val="000000" w:themeColor="text1"/>
        </w:rPr>
        <w:t>研謀善策</w:t>
      </w:r>
      <w:proofErr w:type="gramEnd"/>
      <w:r w:rsidRPr="002576FF">
        <w:rPr>
          <w:rFonts w:hint="eastAsia"/>
          <w:color w:val="000000" w:themeColor="text1"/>
        </w:rPr>
        <w:t>，以提升防災韌性，落實智慧防災治理</w:t>
      </w:r>
      <w:r w:rsidRPr="00A953D2">
        <w:rPr>
          <w:rFonts w:hint="eastAsia"/>
          <w:color w:val="000000" w:themeColor="text1"/>
        </w:rPr>
        <w:t>。（詳乙－</w:t>
      </w:r>
      <w:r w:rsidR="002B1896">
        <w:rPr>
          <w:rFonts w:hint="eastAsia"/>
          <w:color w:val="000000" w:themeColor="text1"/>
        </w:rPr>
        <w:t>30</w:t>
      </w:r>
      <w:r w:rsidRPr="00A953D2">
        <w:rPr>
          <w:rFonts w:hint="eastAsia"/>
          <w:color w:val="000000" w:themeColor="text1"/>
        </w:rPr>
        <w:t>頁）</w:t>
      </w:r>
    </w:p>
    <w:p w14:paraId="3BBF0D71" w14:textId="478CF11C" w:rsidR="00560D81" w:rsidRPr="00A953D2" w:rsidRDefault="00560D81" w:rsidP="009A10D6">
      <w:pPr>
        <w:pStyle w:val="--123"/>
        <w:spacing w:line="566" w:lineRule="exact"/>
        <w:ind w:firstLine="980"/>
        <w:rPr>
          <w:color w:val="000000" w:themeColor="text1"/>
        </w:rPr>
      </w:pPr>
      <w:r w:rsidRPr="00A953D2">
        <w:rPr>
          <w:rFonts w:hint="eastAsia"/>
          <w:color w:val="000000" w:themeColor="text1"/>
        </w:rPr>
        <w:t xml:space="preserve">2.　</w:t>
      </w:r>
      <w:r w:rsidRPr="002576FF">
        <w:rPr>
          <w:rFonts w:hint="eastAsia"/>
          <w:color w:val="000000" w:themeColor="text1"/>
        </w:rPr>
        <w:t>運用消防機器人及無人機等科技設備執行救災，提升消防勤務效能，惟面對災害類型日趨大規模化、複雜化，允宜持續引進新型防災及滅火設備，並納入相關教育訓練計畫，以提升救災量能</w:t>
      </w:r>
      <w:r w:rsidRPr="00A953D2">
        <w:rPr>
          <w:color w:val="000000" w:themeColor="text1"/>
        </w:rPr>
        <w:t>。</w:t>
      </w:r>
      <w:r w:rsidRPr="00A953D2">
        <w:rPr>
          <w:rFonts w:hint="eastAsia"/>
          <w:color w:val="000000" w:themeColor="text1"/>
        </w:rPr>
        <w:t>（詳乙－</w:t>
      </w:r>
      <w:r w:rsidR="002B1896">
        <w:rPr>
          <w:rFonts w:hint="eastAsia"/>
          <w:color w:val="000000" w:themeColor="text1"/>
        </w:rPr>
        <w:t>101</w:t>
      </w:r>
      <w:r w:rsidRPr="00A953D2">
        <w:rPr>
          <w:rFonts w:hint="eastAsia"/>
          <w:color w:val="000000" w:themeColor="text1"/>
        </w:rPr>
        <w:t>頁）</w:t>
      </w:r>
    </w:p>
    <w:p w14:paraId="2B737382" w14:textId="01649EE1" w:rsidR="00560D81" w:rsidRPr="00A953D2" w:rsidRDefault="00560D81" w:rsidP="009A10D6">
      <w:pPr>
        <w:pStyle w:val="--123"/>
        <w:spacing w:line="566" w:lineRule="exact"/>
        <w:ind w:firstLine="980"/>
        <w:rPr>
          <w:color w:val="000000" w:themeColor="text1"/>
        </w:rPr>
      </w:pPr>
      <w:r w:rsidRPr="00A953D2">
        <w:rPr>
          <w:rFonts w:hint="eastAsia"/>
          <w:color w:val="000000" w:themeColor="text1"/>
        </w:rPr>
        <w:t xml:space="preserve">3.　</w:t>
      </w:r>
      <w:r w:rsidRPr="002576FF">
        <w:rPr>
          <w:rFonts w:hint="eastAsia"/>
          <w:color w:val="000000" w:themeColor="text1"/>
        </w:rPr>
        <w:t>辦理住宅防火對策</w:t>
      </w:r>
      <w:r w:rsidRPr="002576FF">
        <w:rPr>
          <w:color w:val="000000" w:themeColor="text1"/>
        </w:rPr>
        <w:t>2.0執行計畫，獲內政部消防署評定為特優，</w:t>
      </w:r>
      <w:proofErr w:type="gramStart"/>
      <w:r w:rsidRPr="002576FF">
        <w:rPr>
          <w:color w:val="000000" w:themeColor="text1"/>
        </w:rPr>
        <w:t>惟間有消防栓</w:t>
      </w:r>
      <w:proofErr w:type="gramEnd"/>
      <w:r w:rsidRPr="002576FF">
        <w:rPr>
          <w:color w:val="000000" w:themeColor="text1"/>
        </w:rPr>
        <w:t>管</w:t>
      </w:r>
      <w:r w:rsidRPr="002576FF">
        <w:rPr>
          <w:rFonts w:hint="eastAsia"/>
          <w:color w:val="000000" w:themeColor="text1"/>
        </w:rPr>
        <w:t>理維護未</w:t>
      </w:r>
      <w:proofErr w:type="gramStart"/>
      <w:r w:rsidRPr="002576FF">
        <w:rPr>
          <w:rFonts w:hint="eastAsia"/>
          <w:color w:val="000000" w:themeColor="text1"/>
        </w:rPr>
        <w:t>臻</w:t>
      </w:r>
      <w:proofErr w:type="gramEnd"/>
      <w:r w:rsidRPr="002576FF">
        <w:rPr>
          <w:rFonts w:hint="eastAsia"/>
          <w:color w:val="000000" w:themeColor="text1"/>
        </w:rPr>
        <w:t>周全，防火宣導志工人數及高風險群場所裝</w:t>
      </w:r>
      <w:proofErr w:type="gramStart"/>
      <w:r w:rsidRPr="002576FF">
        <w:rPr>
          <w:rFonts w:hint="eastAsia"/>
          <w:color w:val="000000" w:themeColor="text1"/>
        </w:rPr>
        <w:t>設住警器</w:t>
      </w:r>
      <w:proofErr w:type="gramEnd"/>
      <w:r w:rsidRPr="002576FF">
        <w:rPr>
          <w:rFonts w:hint="eastAsia"/>
          <w:color w:val="000000" w:themeColor="text1"/>
        </w:rPr>
        <w:t>有待提升等情事，允宜</w:t>
      </w:r>
      <w:proofErr w:type="gramStart"/>
      <w:r w:rsidRPr="002576FF">
        <w:rPr>
          <w:rFonts w:hint="eastAsia"/>
          <w:color w:val="000000" w:themeColor="text1"/>
        </w:rPr>
        <w:t>研</w:t>
      </w:r>
      <w:proofErr w:type="gramEnd"/>
      <w:r w:rsidRPr="002576FF">
        <w:rPr>
          <w:rFonts w:hint="eastAsia"/>
          <w:color w:val="000000" w:themeColor="text1"/>
        </w:rPr>
        <w:t>謀改善</w:t>
      </w:r>
      <w:r w:rsidRPr="00A953D2">
        <w:rPr>
          <w:rFonts w:hint="eastAsia"/>
          <w:color w:val="000000" w:themeColor="text1"/>
        </w:rPr>
        <w:t>。（詳乙－</w:t>
      </w:r>
      <w:r w:rsidR="002B1896">
        <w:rPr>
          <w:rFonts w:hint="eastAsia"/>
          <w:color w:val="000000" w:themeColor="text1"/>
        </w:rPr>
        <w:t>102</w:t>
      </w:r>
      <w:r w:rsidRPr="00A953D2">
        <w:rPr>
          <w:rFonts w:hint="eastAsia"/>
          <w:color w:val="000000" w:themeColor="text1"/>
        </w:rPr>
        <w:t>頁）</w:t>
      </w:r>
    </w:p>
    <w:p w14:paraId="07230956" w14:textId="77777777" w:rsidR="00560D81" w:rsidRPr="00A953D2" w:rsidRDefault="00560D81" w:rsidP="00343798">
      <w:pPr>
        <w:pStyle w:val="--3"/>
        <w:spacing w:beforeLines="20" w:before="48" w:afterLines="20" w:after="48" w:line="540" w:lineRule="exact"/>
        <w:outlineLvl w:val="2"/>
        <w:rPr>
          <w:color w:val="000000" w:themeColor="text1"/>
        </w:rPr>
      </w:pPr>
      <w:r w:rsidRPr="00A953D2">
        <w:rPr>
          <w:color w:val="000000" w:themeColor="text1"/>
        </w:rPr>
        <w:t>（</w:t>
      </w:r>
      <w:r w:rsidRPr="00A953D2">
        <w:rPr>
          <w:rFonts w:hint="eastAsia"/>
          <w:color w:val="000000" w:themeColor="text1"/>
        </w:rPr>
        <w:t>十四</w:t>
      </w:r>
      <w:r w:rsidRPr="00A953D2">
        <w:rPr>
          <w:color w:val="000000" w:themeColor="text1"/>
        </w:rPr>
        <w:t>）</w:t>
      </w:r>
      <w:r w:rsidRPr="00A953D2">
        <w:rPr>
          <w:rFonts w:hint="eastAsia"/>
          <w:color w:val="000000" w:themeColor="text1"/>
        </w:rPr>
        <w:t xml:space="preserve">　稅務</w:t>
      </w:r>
    </w:p>
    <w:p w14:paraId="6629EA2D" w14:textId="77777777" w:rsidR="00560D81" w:rsidRPr="00A953D2" w:rsidRDefault="00560D81" w:rsidP="00343798">
      <w:pPr>
        <w:pStyle w:val="a7"/>
        <w:spacing w:line="570" w:lineRule="exact"/>
        <w:ind w:firstLine="560"/>
        <w:rPr>
          <w:color w:val="000000" w:themeColor="text1"/>
        </w:rPr>
      </w:pPr>
      <w:proofErr w:type="gramStart"/>
      <w:r w:rsidRPr="00A953D2">
        <w:rPr>
          <w:rFonts w:hint="eastAsia"/>
          <w:color w:val="000000" w:themeColor="text1"/>
        </w:rPr>
        <w:t>114</w:t>
      </w:r>
      <w:proofErr w:type="gramEnd"/>
      <w:r w:rsidRPr="00A953D2">
        <w:rPr>
          <w:rFonts w:hint="eastAsia"/>
          <w:color w:val="000000" w:themeColor="text1"/>
        </w:rPr>
        <w:t>年度施政重點經各相關機關執行結果，包括：</w:t>
      </w:r>
    </w:p>
    <w:p w14:paraId="7109BA8E" w14:textId="77777777" w:rsidR="00560D81" w:rsidRPr="00A953D2" w:rsidRDefault="00560D81" w:rsidP="00343798">
      <w:pPr>
        <w:pStyle w:val="--123"/>
        <w:spacing w:line="570" w:lineRule="exact"/>
        <w:ind w:firstLine="980"/>
        <w:rPr>
          <w:color w:val="000000" w:themeColor="text1"/>
        </w:rPr>
      </w:pPr>
      <w:r w:rsidRPr="00A953D2">
        <w:rPr>
          <w:rFonts w:hint="eastAsia"/>
          <w:color w:val="000000" w:themeColor="text1"/>
        </w:rPr>
        <w:t>1.　落實稅籍清查作業，維護租稅公平：房屋稅查定開徵戶數計3</w:t>
      </w:r>
      <w:r w:rsidRPr="00A953D2">
        <w:rPr>
          <w:color w:val="000000" w:themeColor="text1"/>
        </w:rPr>
        <w:t>,</w:t>
      </w:r>
      <w:r w:rsidRPr="00A953D2">
        <w:rPr>
          <w:rFonts w:hint="eastAsia"/>
          <w:color w:val="000000" w:themeColor="text1"/>
        </w:rPr>
        <w:t>440戶；開徵「雲林縣土石採取景觀維護特別稅」徵起稅額計7</w:t>
      </w:r>
      <w:r w:rsidRPr="00A953D2">
        <w:rPr>
          <w:color w:val="000000" w:themeColor="text1"/>
        </w:rPr>
        <w:t>,</w:t>
      </w:r>
      <w:r w:rsidRPr="00A953D2">
        <w:rPr>
          <w:rFonts w:hint="eastAsia"/>
          <w:color w:val="000000" w:themeColor="text1"/>
        </w:rPr>
        <w:t>887萬餘元；辦理稅捐</w:t>
      </w:r>
      <w:proofErr w:type="gramStart"/>
      <w:r w:rsidRPr="00A953D2">
        <w:rPr>
          <w:rFonts w:hint="eastAsia"/>
          <w:color w:val="000000" w:themeColor="text1"/>
        </w:rPr>
        <w:t>稽</w:t>
      </w:r>
      <w:proofErr w:type="gramEnd"/>
      <w:r w:rsidRPr="00A953D2">
        <w:rPr>
          <w:rFonts w:hint="eastAsia"/>
          <w:color w:val="000000" w:themeColor="text1"/>
        </w:rPr>
        <w:t>徵、納稅者權利保護及租稅教育宣導等工作，</w:t>
      </w:r>
      <w:proofErr w:type="gramStart"/>
      <w:r w:rsidRPr="00A953D2">
        <w:rPr>
          <w:color w:val="000000" w:themeColor="text1"/>
        </w:rPr>
        <w:t>113</w:t>
      </w:r>
      <w:proofErr w:type="gramEnd"/>
      <w:r w:rsidRPr="00A953D2">
        <w:rPr>
          <w:color w:val="000000" w:themeColor="text1"/>
        </w:rPr>
        <w:t>年度執行成果獲財政部考核評定為乙組優等</w:t>
      </w:r>
      <w:r w:rsidRPr="00A953D2">
        <w:rPr>
          <w:rFonts w:hint="eastAsia"/>
          <w:color w:val="000000" w:themeColor="text1"/>
        </w:rPr>
        <w:t>。</w:t>
      </w:r>
    </w:p>
    <w:p w14:paraId="1D46BD3E" w14:textId="77777777" w:rsidR="00560D81" w:rsidRPr="00A953D2" w:rsidRDefault="00560D81" w:rsidP="00343798">
      <w:pPr>
        <w:pStyle w:val="--123"/>
        <w:spacing w:line="570" w:lineRule="exact"/>
        <w:ind w:firstLine="980"/>
        <w:rPr>
          <w:color w:val="000000" w:themeColor="text1"/>
        </w:rPr>
      </w:pPr>
      <w:r w:rsidRPr="00A953D2">
        <w:rPr>
          <w:rFonts w:hint="eastAsia"/>
          <w:color w:val="000000" w:themeColor="text1"/>
        </w:rPr>
        <w:t>2.　落實為民服務，愛心辦稅：推廣稅務</w:t>
      </w:r>
      <w:proofErr w:type="gramStart"/>
      <w:r w:rsidRPr="00A953D2">
        <w:rPr>
          <w:rFonts w:hint="eastAsia"/>
          <w:color w:val="000000" w:themeColor="text1"/>
        </w:rPr>
        <w:t>案件線上申辦</w:t>
      </w:r>
      <w:proofErr w:type="gramEnd"/>
      <w:r w:rsidRPr="00A953D2">
        <w:rPr>
          <w:rFonts w:hint="eastAsia"/>
          <w:color w:val="000000" w:themeColor="text1"/>
        </w:rPr>
        <w:t>服務計2</w:t>
      </w:r>
      <w:r w:rsidRPr="00A953D2">
        <w:rPr>
          <w:color w:val="000000" w:themeColor="text1"/>
        </w:rPr>
        <w:t>,</w:t>
      </w:r>
      <w:r w:rsidRPr="00A953D2">
        <w:rPr>
          <w:rFonts w:hint="eastAsia"/>
          <w:color w:val="000000" w:themeColor="text1"/>
        </w:rPr>
        <w:t>952件；提供遠距視訊服務計</w:t>
      </w:r>
      <w:r w:rsidRPr="00A953D2">
        <w:rPr>
          <w:color w:val="000000" w:themeColor="text1"/>
        </w:rPr>
        <w:t>2</w:t>
      </w:r>
      <w:r w:rsidRPr="00A953D2">
        <w:rPr>
          <w:rFonts w:hint="eastAsia"/>
          <w:color w:val="000000" w:themeColor="text1"/>
        </w:rPr>
        <w:t>2</w:t>
      </w:r>
      <w:r w:rsidRPr="00A953D2">
        <w:rPr>
          <w:color w:val="000000" w:themeColor="text1"/>
        </w:rPr>
        <w:t>,</w:t>
      </w:r>
      <w:r w:rsidRPr="00A953D2">
        <w:rPr>
          <w:rFonts w:hint="eastAsia"/>
          <w:color w:val="000000" w:themeColor="text1"/>
        </w:rPr>
        <w:t>854件；提供信用卡臨櫃繳稅服務8,348件；</w:t>
      </w:r>
      <w:r>
        <w:rPr>
          <w:rFonts w:hint="eastAsia"/>
          <w:color w:val="000000" w:themeColor="text1"/>
        </w:rPr>
        <w:t>推廣</w:t>
      </w:r>
      <w:r w:rsidRPr="00A953D2">
        <w:rPr>
          <w:rFonts w:hint="eastAsia"/>
          <w:color w:val="000000" w:themeColor="text1"/>
        </w:rPr>
        <w:t>數位電子簽名系統智慧服務申辦件數計10,626件。</w:t>
      </w:r>
    </w:p>
    <w:p w14:paraId="3DD6BD7A" w14:textId="77777777" w:rsidR="00560D81" w:rsidRPr="00A953D2" w:rsidRDefault="00560D81" w:rsidP="00343798">
      <w:pPr>
        <w:pStyle w:val="a7"/>
        <w:spacing w:line="570" w:lineRule="exact"/>
        <w:ind w:firstLine="560"/>
        <w:rPr>
          <w:color w:val="000000" w:themeColor="text1"/>
        </w:rPr>
      </w:pPr>
      <w:r w:rsidRPr="00A953D2">
        <w:rPr>
          <w:rFonts w:hint="eastAsia"/>
          <w:color w:val="000000" w:themeColor="text1"/>
        </w:rPr>
        <w:t>各相關機關之執行情形，</w:t>
      </w:r>
      <w:proofErr w:type="gramStart"/>
      <w:r w:rsidRPr="00A953D2">
        <w:rPr>
          <w:rFonts w:hint="eastAsia"/>
          <w:color w:val="000000" w:themeColor="text1"/>
        </w:rPr>
        <w:t>經本室審核</w:t>
      </w:r>
      <w:proofErr w:type="gramEnd"/>
      <w:r w:rsidRPr="00A953D2">
        <w:rPr>
          <w:rFonts w:hint="eastAsia"/>
          <w:color w:val="000000" w:themeColor="text1"/>
        </w:rPr>
        <w:t>結果，核有：</w:t>
      </w:r>
    </w:p>
    <w:p w14:paraId="722FD5DF" w14:textId="0445A268" w:rsidR="00560D81" w:rsidRPr="00A953D2" w:rsidRDefault="00560D81" w:rsidP="00343798">
      <w:pPr>
        <w:pStyle w:val="--123"/>
        <w:spacing w:line="570" w:lineRule="exact"/>
        <w:ind w:firstLine="980"/>
        <w:rPr>
          <w:color w:val="000000" w:themeColor="text1"/>
        </w:rPr>
      </w:pPr>
      <w:r w:rsidRPr="00A953D2">
        <w:rPr>
          <w:rFonts w:hint="eastAsia"/>
          <w:color w:val="000000" w:themeColor="text1"/>
        </w:rPr>
        <w:t xml:space="preserve">1.　</w:t>
      </w:r>
      <w:r w:rsidRPr="002576FF">
        <w:rPr>
          <w:rFonts w:hint="eastAsia"/>
          <w:color w:val="000000" w:themeColor="text1"/>
        </w:rPr>
        <w:t>為兼顧自然景觀永續發展及充裕地方自治財源，開徵土石採取景觀維護特別稅，惟部分土石採取或標售案件尚未納入課稅範圍，允宜強化跨機關通報及勾</w:t>
      </w:r>
      <w:proofErr w:type="gramStart"/>
      <w:r w:rsidRPr="002576FF">
        <w:rPr>
          <w:rFonts w:hint="eastAsia"/>
          <w:color w:val="000000" w:themeColor="text1"/>
        </w:rPr>
        <w:t>稽</w:t>
      </w:r>
      <w:proofErr w:type="gramEnd"/>
      <w:r w:rsidRPr="002576FF">
        <w:rPr>
          <w:rFonts w:hint="eastAsia"/>
          <w:color w:val="000000" w:themeColor="text1"/>
        </w:rPr>
        <w:t>機制，以促進租稅公平並充裕地方財源</w:t>
      </w:r>
      <w:r w:rsidRPr="00A953D2">
        <w:rPr>
          <w:color w:val="000000" w:themeColor="text1"/>
        </w:rPr>
        <w:t>。</w:t>
      </w:r>
      <w:r w:rsidRPr="00A953D2">
        <w:rPr>
          <w:rFonts w:hint="eastAsia"/>
          <w:color w:val="000000" w:themeColor="text1"/>
        </w:rPr>
        <w:t>（詳乙－</w:t>
      </w:r>
      <w:r w:rsidR="002B1896">
        <w:rPr>
          <w:rFonts w:hint="eastAsia"/>
          <w:color w:val="000000" w:themeColor="text1"/>
        </w:rPr>
        <w:t>75</w:t>
      </w:r>
      <w:r w:rsidRPr="00A953D2">
        <w:rPr>
          <w:rFonts w:hint="eastAsia"/>
          <w:color w:val="000000" w:themeColor="text1"/>
        </w:rPr>
        <w:t>頁）</w:t>
      </w:r>
    </w:p>
    <w:p w14:paraId="302CC313" w14:textId="17F2158F" w:rsidR="00560D81" w:rsidRPr="00A953D2" w:rsidRDefault="00560D81" w:rsidP="009A10D6">
      <w:pPr>
        <w:pStyle w:val="--123"/>
        <w:spacing w:line="560" w:lineRule="exact"/>
        <w:ind w:firstLine="980"/>
        <w:rPr>
          <w:color w:val="000000" w:themeColor="text1"/>
        </w:rPr>
      </w:pPr>
      <w:r w:rsidRPr="00A953D2">
        <w:rPr>
          <w:rFonts w:hint="eastAsia"/>
          <w:color w:val="000000" w:themeColor="text1"/>
        </w:rPr>
        <w:lastRenderedPageBreak/>
        <w:t xml:space="preserve">2.　</w:t>
      </w:r>
      <w:r w:rsidRPr="002576FF">
        <w:rPr>
          <w:rFonts w:hint="eastAsia"/>
          <w:color w:val="000000" w:themeColor="text1"/>
        </w:rPr>
        <w:t>辦理稅捐</w:t>
      </w:r>
      <w:proofErr w:type="gramStart"/>
      <w:r w:rsidRPr="002576FF">
        <w:rPr>
          <w:rFonts w:hint="eastAsia"/>
          <w:color w:val="000000" w:themeColor="text1"/>
        </w:rPr>
        <w:t>稽</w:t>
      </w:r>
      <w:proofErr w:type="gramEnd"/>
      <w:r w:rsidRPr="002576FF">
        <w:rPr>
          <w:rFonts w:hint="eastAsia"/>
          <w:color w:val="000000" w:themeColor="text1"/>
        </w:rPr>
        <w:t>徵作業獲財政部評核為優等，惟部分稅捐核課</w:t>
      </w:r>
      <w:proofErr w:type="gramStart"/>
      <w:r w:rsidRPr="002576FF">
        <w:rPr>
          <w:rFonts w:hint="eastAsia"/>
          <w:color w:val="000000" w:themeColor="text1"/>
        </w:rPr>
        <w:t>作業間有錯漏</w:t>
      </w:r>
      <w:proofErr w:type="gramEnd"/>
      <w:r w:rsidRPr="002576FF">
        <w:rPr>
          <w:rFonts w:hint="eastAsia"/>
          <w:color w:val="000000" w:themeColor="text1"/>
        </w:rPr>
        <w:t>或未依規定改課情事，有待</w:t>
      </w:r>
      <w:proofErr w:type="gramStart"/>
      <w:r w:rsidRPr="002576FF">
        <w:rPr>
          <w:rFonts w:hint="eastAsia"/>
          <w:color w:val="000000" w:themeColor="text1"/>
        </w:rPr>
        <w:t>賡續精</w:t>
      </w:r>
      <w:proofErr w:type="gramEnd"/>
      <w:r w:rsidRPr="002576FF">
        <w:rPr>
          <w:rFonts w:hint="eastAsia"/>
          <w:color w:val="000000" w:themeColor="text1"/>
        </w:rPr>
        <w:t>進辦理</w:t>
      </w:r>
      <w:r w:rsidRPr="00A953D2">
        <w:rPr>
          <w:rFonts w:hint="eastAsia"/>
          <w:color w:val="000000" w:themeColor="text1"/>
        </w:rPr>
        <w:t>。（詳乙－</w:t>
      </w:r>
      <w:r w:rsidR="002B1896">
        <w:rPr>
          <w:rFonts w:hint="eastAsia"/>
          <w:color w:val="000000" w:themeColor="text1"/>
        </w:rPr>
        <w:t>76</w:t>
      </w:r>
      <w:r w:rsidRPr="00A953D2">
        <w:rPr>
          <w:rFonts w:hint="eastAsia"/>
          <w:color w:val="000000" w:themeColor="text1"/>
        </w:rPr>
        <w:t>頁）</w:t>
      </w:r>
    </w:p>
    <w:p w14:paraId="40447B81" w14:textId="77777777" w:rsidR="00560D81" w:rsidRPr="00A953D2" w:rsidRDefault="00560D81" w:rsidP="00343798">
      <w:pPr>
        <w:pStyle w:val="--3"/>
        <w:spacing w:beforeLines="20" w:before="48" w:afterLines="20" w:after="48" w:line="540" w:lineRule="exact"/>
        <w:outlineLvl w:val="2"/>
        <w:rPr>
          <w:color w:val="000000" w:themeColor="text1"/>
        </w:rPr>
      </w:pPr>
      <w:r w:rsidRPr="00A953D2">
        <w:rPr>
          <w:color w:val="000000" w:themeColor="text1"/>
        </w:rPr>
        <w:t>（</w:t>
      </w:r>
      <w:r w:rsidRPr="00A953D2">
        <w:rPr>
          <w:rFonts w:hint="eastAsia"/>
          <w:color w:val="000000" w:themeColor="text1"/>
        </w:rPr>
        <w:t>十五</w:t>
      </w:r>
      <w:r w:rsidRPr="00A953D2">
        <w:rPr>
          <w:color w:val="000000" w:themeColor="text1"/>
        </w:rPr>
        <w:t>）</w:t>
      </w:r>
      <w:r w:rsidRPr="00A953D2">
        <w:rPr>
          <w:rFonts w:hint="eastAsia"/>
          <w:color w:val="000000" w:themeColor="text1"/>
        </w:rPr>
        <w:t xml:space="preserve">　其他政務</w:t>
      </w:r>
    </w:p>
    <w:p w14:paraId="1E42E845" w14:textId="77777777" w:rsidR="00560D81" w:rsidRPr="00A953D2" w:rsidRDefault="00560D81" w:rsidP="009A10D6">
      <w:pPr>
        <w:pStyle w:val="a7"/>
        <w:spacing w:line="566" w:lineRule="exact"/>
        <w:ind w:firstLine="560"/>
        <w:rPr>
          <w:color w:val="000000" w:themeColor="text1"/>
        </w:rPr>
      </w:pPr>
      <w:proofErr w:type="gramStart"/>
      <w:r w:rsidRPr="00A953D2">
        <w:rPr>
          <w:rFonts w:hint="eastAsia"/>
          <w:color w:val="000000" w:themeColor="text1"/>
        </w:rPr>
        <w:t>114</w:t>
      </w:r>
      <w:proofErr w:type="gramEnd"/>
      <w:r w:rsidRPr="00A953D2">
        <w:rPr>
          <w:rFonts w:hint="eastAsia"/>
          <w:color w:val="000000" w:themeColor="text1"/>
        </w:rPr>
        <w:t>年度施政重點經各相關機關執行結果，包括：</w:t>
      </w:r>
    </w:p>
    <w:p w14:paraId="07D561D5" w14:textId="77777777" w:rsidR="00560D81" w:rsidRPr="00A953D2" w:rsidRDefault="00560D81" w:rsidP="009A10D6">
      <w:pPr>
        <w:pStyle w:val="--123"/>
        <w:spacing w:line="566" w:lineRule="exact"/>
        <w:ind w:firstLine="980"/>
        <w:rPr>
          <w:color w:val="000000" w:themeColor="text1"/>
        </w:rPr>
      </w:pPr>
      <w:r w:rsidRPr="00A953D2">
        <w:rPr>
          <w:rFonts w:hint="eastAsia"/>
          <w:color w:val="000000" w:themeColor="text1"/>
        </w:rPr>
        <w:t>1.　結合聯合國永續發展目標，建構雲林新政願景：參加國家永續發展獎或台灣永續行動獎獲獎件數計18件；辦理永續發展及氣候變遷因應推動會，計5場；辦理「牽</w:t>
      </w:r>
      <w:proofErr w:type="gramStart"/>
      <w:r w:rsidRPr="00A953D2">
        <w:rPr>
          <w:rFonts w:hint="eastAsia"/>
          <w:color w:val="000000" w:themeColor="text1"/>
        </w:rPr>
        <w:t>銀髮動全生</w:t>
      </w:r>
      <w:proofErr w:type="gramEnd"/>
      <w:r w:rsidRPr="00A953D2">
        <w:rPr>
          <w:rFonts w:hint="eastAsia"/>
          <w:color w:val="000000" w:themeColor="text1"/>
        </w:rPr>
        <w:t>－</w:t>
      </w:r>
      <w:r w:rsidRPr="00A953D2">
        <w:rPr>
          <w:color w:val="000000" w:themeColor="text1"/>
        </w:rPr>
        <w:t>銀髮健康數位革命 創新科技翻轉偏鄉人生</w:t>
      </w:r>
      <w:r w:rsidRPr="00A953D2">
        <w:rPr>
          <w:rFonts w:hint="eastAsia"/>
          <w:color w:val="000000" w:themeColor="text1"/>
        </w:rPr>
        <w:t>」，獲衛生福利部頒發</w:t>
      </w:r>
      <w:proofErr w:type="gramStart"/>
      <w:r w:rsidRPr="00A953D2">
        <w:rPr>
          <w:rFonts w:hint="eastAsia"/>
          <w:color w:val="000000" w:themeColor="text1"/>
        </w:rPr>
        <w:t>114</w:t>
      </w:r>
      <w:proofErr w:type="gramEnd"/>
      <w:r w:rsidRPr="00A953D2">
        <w:rPr>
          <w:rFonts w:hint="eastAsia"/>
          <w:color w:val="000000" w:themeColor="text1"/>
        </w:rPr>
        <w:t>年度臺灣健康城市暨高齡友善城市獎之創新獎。</w:t>
      </w:r>
    </w:p>
    <w:p w14:paraId="2016D5CA" w14:textId="77777777" w:rsidR="00560D81" w:rsidRPr="00A953D2" w:rsidRDefault="00560D81" w:rsidP="009A10D6">
      <w:pPr>
        <w:pStyle w:val="--123"/>
        <w:spacing w:line="566" w:lineRule="exact"/>
        <w:ind w:firstLine="980"/>
        <w:rPr>
          <w:color w:val="000000" w:themeColor="text1"/>
          <w:highlight w:val="yellow"/>
        </w:rPr>
      </w:pPr>
      <w:r w:rsidRPr="00A953D2">
        <w:rPr>
          <w:rFonts w:hint="eastAsia"/>
          <w:color w:val="000000" w:themeColor="text1"/>
        </w:rPr>
        <w:t>2.　推動智慧城鄉應用服務，</w:t>
      </w:r>
      <w:proofErr w:type="gramStart"/>
      <w:r w:rsidRPr="00A953D2">
        <w:rPr>
          <w:rFonts w:hint="eastAsia"/>
          <w:color w:val="000000" w:themeColor="text1"/>
        </w:rPr>
        <w:t>提升資</w:t>
      </w:r>
      <w:r>
        <w:rPr>
          <w:rFonts w:hint="eastAsia"/>
          <w:color w:val="000000" w:themeColor="text1"/>
        </w:rPr>
        <w:t>安韌性</w:t>
      </w:r>
      <w:proofErr w:type="gramEnd"/>
      <w:r>
        <w:rPr>
          <w:rFonts w:hint="eastAsia"/>
          <w:color w:val="000000" w:themeColor="text1"/>
        </w:rPr>
        <w:t>及服務品質</w:t>
      </w:r>
      <w:r w:rsidRPr="00A953D2">
        <w:rPr>
          <w:rFonts w:hint="eastAsia"/>
          <w:color w:val="000000" w:themeColor="text1"/>
        </w:rPr>
        <w:t>：雲林數位縣民平台2.0版會員數計90,991人；</w:t>
      </w:r>
      <w:r w:rsidRPr="007C6567">
        <w:rPr>
          <w:rFonts w:hint="eastAsia"/>
          <w:color w:val="000000" w:themeColor="text1"/>
        </w:rPr>
        <w:t>以農業大縣為基礎，結合智慧治理、永續發展、人才培育與國際合作</w:t>
      </w:r>
      <w:r>
        <w:rPr>
          <w:rFonts w:hint="eastAsia"/>
          <w:color w:val="000000" w:themeColor="text1"/>
        </w:rPr>
        <w:t>，</w:t>
      </w:r>
      <w:r w:rsidRPr="007C6567">
        <w:rPr>
          <w:rFonts w:hint="eastAsia"/>
          <w:color w:val="000000" w:themeColor="text1"/>
        </w:rPr>
        <w:t>榮獲國際智慧城市論壇</w:t>
      </w:r>
      <w:r w:rsidRPr="007C6567">
        <w:rPr>
          <w:color w:val="000000" w:themeColor="text1"/>
        </w:rPr>
        <w:t>ICF完整智慧城市社群認證</w:t>
      </w:r>
      <w:r w:rsidRPr="00A953D2">
        <w:rPr>
          <w:rFonts w:hint="eastAsia"/>
          <w:color w:val="000000" w:themeColor="text1"/>
        </w:rPr>
        <w:t>。</w:t>
      </w:r>
    </w:p>
    <w:p w14:paraId="27145CB5" w14:textId="77777777" w:rsidR="00560D81" w:rsidRPr="00A953D2" w:rsidRDefault="00560D81" w:rsidP="009A10D6">
      <w:pPr>
        <w:pStyle w:val="--123"/>
        <w:spacing w:line="566" w:lineRule="exact"/>
        <w:ind w:firstLine="980"/>
        <w:rPr>
          <w:color w:val="000000" w:themeColor="text1"/>
        </w:rPr>
      </w:pPr>
      <w:r w:rsidRPr="00A953D2">
        <w:rPr>
          <w:rFonts w:hint="eastAsia"/>
          <w:color w:val="000000" w:themeColor="text1"/>
        </w:rPr>
        <w:t>3.　強化勞工權益保障，促進青年多元</w:t>
      </w:r>
      <w:proofErr w:type="gramStart"/>
      <w:r w:rsidRPr="00A953D2">
        <w:rPr>
          <w:rFonts w:hint="eastAsia"/>
          <w:color w:val="000000" w:themeColor="text1"/>
        </w:rPr>
        <w:t>培力育成</w:t>
      </w:r>
      <w:proofErr w:type="gramEnd"/>
      <w:r w:rsidRPr="00A953D2">
        <w:rPr>
          <w:rFonts w:hint="eastAsia"/>
          <w:color w:val="000000" w:themeColor="text1"/>
        </w:rPr>
        <w:t>：輔導事業單位成立運作勞資會議計350家；辦理少年人幸福職場訓練</w:t>
      </w:r>
      <w:r w:rsidRPr="00A953D2">
        <w:rPr>
          <w:color w:val="000000" w:themeColor="text1"/>
        </w:rPr>
        <w:t>計畫</w:t>
      </w:r>
      <w:r w:rsidRPr="00A953D2">
        <w:rPr>
          <w:rFonts w:hint="eastAsia"/>
          <w:color w:val="000000" w:themeColor="text1"/>
        </w:rPr>
        <w:t>，參與人數</w:t>
      </w:r>
      <w:r w:rsidRPr="00A953D2">
        <w:rPr>
          <w:color w:val="000000" w:themeColor="text1"/>
        </w:rPr>
        <w:t>1</w:t>
      </w:r>
      <w:r w:rsidRPr="00A953D2">
        <w:rPr>
          <w:rFonts w:hint="eastAsia"/>
          <w:color w:val="000000" w:themeColor="text1"/>
        </w:rPr>
        <w:t>,335</w:t>
      </w:r>
      <w:r w:rsidRPr="00A953D2">
        <w:rPr>
          <w:color w:val="000000" w:themeColor="text1"/>
        </w:rPr>
        <w:t>人</w:t>
      </w:r>
      <w:r w:rsidRPr="00A953D2">
        <w:rPr>
          <w:rFonts w:hint="eastAsia"/>
          <w:color w:val="000000" w:themeColor="text1"/>
        </w:rPr>
        <w:t>。</w:t>
      </w:r>
    </w:p>
    <w:p w14:paraId="533559AE" w14:textId="77777777" w:rsidR="00560D81" w:rsidRPr="00A953D2" w:rsidRDefault="00560D81" w:rsidP="009A10D6">
      <w:pPr>
        <w:pStyle w:val="a7"/>
        <w:spacing w:line="566" w:lineRule="exact"/>
        <w:ind w:firstLine="560"/>
        <w:rPr>
          <w:color w:val="000000" w:themeColor="text1"/>
        </w:rPr>
      </w:pPr>
      <w:r w:rsidRPr="00A953D2">
        <w:rPr>
          <w:rFonts w:hint="eastAsia"/>
          <w:color w:val="000000" w:themeColor="text1"/>
        </w:rPr>
        <w:t>各相關機關之執行情形，</w:t>
      </w:r>
      <w:proofErr w:type="gramStart"/>
      <w:r w:rsidRPr="00A953D2">
        <w:rPr>
          <w:rFonts w:hint="eastAsia"/>
          <w:color w:val="000000" w:themeColor="text1"/>
        </w:rPr>
        <w:t>經本室審核</w:t>
      </w:r>
      <w:proofErr w:type="gramEnd"/>
      <w:r w:rsidRPr="00A953D2">
        <w:rPr>
          <w:rFonts w:hint="eastAsia"/>
          <w:color w:val="000000" w:themeColor="text1"/>
        </w:rPr>
        <w:t>結果，核有：</w:t>
      </w:r>
    </w:p>
    <w:p w14:paraId="40BE3E74" w14:textId="3CF12B9C" w:rsidR="00560D81" w:rsidRPr="00A953D2" w:rsidRDefault="00560D81" w:rsidP="009A10D6">
      <w:pPr>
        <w:pStyle w:val="--123"/>
        <w:spacing w:line="566" w:lineRule="exact"/>
        <w:ind w:firstLine="980"/>
        <w:rPr>
          <w:color w:val="000000" w:themeColor="text1"/>
        </w:rPr>
      </w:pPr>
      <w:r w:rsidRPr="00A953D2">
        <w:rPr>
          <w:rFonts w:hint="eastAsia"/>
          <w:color w:val="000000" w:themeColor="text1"/>
        </w:rPr>
        <w:t xml:space="preserve">1.　</w:t>
      </w:r>
      <w:r w:rsidRPr="002576FF">
        <w:rPr>
          <w:rFonts w:hint="eastAsia"/>
          <w:color w:val="000000" w:themeColor="text1"/>
        </w:rPr>
        <w:t>持續</w:t>
      </w:r>
      <w:proofErr w:type="gramStart"/>
      <w:r w:rsidRPr="002576FF">
        <w:rPr>
          <w:rFonts w:hint="eastAsia"/>
          <w:color w:val="000000" w:themeColor="text1"/>
        </w:rPr>
        <w:t>強化資安措施</w:t>
      </w:r>
      <w:proofErr w:type="gramEnd"/>
      <w:r w:rsidRPr="002576FF">
        <w:rPr>
          <w:rFonts w:hint="eastAsia"/>
          <w:color w:val="000000" w:themeColor="text1"/>
        </w:rPr>
        <w:t>，惟部分機關仍使用舊版作業系統，或以</w:t>
      </w:r>
      <w:proofErr w:type="gramStart"/>
      <w:r w:rsidRPr="002576FF">
        <w:rPr>
          <w:rFonts w:hint="eastAsia"/>
          <w:color w:val="000000" w:themeColor="text1"/>
        </w:rPr>
        <w:t>非資安專業人員補充資安人力</w:t>
      </w:r>
      <w:proofErr w:type="gramEnd"/>
      <w:r w:rsidRPr="002576FF">
        <w:rPr>
          <w:rFonts w:hint="eastAsia"/>
          <w:color w:val="000000" w:themeColor="text1"/>
        </w:rPr>
        <w:t>缺口，或資通系統籌獲</w:t>
      </w:r>
      <w:proofErr w:type="gramStart"/>
      <w:r w:rsidRPr="002576FF">
        <w:rPr>
          <w:rFonts w:hint="eastAsia"/>
          <w:color w:val="000000" w:themeColor="text1"/>
        </w:rPr>
        <w:t>之內控</w:t>
      </w:r>
      <w:proofErr w:type="gramEnd"/>
      <w:r w:rsidRPr="002576FF">
        <w:rPr>
          <w:rFonts w:hint="eastAsia"/>
          <w:color w:val="000000" w:themeColor="text1"/>
        </w:rPr>
        <w:t>措施未</w:t>
      </w:r>
      <w:proofErr w:type="gramStart"/>
      <w:r w:rsidRPr="002576FF">
        <w:rPr>
          <w:rFonts w:hint="eastAsia"/>
          <w:color w:val="000000" w:themeColor="text1"/>
        </w:rPr>
        <w:t>臻</w:t>
      </w:r>
      <w:proofErr w:type="gramEnd"/>
      <w:r w:rsidRPr="002576FF">
        <w:rPr>
          <w:rFonts w:hint="eastAsia"/>
          <w:color w:val="000000" w:themeColor="text1"/>
        </w:rPr>
        <w:t>完善，潛</w:t>
      </w:r>
      <w:proofErr w:type="gramStart"/>
      <w:r w:rsidRPr="002576FF">
        <w:rPr>
          <w:rFonts w:hint="eastAsia"/>
          <w:color w:val="000000" w:themeColor="text1"/>
        </w:rPr>
        <w:t>存資安</w:t>
      </w:r>
      <w:proofErr w:type="gramEnd"/>
      <w:r w:rsidRPr="002576FF">
        <w:rPr>
          <w:rFonts w:hint="eastAsia"/>
          <w:color w:val="000000" w:themeColor="text1"/>
        </w:rPr>
        <w:t>風險，允宜檢討改善</w:t>
      </w:r>
      <w:r w:rsidRPr="00A953D2">
        <w:rPr>
          <w:rFonts w:hint="eastAsia"/>
          <w:color w:val="000000" w:themeColor="text1"/>
        </w:rPr>
        <w:t>。（詳乙－</w:t>
      </w:r>
      <w:r w:rsidR="002B1896">
        <w:rPr>
          <w:rFonts w:hint="eastAsia"/>
          <w:color w:val="000000" w:themeColor="text1"/>
        </w:rPr>
        <w:t>17</w:t>
      </w:r>
      <w:r w:rsidRPr="00A953D2">
        <w:rPr>
          <w:rFonts w:hint="eastAsia"/>
          <w:color w:val="000000" w:themeColor="text1"/>
        </w:rPr>
        <w:t>頁）</w:t>
      </w:r>
    </w:p>
    <w:p w14:paraId="5D6EC49A" w14:textId="0F12E8B3" w:rsidR="00560D81" w:rsidRPr="00A953D2" w:rsidRDefault="00560D81" w:rsidP="009A10D6">
      <w:pPr>
        <w:pStyle w:val="--123"/>
        <w:spacing w:line="566" w:lineRule="exact"/>
        <w:ind w:firstLine="980"/>
        <w:rPr>
          <w:color w:val="000000" w:themeColor="text1"/>
        </w:rPr>
      </w:pPr>
      <w:r w:rsidRPr="00A953D2">
        <w:rPr>
          <w:rFonts w:hint="eastAsia"/>
          <w:color w:val="000000" w:themeColor="text1"/>
        </w:rPr>
        <w:t xml:space="preserve">2.　</w:t>
      </w:r>
      <w:r w:rsidRPr="002576FF">
        <w:rPr>
          <w:rFonts w:hint="eastAsia"/>
          <w:color w:val="000000" w:themeColor="text1"/>
        </w:rPr>
        <w:t>因應氣候變遷調適及溫室氣體減量機制，已設置永續發展及氣候變遷因應推動會，惟會議運作與資訊整合尚有精進空間，允宜持續強化，以</w:t>
      </w:r>
      <w:proofErr w:type="gramStart"/>
      <w:r w:rsidRPr="002576FF">
        <w:rPr>
          <w:rFonts w:hint="eastAsia"/>
          <w:color w:val="000000" w:themeColor="text1"/>
        </w:rPr>
        <w:t>健全淨零</w:t>
      </w:r>
      <w:proofErr w:type="gramEnd"/>
      <w:r w:rsidRPr="002576FF">
        <w:rPr>
          <w:rFonts w:hint="eastAsia"/>
          <w:color w:val="000000" w:themeColor="text1"/>
        </w:rPr>
        <w:t>政策之推行</w:t>
      </w:r>
      <w:r w:rsidRPr="00A953D2">
        <w:rPr>
          <w:rFonts w:hint="eastAsia"/>
          <w:color w:val="000000" w:themeColor="text1"/>
        </w:rPr>
        <w:t>。（詳乙－</w:t>
      </w:r>
      <w:r w:rsidR="004B7AFD">
        <w:rPr>
          <w:rFonts w:hint="eastAsia"/>
          <w:color w:val="000000" w:themeColor="text1"/>
        </w:rPr>
        <w:t>19</w:t>
      </w:r>
      <w:r w:rsidRPr="00A953D2">
        <w:rPr>
          <w:rFonts w:hint="eastAsia"/>
          <w:color w:val="000000" w:themeColor="text1"/>
        </w:rPr>
        <w:t>頁）</w:t>
      </w:r>
    </w:p>
    <w:p w14:paraId="7D792753" w14:textId="13986468" w:rsidR="00560D81" w:rsidRPr="00A953D2" w:rsidRDefault="00560D81" w:rsidP="009A10D6">
      <w:pPr>
        <w:pStyle w:val="--123"/>
        <w:spacing w:line="566" w:lineRule="exact"/>
        <w:ind w:firstLine="980"/>
        <w:rPr>
          <w:color w:val="000000" w:themeColor="text1"/>
        </w:rPr>
      </w:pPr>
      <w:r w:rsidRPr="00A953D2">
        <w:rPr>
          <w:rFonts w:hint="eastAsia"/>
          <w:color w:val="000000" w:themeColor="text1"/>
        </w:rPr>
        <w:t xml:space="preserve">3.　</w:t>
      </w:r>
      <w:r w:rsidRPr="002576FF">
        <w:rPr>
          <w:rFonts w:hint="eastAsia"/>
          <w:color w:val="000000" w:themeColor="text1"/>
        </w:rPr>
        <w:t>辦理職業安全衛生輔導及促進勞資關係業務，打造安全穩定勞動環境，惟輔導安全管理及勞資爭議處理尚有改善空間，允宜</w:t>
      </w:r>
      <w:proofErr w:type="gramStart"/>
      <w:r w:rsidRPr="002576FF">
        <w:rPr>
          <w:rFonts w:hint="eastAsia"/>
          <w:color w:val="000000" w:themeColor="text1"/>
        </w:rPr>
        <w:t>研謀策</w:t>
      </w:r>
      <w:proofErr w:type="gramEnd"/>
      <w:r w:rsidRPr="002576FF">
        <w:rPr>
          <w:rFonts w:hint="eastAsia"/>
          <w:color w:val="000000" w:themeColor="text1"/>
        </w:rPr>
        <w:t>進，以保障勞工權益。</w:t>
      </w:r>
      <w:r w:rsidRPr="00A953D2">
        <w:rPr>
          <w:rFonts w:hint="eastAsia"/>
          <w:color w:val="000000" w:themeColor="text1"/>
        </w:rPr>
        <w:t>（詳乙－</w:t>
      </w:r>
      <w:r w:rsidR="004B7AFD">
        <w:rPr>
          <w:rFonts w:hint="eastAsia"/>
          <w:color w:val="000000" w:themeColor="text1"/>
        </w:rPr>
        <w:t>40</w:t>
      </w:r>
      <w:r w:rsidRPr="00A953D2">
        <w:rPr>
          <w:rFonts w:hint="eastAsia"/>
          <w:color w:val="000000" w:themeColor="text1"/>
        </w:rPr>
        <w:t>頁）</w:t>
      </w:r>
    </w:p>
    <w:p w14:paraId="2BE6A41F" w14:textId="77777777" w:rsidR="00560D81" w:rsidRPr="00A953D2" w:rsidRDefault="00560D81" w:rsidP="009A10D6">
      <w:pPr>
        <w:pStyle w:val="a7"/>
        <w:spacing w:line="566" w:lineRule="exact"/>
        <w:ind w:firstLine="560"/>
        <w:rPr>
          <w:rFonts w:cs="Times New Roman"/>
          <w:b/>
          <w:color w:val="000000" w:themeColor="text1"/>
          <w:sz w:val="36"/>
          <w:szCs w:val="36"/>
        </w:rPr>
      </w:pPr>
      <w:r w:rsidRPr="00A953D2">
        <w:rPr>
          <w:rFonts w:hint="eastAsia"/>
          <w:color w:val="000000" w:themeColor="text1"/>
        </w:rPr>
        <w:t>以上相關缺失，</w:t>
      </w:r>
      <w:proofErr w:type="gramStart"/>
      <w:r w:rsidRPr="00A953D2">
        <w:rPr>
          <w:rFonts w:hint="eastAsia"/>
          <w:color w:val="000000" w:themeColor="text1"/>
        </w:rPr>
        <w:t>本室已</w:t>
      </w:r>
      <w:proofErr w:type="gramEnd"/>
      <w:r w:rsidRPr="00A953D2">
        <w:rPr>
          <w:rFonts w:hint="eastAsia"/>
          <w:color w:val="000000" w:themeColor="text1"/>
        </w:rPr>
        <w:t>列管繼續注意各機關改善情形。</w:t>
      </w:r>
    </w:p>
    <w:p w14:paraId="3DF09E42" w14:textId="4DDCD6CC" w:rsidR="008A1A12" w:rsidRPr="00235FDE" w:rsidRDefault="008A1A12" w:rsidP="0059454B">
      <w:pPr>
        <w:pStyle w:val="aff"/>
        <w:tabs>
          <w:tab w:val="left" w:pos="1560"/>
        </w:tabs>
        <w:spacing w:beforeLines="0" w:before="0" w:afterLines="0" w:after="0" w:line="480" w:lineRule="exact"/>
        <w:ind w:left="541" w:hanging="541"/>
      </w:pPr>
      <w:r w:rsidRPr="00235FDE">
        <w:rPr>
          <w:rFonts w:hint="eastAsia"/>
        </w:rPr>
        <w:lastRenderedPageBreak/>
        <w:t>參、政府資產負債之查核</w:t>
      </w:r>
    </w:p>
    <w:p w14:paraId="52F418A7" w14:textId="77777777" w:rsidR="008A1A12" w:rsidRPr="00235FDE" w:rsidRDefault="008A1A12" w:rsidP="00DD1C52">
      <w:pPr>
        <w:pStyle w:val="a5"/>
        <w:spacing w:beforeLines="50" w:before="120"/>
        <w:ind w:left="280"/>
      </w:pPr>
      <w:r w:rsidRPr="00235FDE">
        <w:rPr>
          <w:rFonts w:hint="eastAsia"/>
        </w:rPr>
        <w:t>一、整體資產負債表</w:t>
      </w:r>
    </w:p>
    <w:p w14:paraId="79628DDD" w14:textId="77777777" w:rsidR="008A1A12" w:rsidRPr="0080539E" w:rsidRDefault="008A1A12" w:rsidP="008B48B1">
      <w:pPr>
        <w:pStyle w:val="a7"/>
        <w:tabs>
          <w:tab w:val="left" w:pos="1701"/>
        </w:tabs>
        <w:spacing w:line="500" w:lineRule="exact"/>
        <w:ind w:firstLine="560"/>
      </w:pPr>
      <w:r w:rsidRPr="0080539E">
        <w:rPr>
          <w:rFonts w:hint="eastAsia"/>
        </w:rPr>
        <w:t>依雲林縣總會計制度規定，整體資產負債</w:t>
      </w:r>
      <w:proofErr w:type="gramStart"/>
      <w:r w:rsidRPr="0080539E">
        <w:rPr>
          <w:rFonts w:hint="eastAsia"/>
        </w:rPr>
        <w:t>表係彙總</w:t>
      </w:r>
      <w:proofErr w:type="gramEnd"/>
      <w:r w:rsidRPr="0080539E">
        <w:rPr>
          <w:rFonts w:hint="eastAsia"/>
        </w:rPr>
        <w:t>表達公務機關與特種基金資產、負債情形及其內部往來沖銷事項（包括應收、應付、預收、預付、借貸等款項、代保管資產及對特種基金投資等）。</w:t>
      </w:r>
      <w:proofErr w:type="gramStart"/>
      <w:r>
        <w:rPr>
          <w:rFonts w:hint="eastAsia"/>
        </w:rPr>
        <w:t>114</w:t>
      </w:r>
      <w:proofErr w:type="gramEnd"/>
      <w:r>
        <w:rPr>
          <w:rFonts w:hint="eastAsia"/>
        </w:rPr>
        <w:t>年</w:t>
      </w:r>
      <w:r w:rsidRPr="0080539E">
        <w:rPr>
          <w:rFonts w:hint="eastAsia"/>
        </w:rPr>
        <w:t>度雲林縣總決算整體資產負債表（</w:t>
      </w:r>
      <w:r>
        <w:t>114年</w:t>
      </w:r>
      <w:r w:rsidRPr="0080539E">
        <w:rPr>
          <w:rFonts w:hint="eastAsia"/>
        </w:rPr>
        <w:t>12月31日）計列整體資產</w:t>
      </w:r>
      <w:bookmarkStart w:id="11" w:name="_Hlk232936969"/>
      <w:r>
        <w:t>903</w:t>
      </w:r>
      <w:r w:rsidRPr="0080539E">
        <w:rPr>
          <w:rFonts w:hint="eastAsia"/>
        </w:rPr>
        <w:t>億</w:t>
      </w:r>
      <w:r>
        <w:t>1</w:t>
      </w:r>
      <w:r w:rsidRPr="0080539E">
        <w:rPr>
          <w:rFonts w:hint="eastAsia"/>
        </w:rPr>
        <w:t>,</w:t>
      </w:r>
      <w:r>
        <w:t>639</w:t>
      </w:r>
      <w:bookmarkEnd w:id="11"/>
      <w:r w:rsidRPr="0080539E">
        <w:rPr>
          <w:rFonts w:hint="eastAsia"/>
        </w:rPr>
        <w:t>萬餘元、整體負債</w:t>
      </w:r>
      <w:r>
        <w:t>399</w:t>
      </w:r>
      <w:r w:rsidRPr="0080539E">
        <w:rPr>
          <w:rFonts w:hint="eastAsia"/>
        </w:rPr>
        <w:t>億</w:t>
      </w:r>
      <w:r>
        <w:rPr>
          <w:rFonts w:hint="eastAsia"/>
        </w:rPr>
        <w:t>4</w:t>
      </w:r>
      <w:r w:rsidRPr="0080539E">
        <w:t>,</w:t>
      </w:r>
      <w:r>
        <w:t>750</w:t>
      </w:r>
      <w:r w:rsidRPr="0080539E">
        <w:rPr>
          <w:rFonts w:hint="eastAsia"/>
        </w:rPr>
        <w:t>萬餘元、整體淨資產</w:t>
      </w:r>
      <w:r>
        <w:t>503</w:t>
      </w:r>
      <w:r w:rsidRPr="0080539E">
        <w:rPr>
          <w:rFonts w:hint="eastAsia"/>
        </w:rPr>
        <w:t>億</w:t>
      </w:r>
      <w:r>
        <w:rPr>
          <w:rFonts w:hint="eastAsia"/>
        </w:rPr>
        <w:t>6</w:t>
      </w:r>
      <w:r w:rsidRPr="0080539E">
        <w:rPr>
          <w:rFonts w:hint="eastAsia"/>
        </w:rPr>
        <w:t>,</w:t>
      </w:r>
      <w:r>
        <w:t>888</w:t>
      </w:r>
      <w:r w:rsidRPr="0080539E">
        <w:rPr>
          <w:rFonts w:hint="eastAsia"/>
        </w:rPr>
        <w:t>萬餘元。茲將雲林縣政府原列整體資產負債表科目之主要增減及變化說明如次：</w:t>
      </w:r>
    </w:p>
    <w:p w14:paraId="54E95743" w14:textId="77777777" w:rsidR="008A1A12" w:rsidRPr="0080539E" w:rsidRDefault="008A1A12" w:rsidP="008B48B1">
      <w:pPr>
        <w:pStyle w:val="-4"/>
        <w:spacing w:line="500" w:lineRule="exact"/>
        <w:ind w:firstLine="561"/>
      </w:pPr>
      <w:r w:rsidRPr="0080539E">
        <w:rPr>
          <w:rFonts w:hint="eastAsia"/>
          <w:b/>
          <w:bCs/>
        </w:rPr>
        <w:t>（一）　　整體資產：</w:t>
      </w:r>
      <w:r>
        <w:rPr>
          <w:rFonts w:hint="eastAsia"/>
        </w:rPr>
        <w:t>114年</w:t>
      </w:r>
      <w:r w:rsidRPr="0080539E">
        <w:rPr>
          <w:rFonts w:hint="eastAsia"/>
        </w:rPr>
        <w:t>底</w:t>
      </w:r>
      <w:r w:rsidRPr="00345F97">
        <w:t>903億1,639</w:t>
      </w:r>
      <w:r w:rsidRPr="0080539E">
        <w:t>萬餘元</w:t>
      </w:r>
      <w:r w:rsidRPr="0080539E">
        <w:rPr>
          <w:rFonts w:hint="eastAsia"/>
        </w:rPr>
        <w:t>，較</w:t>
      </w:r>
      <w:r>
        <w:rPr>
          <w:rFonts w:hint="eastAsia"/>
        </w:rPr>
        <w:t>113年</w:t>
      </w:r>
      <w:r w:rsidRPr="0080539E">
        <w:rPr>
          <w:rFonts w:hint="eastAsia"/>
        </w:rPr>
        <w:t>底</w:t>
      </w:r>
      <w:r w:rsidRPr="00345F97">
        <w:t>845億3,737</w:t>
      </w:r>
      <w:r w:rsidRPr="0080539E">
        <w:t>萬</w:t>
      </w:r>
      <w:r w:rsidRPr="0080539E">
        <w:rPr>
          <w:rFonts w:hint="eastAsia"/>
        </w:rPr>
        <w:t>餘元，增加</w:t>
      </w:r>
      <w:r>
        <w:t>57</w:t>
      </w:r>
      <w:r w:rsidRPr="0080539E">
        <w:rPr>
          <w:rFonts w:hint="eastAsia"/>
        </w:rPr>
        <w:t>億</w:t>
      </w:r>
      <w:r>
        <w:rPr>
          <w:rFonts w:hint="eastAsia"/>
        </w:rPr>
        <w:t>7</w:t>
      </w:r>
      <w:r w:rsidRPr="0080539E">
        <w:rPr>
          <w:rFonts w:hint="eastAsia"/>
        </w:rPr>
        <w:t>,9</w:t>
      </w:r>
      <w:r>
        <w:t>01</w:t>
      </w:r>
      <w:r w:rsidRPr="0080539E">
        <w:rPr>
          <w:rFonts w:hint="eastAsia"/>
        </w:rPr>
        <w:t>萬餘元，分析如次：</w:t>
      </w:r>
    </w:p>
    <w:p w14:paraId="16C58879" w14:textId="663D30C4" w:rsidR="008A1A12" w:rsidRDefault="008A1A12" w:rsidP="008B48B1">
      <w:pPr>
        <w:pStyle w:val="1230"/>
        <w:spacing w:line="500" w:lineRule="exact"/>
        <w:ind w:left="140" w:firstLine="840"/>
      </w:pPr>
      <w:r w:rsidRPr="0080539E">
        <w:t>1.　「</w:t>
      </w:r>
      <w:r w:rsidRPr="0080539E">
        <w:rPr>
          <w:rFonts w:hint="eastAsia"/>
        </w:rPr>
        <w:t>現金」</w:t>
      </w:r>
      <w:r w:rsidRPr="0080539E">
        <w:t>科目</w:t>
      </w:r>
      <w:r w:rsidRPr="0080539E">
        <w:rPr>
          <w:rFonts w:hint="eastAsia"/>
        </w:rPr>
        <w:t>9</w:t>
      </w:r>
      <w:r>
        <w:t>2</w:t>
      </w:r>
      <w:r w:rsidRPr="0080539E">
        <w:t>億</w:t>
      </w:r>
      <w:r>
        <w:rPr>
          <w:rFonts w:hint="eastAsia"/>
        </w:rPr>
        <w:t>7</w:t>
      </w:r>
      <w:r>
        <w:t>,043</w:t>
      </w:r>
      <w:r w:rsidRPr="0080539E">
        <w:t>萬餘元，較</w:t>
      </w:r>
      <w:r>
        <w:t>113年</w:t>
      </w:r>
      <w:r w:rsidRPr="0080539E">
        <w:t>底</w:t>
      </w:r>
      <w:r>
        <w:rPr>
          <w:rFonts w:hint="eastAsia"/>
        </w:rPr>
        <w:t>減少5</w:t>
      </w:r>
      <w:r w:rsidRPr="0080539E">
        <w:t>億</w:t>
      </w:r>
      <w:r>
        <w:rPr>
          <w:rFonts w:hint="eastAsia"/>
        </w:rPr>
        <w:t>2</w:t>
      </w:r>
      <w:r w:rsidRPr="0080539E">
        <w:t>,</w:t>
      </w:r>
      <w:r>
        <w:rPr>
          <w:rFonts w:hint="eastAsia"/>
        </w:rPr>
        <w:t>806</w:t>
      </w:r>
      <w:r w:rsidRPr="0080539E">
        <w:t>萬餘元，</w:t>
      </w:r>
      <w:r w:rsidRPr="006E7549">
        <w:t>主要係</w:t>
      </w:r>
      <w:r w:rsidRPr="004F04E9">
        <w:rPr>
          <w:rFonts w:hint="eastAsia"/>
        </w:rPr>
        <w:t>作業基金</w:t>
      </w:r>
      <w:r w:rsidR="00F55B60">
        <w:rPr>
          <w:rFonts w:hint="eastAsia"/>
        </w:rPr>
        <w:t>專戶存款</w:t>
      </w:r>
      <w:r w:rsidRPr="004F04E9">
        <w:rPr>
          <w:rFonts w:hint="eastAsia"/>
        </w:rPr>
        <w:t>減少</w:t>
      </w:r>
      <w:r w:rsidRPr="006E7549">
        <w:t>所</w:t>
      </w:r>
      <w:r w:rsidRPr="0080539E">
        <w:t>致。</w:t>
      </w:r>
    </w:p>
    <w:p w14:paraId="33114959" w14:textId="77777777" w:rsidR="008A1A12" w:rsidRDefault="008A1A12" w:rsidP="008B48B1">
      <w:pPr>
        <w:pStyle w:val="1230"/>
        <w:tabs>
          <w:tab w:val="left" w:pos="1701"/>
          <w:tab w:val="left" w:pos="1985"/>
        </w:tabs>
        <w:spacing w:line="500" w:lineRule="exact"/>
        <w:ind w:left="140" w:firstLine="840"/>
      </w:pPr>
      <w:r w:rsidRPr="0080539E">
        <w:rPr>
          <w:rFonts w:hint="eastAsia"/>
        </w:rPr>
        <w:t>2.　「</w:t>
      </w:r>
      <w:r w:rsidRPr="00C24D18">
        <w:rPr>
          <w:rFonts w:hint="eastAsia"/>
        </w:rPr>
        <w:t>其他投資</w:t>
      </w:r>
      <w:r w:rsidRPr="0080539E">
        <w:rPr>
          <w:rFonts w:hint="eastAsia"/>
        </w:rPr>
        <w:t>」科目</w:t>
      </w:r>
      <w:r>
        <w:rPr>
          <w:rFonts w:hint="eastAsia"/>
        </w:rPr>
        <w:t>12</w:t>
      </w:r>
      <w:r w:rsidRPr="0080539E">
        <w:rPr>
          <w:rFonts w:hint="eastAsia"/>
        </w:rPr>
        <w:t>億</w:t>
      </w:r>
      <w:r>
        <w:rPr>
          <w:rFonts w:hint="eastAsia"/>
        </w:rPr>
        <w:t>7</w:t>
      </w:r>
      <w:r w:rsidRPr="0080539E">
        <w:rPr>
          <w:rFonts w:hint="eastAsia"/>
        </w:rPr>
        <w:t>,</w:t>
      </w:r>
      <w:r>
        <w:rPr>
          <w:rFonts w:hint="eastAsia"/>
        </w:rPr>
        <w:t>911</w:t>
      </w:r>
      <w:r w:rsidRPr="0080539E">
        <w:rPr>
          <w:rFonts w:hint="eastAsia"/>
        </w:rPr>
        <w:t>萬餘元，較</w:t>
      </w:r>
      <w:r>
        <w:rPr>
          <w:rFonts w:hint="eastAsia"/>
        </w:rPr>
        <w:t>113年</w:t>
      </w:r>
      <w:r w:rsidRPr="0080539E">
        <w:rPr>
          <w:rFonts w:hint="eastAsia"/>
        </w:rPr>
        <w:t>底增加</w:t>
      </w:r>
      <w:r>
        <w:rPr>
          <w:rFonts w:hint="eastAsia"/>
        </w:rPr>
        <w:t>2</w:t>
      </w:r>
      <w:r w:rsidRPr="0080539E">
        <w:rPr>
          <w:rFonts w:hint="eastAsia"/>
        </w:rPr>
        <w:t>億</w:t>
      </w:r>
      <w:r>
        <w:rPr>
          <w:rFonts w:hint="eastAsia"/>
        </w:rPr>
        <w:t>9</w:t>
      </w:r>
      <w:r w:rsidRPr="0080539E">
        <w:t>,</w:t>
      </w:r>
      <w:r>
        <w:rPr>
          <w:rFonts w:hint="eastAsia"/>
        </w:rPr>
        <w:t>248</w:t>
      </w:r>
      <w:r w:rsidRPr="0080539E">
        <w:rPr>
          <w:rFonts w:hint="eastAsia"/>
        </w:rPr>
        <w:t>萬餘元，</w:t>
      </w:r>
      <w:r w:rsidRPr="00C943F6">
        <w:rPr>
          <w:rFonts w:hint="eastAsia"/>
        </w:rPr>
        <w:t>主要係雲林縣斗六人文公園區段徵收基金及雲林縣北港糖廠市地重劃基金認列</w:t>
      </w:r>
      <w:proofErr w:type="gramStart"/>
      <w:r>
        <w:rPr>
          <w:rFonts w:hint="eastAsia"/>
        </w:rPr>
        <w:t>114</w:t>
      </w:r>
      <w:proofErr w:type="gramEnd"/>
      <w:r>
        <w:rPr>
          <w:rFonts w:hint="eastAsia"/>
        </w:rPr>
        <w:t>年度</w:t>
      </w:r>
      <w:r w:rsidRPr="00C943F6">
        <w:rPr>
          <w:rFonts w:hint="eastAsia"/>
        </w:rPr>
        <w:t>投入</w:t>
      </w:r>
      <w:r>
        <w:rPr>
          <w:rFonts w:hint="eastAsia"/>
        </w:rPr>
        <w:t>之</w:t>
      </w:r>
      <w:r w:rsidRPr="00C943F6">
        <w:rPr>
          <w:rFonts w:hint="eastAsia"/>
        </w:rPr>
        <w:t>土地開發成本所致</w:t>
      </w:r>
      <w:r w:rsidRPr="0080539E">
        <w:rPr>
          <w:rFonts w:hint="eastAsia"/>
        </w:rPr>
        <w:t>。</w:t>
      </w:r>
    </w:p>
    <w:p w14:paraId="3937A86F" w14:textId="77777777" w:rsidR="008A1A12" w:rsidRPr="0080539E" w:rsidRDefault="008A1A12" w:rsidP="008B48B1">
      <w:pPr>
        <w:pStyle w:val="1230"/>
        <w:tabs>
          <w:tab w:val="left" w:pos="1701"/>
          <w:tab w:val="left" w:pos="1985"/>
        </w:tabs>
        <w:spacing w:line="500" w:lineRule="exact"/>
        <w:ind w:left="140" w:firstLine="840"/>
      </w:pPr>
      <w:r>
        <w:rPr>
          <w:rFonts w:hint="eastAsia"/>
        </w:rPr>
        <w:t>3</w:t>
      </w:r>
      <w:r w:rsidRPr="0080539E">
        <w:rPr>
          <w:rFonts w:hint="eastAsia"/>
        </w:rPr>
        <w:t>.　「土地、建築物及設備」科目</w:t>
      </w:r>
      <w:r>
        <w:rPr>
          <w:rFonts w:hint="eastAsia"/>
        </w:rPr>
        <w:t>706</w:t>
      </w:r>
      <w:r w:rsidRPr="0080539E">
        <w:rPr>
          <w:rFonts w:hint="eastAsia"/>
        </w:rPr>
        <w:t>億</w:t>
      </w:r>
      <w:r>
        <w:rPr>
          <w:rFonts w:hint="eastAsia"/>
        </w:rPr>
        <w:t>6</w:t>
      </w:r>
      <w:r w:rsidRPr="0080539E">
        <w:rPr>
          <w:rFonts w:hint="eastAsia"/>
        </w:rPr>
        <w:t>,</w:t>
      </w:r>
      <w:r>
        <w:rPr>
          <w:rFonts w:hint="eastAsia"/>
        </w:rPr>
        <w:t>443</w:t>
      </w:r>
      <w:r w:rsidRPr="0080539E">
        <w:rPr>
          <w:rFonts w:hint="eastAsia"/>
        </w:rPr>
        <w:t>萬餘元，較</w:t>
      </w:r>
      <w:r>
        <w:rPr>
          <w:rFonts w:hint="eastAsia"/>
        </w:rPr>
        <w:t>113年</w:t>
      </w:r>
      <w:r w:rsidRPr="0080539E">
        <w:rPr>
          <w:rFonts w:hint="eastAsia"/>
        </w:rPr>
        <w:t>底增加5</w:t>
      </w:r>
      <w:r>
        <w:rPr>
          <w:rFonts w:hint="eastAsia"/>
        </w:rPr>
        <w:t>8</w:t>
      </w:r>
      <w:r w:rsidRPr="0080539E">
        <w:rPr>
          <w:rFonts w:hint="eastAsia"/>
        </w:rPr>
        <w:t>億</w:t>
      </w:r>
      <w:r>
        <w:rPr>
          <w:rFonts w:hint="eastAsia"/>
        </w:rPr>
        <w:t>3</w:t>
      </w:r>
      <w:r w:rsidRPr="0080539E">
        <w:t>,</w:t>
      </w:r>
      <w:r>
        <w:rPr>
          <w:rFonts w:hint="eastAsia"/>
        </w:rPr>
        <w:t>684</w:t>
      </w:r>
      <w:r w:rsidRPr="0080539E">
        <w:rPr>
          <w:rFonts w:hint="eastAsia"/>
        </w:rPr>
        <w:t>萬餘元，主要</w:t>
      </w:r>
      <w:r w:rsidRPr="00670124">
        <w:rPr>
          <w:rFonts w:hint="eastAsia"/>
        </w:rPr>
        <w:t>係各鄉鎮大排復建工程、上下游治理工程及護岸治理工程完工轉列土地改良物，與</w:t>
      </w:r>
      <w:r w:rsidRPr="005C4ED2">
        <w:rPr>
          <w:rFonts w:hint="eastAsia"/>
        </w:rPr>
        <w:t>下崙海水統籌供應系統工程完工轉列機械及設備</w:t>
      </w:r>
      <w:r w:rsidRPr="0080539E">
        <w:rPr>
          <w:rFonts w:hint="eastAsia"/>
        </w:rPr>
        <w:t>所致。</w:t>
      </w:r>
    </w:p>
    <w:p w14:paraId="274580A5" w14:textId="77777777" w:rsidR="008A1A12" w:rsidRPr="00C24D18" w:rsidRDefault="008A1A12" w:rsidP="008B48B1">
      <w:pPr>
        <w:pStyle w:val="-4"/>
        <w:tabs>
          <w:tab w:val="left" w:pos="1560"/>
          <w:tab w:val="left" w:pos="1843"/>
        </w:tabs>
        <w:spacing w:beforeLines="20" w:before="48" w:line="500" w:lineRule="exact"/>
        <w:ind w:firstLine="561"/>
      </w:pPr>
      <w:r w:rsidRPr="00C24D18">
        <w:rPr>
          <w:rFonts w:hint="eastAsia"/>
          <w:b/>
          <w:bCs/>
        </w:rPr>
        <w:t>（二）　　整體負債</w:t>
      </w:r>
      <w:r w:rsidRPr="00C24D18">
        <w:rPr>
          <w:rFonts w:hint="eastAsia"/>
          <w:b/>
        </w:rPr>
        <w:t>：</w:t>
      </w:r>
      <w:r w:rsidRPr="00C24D18">
        <w:rPr>
          <w:rFonts w:hint="eastAsia"/>
        </w:rPr>
        <w:t>114年底</w:t>
      </w:r>
      <w:r w:rsidRPr="00C24D18">
        <w:t>399億</w:t>
      </w:r>
      <w:r w:rsidRPr="00C24D18">
        <w:rPr>
          <w:rFonts w:hint="eastAsia"/>
        </w:rPr>
        <w:t>4,</w:t>
      </w:r>
      <w:r w:rsidRPr="00C24D18">
        <w:t>750萬餘元</w:t>
      </w:r>
      <w:r w:rsidRPr="00C24D18">
        <w:rPr>
          <w:rFonts w:hint="eastAsia"/>
        </w:rPr>
        <w:t>，較113年底</w:t>
      </w:r>
      <w:r w:rsidRPr="00C24D18">
        <w:t>3</w:t>
      </w:r>
      <w:r w:rsidRPr="00C24D18">
        <w:rPr>
          <w:rFonts w:hint="eastAsia"/>
        </w:rPr>
        <w:t>83</w:t>
      </w:r>
      <w:r w:rsidRPr="00C24D18">
        <w:t>億</w:t>
      </w:r>
      <w:r w:rsidRPr="00C24D18">
        <w:rPr>
          <w:rFonts w:hint="eastAsia"/>
        </w:rPr>
        <w:t>2,492</w:t>
      </w:r>
      <w:r w:rsidRPr="00C24D18">
        <w:t>萬</w:t>
      </w:r>
      <w:r w:rsidRPr="00C24D18">
        <w:rPr>
          <w:rFonts w:hint="eastAsia"/>
        </w:rPr>
        <w:t>餘元，增加16億2</w:t>
      </w:r>
      <w:r w:rsidRPr="00C24D18">
        <w:t>,258</w:t>
      </w:r>
      <w:r w:rsidRPr="00C24D18">
        <w:rPr>
          <w:rFonts w:hint="eastAsia"/>
        </w:rPr>
        <w:t>萬餘元，分析如次：</w:t>
      </w:r>
      <w:r w:rsidRPr="00C24D18">
        <w:t xml:space="preserve"> </w:t>
      </w:r>
    </w:p>
    <w:p w14:paraId="3064F702" w14:textId="77777777" w:rsidR="008A1A12" w:rsidRPr="00C24D18" w:rsidRDefault="008A1A12" w:rsidP="008B48B1">
      <w:pPr>
        <w:pStyle w:val="1230"/>
        <w:spacing w:line="500" w:lineRule="exact"/>
        <w:ind w:left="140" w:firstLine="840"/>
        <w:rPr>
          <w:color w:val="FF0000"/>
        </w:rPr>
      </w:pPr>
      <w:r w:rsidRPr="00292E15">
        <w:rPr>
          <w:rFonts w:hint="eastAsia"/>
          <w:color w:val="000000" w:themeColor="text1"/>
        </w:rPr>
        <w:t>1.　「預收款項」科目54億2,014萬餘元，較113年底增加13億4</w:t>
      </w:r>
      <w:r w:rsidRPr="00292E15">
        <w:rPr>
          <w:color w:val="000000" w:themeColor="text1"/>
        </w:rPr>
        <w:t>,</w:t>
      </w:r>
      <w:r w:rsidRPr="00292E15">
        <w:rPr>
          <w:rFonts w:hint="eastAsia"/>
          <w:color w:val="000000" w:themeColor="text1"/>
        </w:rPr>
        <w:t>013萬餘元，</w:t>
      </w:r>
      <w:proofErr w:type="gramStart"/>
      <w:r w:rsidRPr="00292E15">
        <w:rPr>
          <w:rFonts w:hint="eastAsia"/>
          <w:color w:val="000000" w:themeColor="text1"/>
        </w:rPr>
        <w:t>主要係</w:t>
      </w:r>
      <w:r w:rsidRPr="00B15390">
        <w:rPr>
          <w:rFonts w:hint="eastAsia"/>
          <w:color w:val="000000" w:themeColor="text1"/>
        </w:rPr>
        <w:t>預收</w:t>
      </w:r>
      <w:proofErr w:type="gramEnd"/>
      <w:r w:rsidRPr="00B15390">
        <w:rPr>
          <w:rFonts w:hint="eastAsia"/>
          <w:color w:val="000000" w:themeColor="text1"/>
        </w:rPr>
        <w:t>中央核撥天然災害公共設施復建經費所致。</w:t>
      </w:r>
    </w:p>
    <w:p w14:paraId="2C64E2FE" w14:textId="77777777" w:rsidR="008A1A12" w:rsidRPr="00292E15" w:rsidRDefault="008A1A12" w:rsidP="008B48B1">
      <w:pPr>
        <w:pStyle w:val="1230"/>
        <w:spacing w:line="500" w:lineRule="exact"/>
        <w:ind w:left="140" w:firstLine="840"/>
        <w:rPr>
          <w:color w:val="000000" w:themeColor="text1"/>
        </w:rPr>
      </w:pPr>
      <w:r w:rsidRPr="00292E15">
        <w:rPr>
          <w:rFonts w:hint="eastAsia"/>
          <w:color w:val="000000" w:themeColor="text1"/>
        </w:rPr>
        <w:t>2.　「長期債務」科目153億7</w:t>
      </w:r>
      <w:r w:rsidRPr="00292E15">
        <w:rPr>
          <w:color w:val="000000" w:themeColor="text1"/>
        </w:rPr>
        <w:t>,</w:t>
      </w:r>
      <w:r w:rsidRPr="00292E15">
        <w:rPr>
          <w:rFonts w:hint="eastAsia"/>
          <w:color w:val="000000" w:themeColor="text1"/>
        </w:rPr>
        <w:t>813萬餘元，較113年底減少5億3</w:t>
      </w:r>
      <w:r w:rsidRPr="00292E15">
        <w:rPr>
          <w:color w:val="000000" w:themeColor="text1"/>
        </w:rPr>
        <w:t>,</w:t>
      </w:r>
      <w:r w:rsidRPr="00292E15">
        <w:rPr>
          <w:rFonts w:hint="eastAsia"/>
          <w:color w:val="000000" w:themeColor="text1"/>
        </w:rPr>
        <w:t>193萬餘元，</w:t>
      </w:r>
      <w:r w:rsidRPr="00292E15">
        <w:rPr>
          <w:color w:val="000000" w:themeColor="text1"/>
        </w:rPr>
        <w:t>係償還長期借款所致</w:t>
      </w:r>
      <w:r w:rsidRPr="00292E15">
        <w:rPr>
          <w:rFonts w:hint="eastAsia"/>
          <w:color w:val="000000" w:themeColor="text1"/>
        </w:rPr>
        <w:t>。</w:t>
      </w:r>
    </w:p>
    <w:p w14:paraId="3564E6E4" w14:textId="77777777" w:rsidR="008A1A12" w:rsidRPr="00C24D18" w:rsidRDefault="008A1A12" w:rsidP="008B48B1">
      <w:pPr>
        <w:pStyle w:val="1230"/>
        <w:spacing w:line="500" w:lineRule="exact"/>
        <w:ind w:left="140" w:firstLine="840"/>
        <w:rPr>
          <w:color w:val="FF0000"/>
        </w:rPr>
      </w:pPr>
      <w:r w:rsidRPr="00292E15">
        <w:rPr>
          <w:rFonts w:hint="eastAsia"/>
          <w:color w:val="000000" w:themeColor="text1"/>
        </w:rPr>
        <w:t>3.　「其他負債」科目37億2,028萬餘元，較113年底增加6億5,439萬餘元，</w:t>
      </w:r>
      <w:r w:rsidRPr="00292E15">
        <w:rPr>
          <w:color w:val="000000" w:themeColor="text1"/>
        </w:rPr>
        <w:t>係</w:t>
      </w:r>
      <w:r>
        <w:rPr>
          <w:rFonts w:hint="eastAsia"/>
          <w:color w:val="000000" w:themeColor="text1"/>
        </w:rPr>
        <w:t>縣政府</w:t>
      </w:r>
      <w:r w:rsidRPr="00B15390">
        <w:rPr>
          <w:rFonts w:hint="eastAsia"/>
          <w:color w:val="000000" w:themeColor="text1"/>
        </w:rPr>
        <w:t>調度保管款專戶款項，致應付保管款增加</w:t>
      </w:r>
      <w:r w:rsidRPr="00B15390">
        <w:rPr>
          <w:color w:val="000000" w:themeColor="text1"/>
        </w:rPr>
        <w:t>所致</w:t>
      </w:r>
      <w:r w:rsidRPr="00B15390">
        <w:rPr>
          <w:rFonts w:hint="eastAsia"/>
          <w:color w:val="000000" w:themeColor="text1"/>
        </w:rPr>
        <w:t>。</w:t>
      </w:r>
    </w:p>
    <w:p w14:paraId="7AFA90A4" w14:textId="77777777" w:rsidR="008A1A12" w:rsidRPr="0080539E" w:rsidRDefault="008A1A12" w:rsidP="008B48B1">
      <w:pPr>
        <w:pStyle w:val="-4"/>
        <w:spacing w:beforeLines="20" w:before="48" w:line="500" w:lineRule="exact"/>
        <w:ind w:firstLine="561"/>
      </w:pPr>
      <w:r w:rsidRPr="0080539E">
        <w:rPr>
          <w:rFonts w:hint="eastAsia"/>
          <w:b/>
        </w:rPr>
        <w:lastRenderedPageBreak/>
        <w:t>（三）　　整體淨資產：</w:t>
      </w:r>
      <w:r w:rsidRPr="0080539E">
        <w:rPr>
          <w:rFonts w:hint="eastAsia"/>
        </w:rPr>
        <w:t>上述資產總額減除負債總額後之淨資產</w:t>
      </w:r>
      <w:bookmarkStart w:id="12" w:name="_Hlk232940784"/>
      <w:r>
        <w:t>503</w:t>
      </w:r>
      <w:r w:rsidRPr="0080539E">
        <w:rPr>
          <w:rFonts w:hint="eastAsia"/>
        </w:rPr>
        <w:t>億</w:t>
      </w:r>
      <w:r>
        <w:rPr>
          <w:rFonts w:hint="eastAsia"/>
        </w:rPr>
        <w:t>6</w:t>
      </w:r>
      <w:r w:rsidRPr="0080539E">
        <w:rPr>
          <w:rFonts w:hint="eastAsia"/>
        </w:rPr>
        <w:t>,</w:t>
      </w:r>
      <w:bookmarkEnd w:id="12"/>
      <w:r>
        <w:t>888</w:t>
      </w:r>
      <w:r w:rsidRPr="0080539E">
        <w:rPr>
          <w:rFonts w:hint="eastAsia"/>
        </w:rPr>
        <w:t>萬餘元，較</w:t>
      </w:r>
      <w:r>
        <w:rPr>
          <w:rFonts w:hint="eastAsia"/>
        </w:rPr>
        <w:t>113年</w:t>
      </w:r>
      <w:r w:rsidRPr="0080539E">
        <w:rPr>
          <w:rFonts w:hint="eastAsia"/>
        </w:rPr>
        <w:t>底</w:t>
      </w:r>
      <w:r w:rsidRPr="00C24D18">
        <w:t>462億1,245</w:t>
      </w:r>
      <w:r w:rsidRPr="0080539E">
        <w:t>萬餘元</w:t>
      </w:r>
      <w:r w:rsidRPr="0080539E">
        <w:rPr>
          <w:rFonts w:hint="eastAsia"/>
        </w:rPr>
        <w:t>，增加</w:t>
      </w:r>
      <w:r>
        <w:rPr>
          <w:rFonts w:hint="eastAsia"/>
        </w:rPr>
        <w:t>4</w:t>
      </w:r>
      <w:r>
        <w:t>1</w:t>
      </w:r>
      <w:r w:rsidRPr="0080539E">
        <w:rPr>
          <w:rFonts w:hint="eastAsia"/>
        </w:rPr>
        <w:t>億</w:t>
      </w:r>
      <w:r>
        <w:rPr>
          <w:rFonts w:hint="eastAsia"/>
        </w:rPr>
        <w:t>5</w:t>
      </w:r>
      <w:r w:rsidRPr="0080539E">
        <w:t>,</w:t>
      </w:r>
      <w:r>
        <w:t>642</w:t>
      </w:r>
      <w:r w:rsidRPr="0080539E">
        <w:rPr>
          <w:rFonts w:hint="eastAsia"/>
        </w:rPr>
        <w:t>萬餘元，主要原因</w:t>
      </w:r>
      <w:proofErr w:type="gramStart"/>
      <w:r w:rsidRPr="0080539E">
        <w:rPr>
          <w:rFonts w:hint="eastAsia"/>
        </w:rPr>
        <w:t>詳</w:t>
      </w:r>
      <w:proofErr w:type="gramEnd"/>
      <w:r w:rsidRPr="0080539E">
        <w:rPr>
          <w:rFonts w:hint="eastAsia"/>
        </w:rPr>
        <w:t>前述整體資產及負債增減之說明。</w:t>
      </w:r>
    </w:p>
    <w:p w14:paraId="798BDF48" w14:textId="77777777" w:rsidR="008A1A12" w:rsidRPr="004D4799" w:rsidRDefault="008A1A12" w:rsidP="006301DF">
      <w:pPr>
        <w:pStyle w:val="-4"/>
        <w:spacing w:beforeLines="20" w:before="48" w:line="480" w:lineRule="exact"/>
        <w:ind w:firstLine="568"/>
        <w:rPr>
          <w:spacing w:val="2"/>
        </w:rPr>
      </w:pPr>
      <w:r w:rsidRPr="004D4799">
        <w:rPr>
          <w:rFonts w:hint="eastAsia"/>
          <w:spacing w:val="2"/>
        </w:rPr>
        <w:t>茲將</w:t>
      </w:r>
      <w:proofErr w:type="gramStart"/>
      <w:r>
        <w:rPr>
          <w:rFonts w:hint="eastAsia"/>
          <w:spacing w:val="2"/>
        </w:rPr>
        <w:t>114</w:t>
      </w:r>
      <w:proofErr w:type="gramEnd"/>
      <w:r>
        <w:rPr>
          <w:rFonts w:hint="eastAsia"/>
          <w:spacing w:val="2"/>
        </w:rPr>
        <w:t>年</w:t>
      </w:r>
      <w:r w:rsidRPr="004D4799">
        <w:rPr>
          <w:rFonts w:hint="eastAsia"/>
          <w:spacing w:val="2"/>
        </w:rPr>
        <w:t>度整體資產、負債、淨資產各科目增減變化明細情形，詳</w:t>
      </w:r>
      <w:proofErr w:type="gramStart"/>
      <w:r w:rsidRPr="004D4799">
        <w:rPr>
          <w:rFonts w:hint="eastAsia"/>
          <w:spacing w:val="2"/>
        </w:rPr>
        <w:t>列如</w:t>
      </w:r>
      <w:proofErr w:type="gramEnd"/>
      <w:r w:rsidRPr="004D4799">
        <w:rPr>
          <w:rFonts w:hint="eastAsia"/>
          <w:spacing w:val="2"/>
        </w:rPr>
        <w:t>下表：</w:t>
      </w:r>
    </w:p>
    <w:tbl>
      <w:tblPr>
        <w:tblW w:w="9758" w:type="dxa"/>
        <w:tblInd w:w="28" w:type="dxa"/>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000" w:firstRow="0" w:lastRow="0" w:firstColumn="0" w:lastColumn="0" w:noHBand="0" w:noVBand="0"/>
      </w:tblPr>
      <w:tblGrid>
        <w:gridCol w:w="3216"/>
        <w:gridCol w:w="2180"/>
        <w:gridCol w:w="2180"/>
        <w:gridCol w:w="2182"/>
      </w:tblGrid>
      <w:tr w:rsidR="008A1A12" w:rsidRPr="00235FDE" w14:paraId="0D8F1B6A" w14:textId="77777777" w:rsidTr="00C8012C">
        <w:trPr>
          <w:trHeight w:hRule="exact" w:val="454"/>
          <w:tblHeader/>
        </w:trPr>
        <w:tc>
          <w:tcPr>
            <w:tcW w:w="9758" w:type="dxa"/>
            <w:gridSpan w:val="4"/>
            <w:tcBorders>
              <w:top w:val="nil"/>
              <w:left w:val="nil"/>
              <w:bottom w:val="nil"/>
              <w:right w:val="nil"/>
            </w:tcBorders>
            <w:vAlign w:val="center"/>
          </w:tcPr>
          <w:p w14:paraId="0601C92B" w14:textId="77777777" w:rsidR="008A1A12" w:rsidRPr="00235FDE" w:rsidRDefault="008A1A12" w:rsidP="005029BB">
            <w:pPr>
              <w:spacing w:beforeLines="50" w:before="120" w:line="280" w:lineRule="exact"/>
              <w:ind w:firstLineChars="0" w:firstLine="0"/>
              <w:jc w:val="center"/>
              <w:rPr>
                <w:sz w:val="20"/>
              </w:rPr>
            </w:pPr>
            <w:r w:rsidRPr="00235FDE">
              <w:rPr>
                <w:rFonts w:hint="eastAsia"/>
                <w:b/>
                <w:spacing w:val="42"/>
                <w:szCs w:val="24"/>
                <w:u w:val="single"/>
              </w:rPr>
              <w:t>雲林縣總決算整體資產負債表</w:t>
            </w:r>
          </w:p>
        </w:tc>
      </w:tr>
      <w:tr w:rsidR="008A1A12" w:rsidRPr="00235FDE" w14:paraId="250EFCEF" w14:textId="77777777" w:rsidTr="006301DF">
        <w:trPr>
          <w:trHeight w:val="189"/>
          <w:tblHeader/>
        </w:trPr>
        <w:tc>
          <w:tcPr>
            <w:tcW w:w="9758" w:type="dxa"/>
            <w:gridSpan w:val="4"/>
            <w:tcBorders>
              <w:top w:val="nil"/>
              <w:left w:val="nil"/>
              <w:bottom w:val="nil"/>
              <w:right w:val="nil"/>
            </w:tcBorders>
            <w:vAlign w:val="center"/>
          </w:tcPr>
          <w:p w14:paraId="461B6C1A" w14:textId="77777777" w:rsidR="008A1A12" w:rsidRPr="00235FDE" w:rsidRDefault="008A1A12" w:rsidP="00EF470F">
            <w:pPr>
              <w:spacing w:line="400" w:lineRule="exact"/>
              <w:ind w:firstLineChars="0" w:firstLine="0"/>
              <w:jc w:val="center"/>
              <w:rPr>
                <w:sz w:val="20"/>
              </w:rPr>
            </w:pPr>
            <w:r w:rsidRPr="00235FDE">
              <w:rPr>
                <w:rFonts w:hint="eastAsia"/>
                <w:sz w:val="22"/>
              </w:rPr>
              <w:t>中華民國</w:t>
            </w:r>
            <w:r>
              <w:rPr>
                <w:rFonts w:hint="eastAsia"/>
                <w:sz w:val="22"/>
              </w:rPr>
              <w:t>114年</w:t>
            </w:r>
            <w:r w:rsidRPr="00235FDE">
              <w:rPr>
                <w:sz w:val="22"/>
              </w:rPr>
              <w:t>12</w:t>
            </w:r>
            <w:r w:rsidRPr="00235FDE">
              <w:rPr>
                <w:rFonts w:hint="eastAsia"/>
                <w:sz w:val="22"/>
              </w:rPr>
              <w:t>月</w:t>
            </w:r>
            <w:r w:rsidRPr="00235FDE">
              <w:rPr>
                <w:sz w:val="22"/>
              </w:rPr>
              <w:t>31</w:t>
            </w:r>
            <w:r w:rsidRPr="00235FDE">
              <w:rPr>
                <w:rFonts w:hint="eastAsia"/>
                <w:sz w:val="22"/>
              </w:rPr>
              <w:t>日</w:t>
            </w:r>
          </w:p>
        </w:tc>
      </w:tr>
      <w:tr w:rsidR="008A1A12" w:rsidRPr="00235FDE" w14:paraId="60A0D7C8" w14:textId="77777777" w:rsidTr="006301DF">
        <w:trPr>
          <w:trHeight w:val="189"/>
          <w:tblHeader/>
        </w:trPr>
        <w:tc>
          <w:tcPr>
            <w:tcW w:w="9758" w:type="dxa"/>
            <w:gridSpan w:val="4"/>
            <w:tcBorders>
              <w:top w:val="nil"/>
              <w:left w:val="nil"/>
              <w:bottom w:val="single" w:sz="4" w:space="0" w:color="auto"/>
              <w:right w:val="nil"/>
            </w:tcBorders>
            <w:vAlign w:val="center"/>
          </w:tcPr>
          <w:p w14:paraId="4B0A2E59" w14:textId="77777777" w:rsidR="008A1A12" w:rsidRPr="00235FDE" w:rsidRDefault="008A1A12" w:rsidP="00965684">
            <w:pPr>
              <w:pStyle w:val="afc"/>
            </w:pPr>
            <w:r w:rsidRPr="00235FDE">
              <w:rPr>
                <w:rFonts w:hint="eastAsia"/>
              </w:rPr>
              <w:t>單位：新臺幣千元</w:t>
            </w:r>
          </w:p>
        </w:tc>
      </w:tr>
      <w:tr w:rsidR="008A1A12" w:rsidRPr="00235FDE" w14:paraId="4C8F2DB4" w14:textId="77777777" w:rsidTr="0047519F">
        <w:trPr>
          <w:trHeight w:val="545"/>
          <w:tblHeader/>
        </w:trPr>
        <w:tc>
          <w:tcPr>
            <w:tcW w:w="3216" w:type="dxa"/>
            <w:tcBorders>
              <w:top w:val="single" w:sz="4" w:space="0" w:color="auto"/>
              <w:left w:val="single" w:sz="4" w:space="0" w:color="auto"/>
              <w:bottom w:val="single" w:sz="4" w:space="0" w:color="auto"/>
              <w:right w:val="single" w:sz="4" w:space="0" w:color="auto"/>
            </w:tcBorders>
            <w:vAlign w:val="center"/>
          </w:tcPr>
          <w:p w14:paraId="1583107D" w14:textId="77777777" w:rsidR="008A1A12" w:rsidRPr="00235FDE" w:rsidRDefault="008A1A12" w:rsidP="00D04568">
            <w:pPr>
              <w:spacing w:line="300" w:lineRule="exact"/>
              <w:ind w:left="57" w:right="57" w:firstLineChars="0" w:firstLine="0"/>
              <w:jc w:val="distribute"/>
              <w:rPr>
                <w:sz w:val="20"/>
              </w:rPr>
            </w:pPr>
            <w:r w:rsidRPr="00235FDE">
              <w:rPr>
                <w:rFonts w:hint="eastAsia"/>
                <w:sz w:val="20"/>
              </w:rPr>
              <w:t>科目</w:t>
            </w:r>
          </w:p>
        </w:tc>
        <w:tc>
          <w:tcPr>
            <w:tcW w:w="2180" w:type="dxa"/>
            <w:tcBorders>
              <w:top w:val="single" w:sz="4" w:space="0" w:color="auto"/>
              <w:left w:val="single" w:sz="4" w:space="0" w:color="auto"/>
              <w:bottom w:val="single" w:sz="4" w:space="0" w:color="auto"/>
              <w:right w:val="single" w:sz="4" w:space="0" w:color="auto"/>
            </w:tcBorders>
            <w:vAlign w:val="center"/>
          </w:tcPr>
          <w:p w14:paraId="601C5669" w14:textId="77777777" w:rsidR="008A1A12" w:rsidRPr="00235FDE" w:rsidRDefault="008A1A12" w:rsidP="00D04568">
            <w:pPr>
              <w:spacing w:line="300" w:lineRule="exact"/>
              <w:ind w:left="57" w:right="57" w:firstLineChars="0" w:firstLine="0"/>
              <w:jc w:val="distribute"/>
              <w:rPr>
                <w:sz w:val="20"/>
              </w:rPr>
            </w:pPr>
            <w:r>
              <w:rPr>
                <w:rFonts w:hint="eastAsia"/>
                <w:sz w:val="20"/>
              </w:rPr>
              <w:t>114年</w:t>
            </w:r>
            <w:r w:rsidRPr="00235FDE">
              <w:rPr>
                <w:rFonts w:hint="eastAsia"/>
                <w:sz w:val="20"/>
              </w:rPr>
              <w:t>12月31日</w:t>
            </w:r>
          </w:p>
        </w:tc>
        <w:tc>
          <w:tcPr>
            <w:tcW w:w="2180" w:type="dxa"/>
            <w:tcBorders>
              <w:top w:val="single" w:sz="4" w:space="0" w:color="auto"/>
              <w:left w:val="single" w:sz="4" w:space="0" w:color="auto"/>
              <w:bottom w:val="single" w:sz="4" w:space="0" w:color="auto"/>
              <w:right w:val="single" w:sz="4" w:space="0" w:color="auto"/>
            </w:tcBorders>
            <w:vAlign w:val="center"/>
          </w:tcPr>
          <w:p w14:paraId="3A2BF387" w14:textId="77777777" w:rsidR="008A1A12" w:rsidRPr="00235FDE" w:rsidRDefault="008A1A12" w:rsidP="00D04568">
            <w:pPr>
              <w:spacing w:line="300" w:lineRule="exact"/>
              <w:ind w:left="57" w:right="57" w:firstLineChars="0" w:firstLine="0"/>
              <w:jc w:val="distribute"/>
              <w:rPr>
                <w:sz w:val="20"/>
              </w:rPr>
            </w:pPr>
            <w:r>
              <w:rPr>
                <w:rFonts w:hint="eastAsia"/>
                <w:sz w:val="20"/>
              </w:rPr>
              <w:t>113年</w:t>
            </w:r>
            <w:r w:rsidRPr="00235FDE">
              <w:rPr>
                <w:rFonts w:hint="eastAsia"/>
                <w:sz w:val="20"/>
              </w:rPr>
              <w:t>12月31日</w:t>
            </w:r>
          </w:p>
        </w:tc>
        <w:tc>
          <w:tcPr>
            <w:tcW w:w="2182" w:type="dxa"/>
            <w:tcBorders>
              <w:top w:val="single" w:sz="4" w:space="0" w:color="auto"/>
              <w:left w:val="single" w:sz="4" w:space="0" w:color="auto"/>
              <w:bottom w:val="single" w:sz="4" w:space="0" w:color="auto"/>
              <w:right w:val="single" w:sz="4" w:space="0" w:color="auto"/>
            </w:tcBorders>
            <w:vAlign w:val="center"/>
          </w:tcPr>
          <w:p w14:paraId="432A65C6" w14:textId="77777777" w:rsidR="008A1A12" w:rsidRPr="00235FDE" w:rsidRDefault="008A1A12" w:rsidP="00D04568">
            <w:pPr>
              <w:spacing w:line="300" w:lineRule="exact"/>
              <w:ind w:left="57" w:right="57" w:firstLineChars="0" w:firstLine="0"/>
              <w:jc w:val="distribute"/>
              <w:rPr>
                <w:sz w:val="20"/>
              </w:rPr>
            </w:pPr>
            <w:r w:rsidRPr="00235FDE">
              <w:rPr>
                <w:rFonts w:hint="eastAsia"/>
                <w:sz w:val="20"/>
              </w:rPr>
              <w:t>比較增減</w:t>
            </w:r>
          </w:p>
        </w:tc>
      </w:tr>
      <w:tr w:rsidR="008A1A12" w:rsidRPr="0018212D" w14:paraId="70BAB5B4" w14:textId="77777777" w:rsidTr="00D34209">
        <w:trPr>
          <w:trHeight w:val="350"/>
        </w:trPr>
        <w:tc>
          <w:tcPr>
            <w:tcW w:w="3216" w:type="dxa"/>
            <w:tcBorders>
              <w:top w:val="single" w:sz="4" w:space="0" w:color="auto"/>
              <w:left w:val="single" w:sz="4" w:space="0" w:color="auto"/>
              <w:bottom w:val="nil"/>
              <w:right w:val="nil"/>
            </w:tcBorders>
            <w:vAlign w:val="center"/>
          </w:tcPr>
          <w:p w14:paraId="2BD924E3" w14:textId="77777777" w:rsidR="008A1A12" w:rsidRPr="00235FDE" w:rsidRDefault="008A1A12" w:rsidP="008D5D7F">
            <w:pPr>
              <w:spacing w:line="320" w:lineRule="exact"/>
              <w:ind w:left="57" w:right="57" w:firstLineChars="0" w:firstLine="0"/>
              <w:jc w:val="distribute"/>
              <w:rPr>
                <w:b/>
                <w:sz w:val="20"/>
              </w:rPr>
            </w:pPr>
            <w:r w:rsidRPr="00235FDE">
              <w:rPr>
                <w:rFonts w:hint="eastAsia"/>
                <w:b/>
                <w:sz w:val="20"/>
              </w:rPr>
              <w:t>資產</w:t>
            </w:r>
          </w:p>
        </w:tc>
        <w:tc>
          <w:tcPr>
            <w:tcW w:w="2180" w:type="dxa"/>
            <w:tcBorders>
              <w:top w:val="single" w:sz="4" w:space="0" w:color="auto"/>
              <w:left w:val="single" w:sz="4" w:space="0" w:color="auto"/>
              <w:bottom w:val="nil"/>
              <w:right w:val="single" w:sz="4" w:space="0" w:color="auto"/>
            </w:tcBorders>
            <w:vAlign w:val="center"/>
          </w:tcPr>
          <w:p w14:paraId="4468F1C8" w14:textId="77777777" w:rsidR="008A1A12" w:rsidRPr="0018212D" w:rsidRDefault="008A1A12" w:rsidP="008D5D7F">
            <w:pPr>
              <w:pStyle w:val="-f"/>
              <w:ind w:leftChars="0" w:left="0"/>
              <w:rPr>
                <w:b/>
                <w:spacing w:val="0"/>
              </w:rPr>
            </w:pPr>
            <w:r w:rsidRPr="0018212D">
              <w:rPr>
                <w:rFonts w:hint="eastAsia"/>
                <w:b/>
                <w:bCs/>
                <w:color w:val="000000"/>
                <w:spacing w:val="0"/>
              </w:rPr>
              <w:t xml:space="preserve">        90,316,394 </w:t>
            </w:r>
          </w:p>
        </w:tc>
        <w:tc>
          <w:tcPr>
            <w:tcW w:w="2180" w:type="dxa"/>
            <w:tcBorders>
              <w:top w:val="single" w:sz="4" w:space="0" w:color="auto"/>
              <w:left w:val="single" w:sz="4" w:space="0" w:color="auto"/>
              <w:bottom w:val="nil"/>
              <w:right w:val="single" w:sz="4" w:space="0" w:color="auto"/>
            </w:tcBorders>
            <w:vAlign w:val="center"/>
          </w:tcPr>
          <w:p w14:paraId="09104CEB" w14:textId="77777777" w:rsidR="008A1A12" w:rsidRPr="0018212D" w:rsidRDefault="008A1A12" w:rsidP="008D5D7F">
            <w:pPr>
              <w:pStyle w:val="-f"/>
              <w:ind w:leftChars="0" w:left="0"/>
              <w:rPr>
                <w:b/>
                <w:spacing w:val="0"/>
              </w:rPr>
            </w:pPr>
            <w:r w:rsidRPr="0018212D">
              <w:rPr>
                <w:rFonts w:hint="eastAsia"/>
                <w:b/>
                <w:spacing w:val="0"/>
              </w:rPr>
              <w:t>84,537,378</w:t>
            </w:r>
          </w:p>
        </w:tc>
        <w:tc>
          <w:tcPr>
            <w:tcW w:w="2182" w:type="dxa"/>
            <w:tcBorders>
              <w:top w:val="single" w:sz="4" w:space="0" w:color="auto"/>
              <w:left w:val="single" w:sz="4" w:space="0" w:color="auto"/>
              <w:bottom w:val="nil"/>
              <w:right w:val="single" w:sz="4" w:space="0" w:color="auto"/>
            </w:tcBorders>
            <w:vAlign w:val="center"/>
          </w:tcPr>
          <w:p w14:paraId="51637CE1" w14:textId="77777777" w:rsidR="008A1A12" w:rsidRPr="0018212D" w:rsidRDefault="008A1A12" w:rsidP="008D5D7F">
            <w:pPr>
              <w:pStyle w:val="-f"/>
              <w:ind w:leftChars="0" w:left="0"/>
              <w:rPr>
                <w:b/>
                <w:spacing w:val="0"/>
              </w:rPr>
            </w:pPr>
            <w:r w:rsidRPr="0018212D">
              <w:rPr>
                <w:b/>
                <w:spacing w:val="0"/>
              </w:rPr>
              <w:t>5,779,016</w:t>
            </w:r>
          </w:p>
        </w:tc>
      </w:tr>
      <w:tr w:rsidR="008A1A12" w:rsidRPr="0018212D" w14:paraId="0510AEE6" w14:textId="77777777" w:rsidTr="00D34209">
        <w:trPr>
          <w:trHeight w:val="350"/>
        </w:trPr>
        <w:tc>
          <w:tcPr>
            <w:tcW w:w="3216" w:type="dxa"/>
            <w:tcBorders>
              <w:top w:val="nil"/>
              <w:left w:val="single" w:sz="4" w:space="0" w:color="auto"/>
              <w:bottom w:val="nil"/>
              <w:right w:val="nil"/>
            </w:tcBorders>
            <w:vAlign w:val="center"/>
          </w:tcPr>
          <w:p w14:paraId="45D99ECB" w14:textId="77777777" w:rsidR="008A1A12" w:rsidRPr="00235FDE" w:rsidRDefault="008A1A12" w:rsidP="008D5D7F">
            <w:pPr>
              <w:spacing w:line="320" w:lineRule="exact"/>
              <w:ind w:leftChars="100" w:left="280" w:right="57" w:firstLineChars="0" w:firstLine="0"/>
              <w:jc w:val="distribute"/>
              <w:rPr>
                <w:b/>
                <w:sz w:val="20"/>
              </w:rPr>
            </w:pPr>
            <w:r w:rsidRPr="00235FDE">
              <w:rPr>
                <w:rFonts w:hint="eastAsia"/>
                <w:b/>
                <w:sz w:val="20"/>
              </w:rPr>
              <w:t>流動資產</w:t>
            </w:r>
          </w:p>
        </w:tc>
        <w:tc>
          <w:tcPr>
            <w:tcW w:w="2180" w:type="dxa"/>
            <w:tcBorders>
              <w:top w:val="nil"/>
              <w:left w:val="single" w:sz="4" w:space="0" w:color="auto"/>
              <w:bottom w:val="nil"/>
              <w:right w:val="single" w:sz="4" w:space="0" w:color="auto"/>
            </w:tcBorders>
            <w:vAlign w:val="center"/>
          </w:tcPr>
          <w:p w14:paraId="48ADBADF" w14:textId="77777777" w:rsidR="008A1A12" w:rsidRPr="0018212D" w:rsidRDefault="008A1A12" w:rsidP="008D5D7F">
            <w:pPr>
              <w:pStyle w:val="-f"/>
              <w:ind w:leftChars="0" w:left="0"/>
              <w:rPr>
                <w:b/>
                <w:spacing w:val="0"/>
              </w:rPr>
            </w:pPr>
            <w:r w:rsidRPr="0018212D">
              <w:rPr>
                <w:rFonts w:hint="eastAsia"/>
                <w:b/>
                <w:bCs/>
                <w:color w:val="000000"/>
                <w:spacing w:val="0"/>
              </w:rPr>
              <w:t xml:space="preserve">        17,896,291 </w:t>
            </w:r>
          </w:p>
        </w:tc>
        <w:tc>
          <w:tcPr>
            <w:tcW w:w="2180" w:type="dxa"/>
            <w:tcBorders>
              <w:top w:val="nil"/>
              <w:left w:val="single" w:sz="4" w:space="0" w:color="auto"/>
              <w:bottom w:val="nil"/>
              <w:right w:val="single" w:sz="4" w:space="0" w:color="auto"/>
            </w:tcBorders>
            <w:vAlign w:val="center"/>
          </w:tcPr>
          <w:p w14:paraId="4BE6D0C8" w14:textId="77777777" w:rsidR="008A1A12" w:rsidRPr="0018212D" w:rsidRDefault="008A1A12" w:rsidP="008D5D7F">
            <w:pPr>
              <w:pStyle w:val="-f"/>
              <w:ind w:leftChars="0" w:left="0"/>
              <w:rPr>
                <w:b/>
                <w:spacing w:val="0"/>
              </w:rPr>
            </w:pPr>
            <w:r w:rsidRPr="0018212D">
              <w:rPr>
                <w:rFonts w:hint="eastAsia"/>
                <w:b/>
                <w:spacing w:val="0"/>
              </w:rPr>
              <w:t>18,234,314</w:t>
            </w:r>
          </w:p>
        </w:tc>
        <w:tc>
          <w:tcPr>
            <w:tcW w:w="2182" w:type="dxa"/>
            <w:tcBorders>
              <w:top w:val="nil"/>
              <w:left w:val="single" w:sz="4" w:space="0" w:color="auto"/>
              <w:bottom w:val="nil"/>
              <w:right w:val="single" w:sz="4" w:space="0" w:color="auto"/>
            </w:tcBorders>
            <w:vAlign w:val="center"/>
          </w:tcPr>
          <w:p w14:paraId="70E46557" w14:textId="77777777" w:rsidR="008A1A12" w:rsidRPr="0018212D" w:rsidRDefault="008A1A12" w:rsidP="008D5D7F">
            <w:pPr>
              <w:pStyle w:val="-f"/>
              <w:ind w:leftChars="0" w:left="0"/>
              <w:rPr>
                <w:b/>
                <w:spacing w:val="0"/>
              </w:rPr>
            </w:pPr>
            <w:r w:rsidRPr="0018212D">
              <w:rPr>
                <w:spacing w:val="0"/>
              </w:rPr>
              <w:t>-</w:t>
            </w:r>
            <w:r w:rsidRPr="0018212D">
              <w:rPr>
                <w:rFonts w:hint="eastAsia"/>
                <w:spacing w:val="0"/>
              </w:rPr>
              <w:t xml:space="preserve"> </w:t>
            </w:r>
            <w:r w:rsidRPr="0018212D">
              <w:rPr>
                <w:b/>
                <w:spacing w:val="0"/>
              </w:rPr>
              <w:t>338,023</w:t>
            </w:r>
          </w:p>
        </w:tc>
      </w:tr>
      <w:tr w:rsidR="008A1A12" w:rsidRPr="0018212D" w14:paraId="43C4304C" w14:textId="77777777" w:rsidTr="00D34209">
        <w:trPr>
          <w:trHeight w:val="350"/>
        </w:trPr>
        <w:tc>
          <w:tcPr>
            <w:tcW w:w="3216" w:type="dxa"/>
            <w:tcBorders>
              <w:top w:val="nil"/>
              <w:left w:val="single" w:sz="4" w:space="0" w:color="auto"/>
              <w:bottom w:val="nil"/>
              <w:right w:val="nil"/>
            </w:tcBorders>
            <w:vAlign w:val="center"/>
          </w:tcPr>
          <w:p w14:paraId="6C125D6E" w14:textId="77777777" w:rsidR="008A1A12" w:rsidRPr="00235FDE" w:rsidRDefault="008A1A12" w:rsidP="008D5D7F">
            <w:pPr>
              <w:spacing w:line="320" w:lineRule="exact"/>
              <w:ind w:leftChars="200" w:left="560" w:right="57" w:firstLineChars="0" w:firstLine="0"/>
              <w:jc w:val="distribute"/>
              <w:rPr>
                <w:sz w:val="20"/>
              </w:rPr>
            </w:pPr>
            <w:r w:rsidRPr="00235FDE">
              <w:rPr>
                <w:rFonts w:hint="eastAsia"/>
                <w:sz w:val="20"/>
              </w:rPr>
              <w:t>現金</w:t>
            </w:r>
          </w:p>
        </w:tc>
        <w:tc>
          <w:tcPr>
            <w:tcW w:w="2180" w:type="dxa"/>
            <w:tcBorders>
              <w:top w:val="nil"/>
              <w:left w:val="single" w:sz="4" w:space="0" w:color="auto"/>
              <w:bottom w:val="nil"/>
              <w:right w:val="single" w:sz="4" w:space="0" w:color="auto"/>
            </w:tcBorders>
            <w:vAlign w:val="center"/>
          </w:tcPr>
          <w:p w14:paraId="179747CA" w14:textId="77777777" w:rsidR="008A1A12" w:rsidRPr="0018212D" w:rsidRDefault="008A1A12" w:rsidP="008D5D7F">
            <w:pPr>
              <w:pStyle w:val="-f"/>
              <w:ind w:leftChars="0" w:left="0"/>
              <w:rPr>
                <w:spacing w:val="0"/>
              </w:rPr>
            </w:pPr>
            <w:r w:rsidRPr="0018212D">
              <w:rPr>
                <w:rFonts w:hint="eastAsia"/>
                <w:color w:val="000000"/>
                <w:spacing w:val="0"/>
              </w:rPr>
              <w:t xml:space="preserve">            9,270,438 </w:t>
            </w:r>
          </w:p>
        </w:tc>
        <w:tc>
          <w:tcPr>
            <w:tcW w:w="2180" w:type="dxa"/>
            <w:tcBorders>
              <w:top w:val="nil"/>
              <w:left w:val="single" w:sz="4" w:space="0" w:color="auto"/>
              <w:bottom w:val="nil"/>
              <w:right w:val="single" w:sz="4" w:space="0" w:color="auto"/>
            </w:tcBorders>
            <w:vAlign w:val="center"/>
          </w:tcPr>
          <w:p w14:paraId="21A9C98E" w14:textId="77777777" w:rsidR="008A1A12" w:rsidRPr="0018212D" w:rsidRDefault="008A1A12" w:rsidP="008D5D7F">
            <w:pPr>
              <w:pStyle w:val="-f"/>
              <w:ind w:leftChars="0" w:left="0"/>
              <w:rPr>
                <w:spacing w:val="0"/>
              </w:rPr>
            </w:pPr>
            <w:r w:rsidRPr="0018212D">
              <w:rPr>
                <w:rFonts w:hint="eastAsia"/>
                <w:spacing w:val="0"/>
              </w:rPr>
              <w:t>9,798,504</w:t>
            </w:r>
          </w:p>
        </w:tc>
        <w:tc>
          <w:tcPr>
            <w:tcW w:w="2182" w:type="dxa"/>
            <w:tcBorders>
              <w:top w:val="nil"/>
              <w:left w:val="nil"/>
              <w:bottom w:val="nil"/>
              <w:right w:val="single" w:sz="4" w:space="0" w:color="auto"/>
            </w:tcBorders>
            <w:vAlign w:val="center"/>
          </w:tcPr>
          <w:p w14:paraId="09A616C5" w14:textId="77777777" w:rsidR="008A1A12" w:rsidRPr="0018212D" w:rsidRDefault="008A1A12" w:rsidP="008D5D7F">
            <w:pPr>
              <w:pStyle w:val="-f"/>
              <w:ind w:leftChars="0" w:left="0"/>
              <w:rPr>
                <w:spacing w:val="0"/>
              </w:rPr>
            </w:pPr>
            <w:r w:rsidRPr="0018212D">
              <w:rPr>
                <w:spacing w:val="0"/>
              </w:rPr>
              <w:t>-</w:t>
            </w:r>
            <w:r w:rsidRPr="0018212D">
              <w:rPr>
                <w:rFonts w:hint="eastAsia"/>
                <w:spacing w:val="0"/>
              </w:rPr>
              <w:t xml:space="preserve"> </w:t>
            </w:r>
            <w:r w:rsidRPr="0018212D">
              <w:rPr>
                <w:spacing w:val="0"/>
              </w:rPr>
              <w:t>528,065</w:t>
            </w:r>
          </w:p>
        </w:tc>
      </w:tr>
      <w:tr w:rsidR="008A1A12" w:rsidRPr="0018212D" w14:paraId="72FB3859" w14:textId="77777777" w:rsidTr="00D34209">
        <w:trPr>
          <w:trHeight w:val="350"/>
        </w:trPr>
        <w:tc>
          <w:tcPr>
            <w:tcW w:w="3216" w:type="dxa"/>
            <w:tcBorders>
              <w:top w:val="nil"/>
              <w:left w:val="single" w:sz="4" w:space="0" w:color="auto"/>
              <w:bottom w:val="nil"/>
              <w:right w:val="nil"/>
            </w:tcBorders>
            <w:vAlign w:val="center"/>
          </w:tcPr>
          <w:p w14:paraId="587DBE4E" w14:textId="77777777" w:rsidR="008A1A12" w:rsidRPr="00235FDE" w:rsidRDefault="008A1A12" w:rsidP="008D5D7F">
            <w:pPr>
              <w:spacing w:line="320" w:lineRule="exact"/>
              <w:ind w:leftChars="200" w:left="560" w:right="57" w:firstLineChars="0" w:firstLine="0"/>
              <w:jc w:val="distribute"/>
              <w:rPr>
                <w:sz w:val="20"/>
              </w:rPr>
            </w:pPr>
            <w:r w:rsidRPr="00235FDE">
              <w:rPr>
                <w:rFonts w:hint="eastAsia"/>
                <w:sz w:val="20"/>
              </w:rPr>
              <w:t>短期投資</w:t>
            </w:r>
          </w:p>
        </w:tc>
        <w:tc>
          <w:tcPr>
            <w:tcW w:w="2180" w:type="dxa"/>
            <w:tcBorders>
              <w:top w:val="nil"/>
              <w:left w:val="single" w:sz="4" w:space="0" w:color="auto"/>
              <w:bottom w:val="nil"/>
              <w:right w:val="single" w:sz="4" w:space="0" w:color="auto"/>
            </w:tcBorders>
            <w:vAlign w:val="center"/>
          </w:tcPr>
          <w:p w14:paraId="6AFAA959" w14:textId="77777777" w:rsidR="008A1A12" w:rsidRPr="0018212D" w:rsidRDefault="008A1A12" w:rsidP="008D5D7F">
            <w:pPr>
              <w:pStyle w:val="-f"/>
              <w:ind w:leftChars="0" w:left="0"/>
              <w:rPr>
                <w:spacing w:val="0"/>
              </w:rPr>
            </w:pPr>
            <w:r w:rsidRPr="0018212D">
              <w:rPr>
                <w:rFonts w:hint="eastAsia"/>
                <w:color w:val="000000"/>
                <w:spacing w:val="0"/>
              </w:rPr>
              <w:t xml:space="preserve">                2,800 </w:t>
            </w:r>
          </w:p>
        </w:tc>
        <w:tc>
          <w:tcPr>
            <w:tcW w:w="2180" w:type="dxa"/>
            <w:tcBorders>
              <w:top w:val="nil"/>
              <w:left w:val="single" w:sz="4" w:space="0" w:color="auto"/>
              <w:bottom w:val="nil"/>
              <w:right w:val="single" w:sz="4" w:space="0" w:color="auto"/>
            </w:tcBorders>
            <w:vAlign w:val="center"/>
          </w:tcPr>
          <w:p w14:paraId="2D3FB491" w14:textId="77777777" w:rsidR="008A1A12" w:rsidRPr="0018212D" w:rsidRDefault="008A1A12" w:rsidP="008D5D7F">
            <w:pPr>
              <w:pStyle w:val="-f"/>
              <w:ind w:leftChars="0" w:left="0"/>
              <w:rPr>
                <w:spacing w:val="0"/>
              </w:rPr>
            </w:pPr>
            <w:r w:rsidRPr="0018212D">
              <w:rPr>
                <w:rFonts w:hint="eastAsia"/>
                <w:spacing w:val="0"/>
              </w:rPr>
              <w:t>2,650</w:t>
            </w:r>
          </w:p>
        </w:tc>
        <w:tc>
          <w:tcPr>
            <w:tcW w:w="2182" w:type="dxa"/>
            <w:tcBorders>
              <w:top w:val="nil"/>
              <w:left w:val="nil"/>
              <w:bottom w:val="nil"/>
              <w:right w:val="single" w:sz="4" w:space="0" w:color="auto"/>
            </w:tcBorders>
            <w:vAlign w:val="center"/>
          </w:tcPr>
          <w:p w14:paraId="7FFEF49D" w14:textId="77777777" w:rsidR="008A1A12" w:rsidRPr="0018212D" w:rsidRDefault="008A1A12" w:rsidP="008D5D7F">
            <w:pPr>
              <w:pStyle w:val="-f"/>
              <w:ind w:left="140"/>
              <w:rPr>
                <w:spacing w:val="0"/>
              </w:rPr>
            </w:pPr>
            <w:r w:rsidRPr="0018212D">
              <w:rPr>
                <w:spacing w:val="0"/>
              </w:rPr>
              <w:t>150</w:t>
            </w:r>
          </w:p>
        </w:tc>
      </w:tr>
      <w:tr w:rsidR="008A1A12" w:rsidRPr="0018212D" w14:paraId="328F841F" w14:textId="77777777" w:rsidTr="00D34209">
        <w:trPr>
          <w:trHeight w:val="350"/>
        </w:trPr>
        <w:tc>
          <w:tcPr>
            <w:tcW w:w="3216" w:type="dxa"/>
            <w:tcBorders>
              <w:left w:val="single" w:sz="4" w:space="0" w:color="auto"/>
              <w:right w:val="nil"/>
            </w:tcBorders>
            <w:vAlign w:val="center"/>
          </w:tcPr>
          <w:p w14:paraId="2AAD9E5A" w14:textId="77777777" w:rsidR="008A1A12" w:rsidRPr="00235FDE" w:rsidRDefault="008A1A12" w:rsidP="008D5D7F">
            <w:pPr>
              <w:spacing w:line="320" w:lineRule="exact"/>
              <w:ind w:leftChars="200" w:left="560" w:right="57" w:firstLineChars="0" w:firstLine="0"/>
              <w:jc w:val="distribute"/>
              <w:rPr>
                <w:sz w:val="20"/>
              </w:rPr>
            </w:pPr>
            <w:r w:rsidRPr="00235FDE">
              <w:rPr>
                <w:rFonts w:hint="eastAsia"/>
                <w:sz w:val="20"/>
              </w:rPr>
              <w:t>應收款項</w:t>
            </w:r>
          </w:p>
        </w:tc>
        <w:tc>
          <w:tcPr>
            <w:tcW w:w="2180" w:type="dxa"/>
            <w:tcBorders>
              <w:top w:val="nil"/>
              <w:left w:val="single" w:sz="4" w:space="0" w:color="auto"/>
              <w:bottom w:val="nil"/>
              <w:right w:val="single" w:sz="4" w:space="0" w:color="auto"/>
            </w:tcBorders>
            <w:vAlign w:val="center"/>
          </w:tcPr>
          <w:p w14:paraId="61A0AB73" w14:textId="77777777" w:rsidR="008A1A12" w:rsidRPr="0018212D" w:rsidRDefault="008A1A12" w:rsidP="008D5D7F">
            <w:pPr>
              <w:pStyle w:val="-f"/>
              <w:ind w:leftChars="0" w:left="0"/>
              <w:rPr>
                <w:spacing w:val="0"/>
              </w:rPr>
            </w:pPr>
            <w:r w:rsidRPr="0018212D">
              <w:rPr>
                <w:rFonts w:hint="eastAsia"/>
                <w:color w:val="000000"/>
                <w:spacing w:val="0"/>
              </w:rPr>
              <w:t xml:space="preserve">            5,297,645 </w:t>
            </w:r>
          </w:p>
        </w:tc>
        <w:tc>
          <w:tcPr>
            <w:tcW w:w="2180" w:type="dxa"/>
            <w:tcBorders>
              <w:top w:val="nil"/>
              <w:left w:val="single" w:sz="4" w:space="0" w:color="auto"/>
              <w:bottom w:val="nil"/>
              <w:right w:val="single" w:sz="4" w:space="0" w:color="auto"/>
            </w:tcBorders>
            <w:vAlign w:val="center"/>
          </w:tcPr>
          <w:p w14:paraId="6BDE42ED" w14:textId="77777777" w:rsidR="008A1A12" w:rsidRPr="0018212D" w:rsidRDefault="008A1A12" w:rsidP="008D5D7F">
            <w:pPr>
              <w:pStyle w:val="-f"/>
              <w:ind w:leftChars="0" w:left="0"/>
              <w:rPr>
                <w:spacing w:val="0"/>
              </w:rPr>
            </w:pPr>
            <w:r w:rsidRPr="0018212D">
              <w:rPr>
                <w:rFonts w:hint="eastAsia"/>
                <w:spacing w:val="0"/>
              </w:rPr>
              <w:t>5,464,566</w:t>
            </w:r>
          </w:p>
        </w:tc>
        <w:tc>
          <w:tcPr>
            <w:tcW w:w="2182" w:type="dxa"/>
            <w:tcBorders>
              <w:top w:val="nil"/>
              <w:left w:val="nil"/>
              <w:bottom w:val="nil"/>
              <w:right w:val="single" w:sz="4" w:space="0" w:color="auto"/>
            </w:tcBorders>
            <w:vAlign w:val="center"/>
          </w:tcPr>
          <w:p w14:paraId="48BA6A5E" w14:textId="77777777" w:rsidR="008A1A12" w:rsidRPr="0018212D" w:rsidRDefault="008A1A12" w:rsidP="008D5D7F">
            <w:pPr>
              <w:pStyle w:val="-f"/>
              <w:ind w:leftChars="0" w:left="0"/>
              <w:rPr>
                <w:spacing w:val="0"/>
              </w:rPr>
            </w:pPr>
            <w:r w:rsidRPr="0018212D">
              <w:rPr>
                <w:spacing w:val="0"/>
              </w:rPr>
              <w:t>-</w:t>
            </w:r>
            <w:r w:rsidRPr="0018212D">
              <w:rPr>
                <w:rFonts w:hint="eastAsia"/>
                <w:spacing w:val="0"/>
              </w:rPr>
              <w:t xml:space="preserve"> </w:t>
            </w:r>
            <w:r w:rsidRPr="0018212D">
              <w:rPr>
                <w:spacing w:val="0"/>
              </w:rPr>
              <w:t>166,921</w:t>
            </w:r>
          </w:p>
        </w:tc>
      </w:tr>
      <w:tr w:rsidR="008A1A12" w:rsidRPr="0018212D" w14:paraId="2B7F8796" w14:textId="77777777" w:rsidTr="00D34209">
        <w:trPr>
          <w:trHeight w:val="350"/>
        </w:trPr>
        <w:tc>
          <w:tcPr>
            <w:tcW w:w="3216" w:type="dxa"/>
            <w:tcBorders>
              <w:left w:val="single" w:sz="4" w:space="0" w:color="auto"/>
              <w:right w:val="nil"/>
            </w:tcBorders>
            <w:vAlign w:val="center"/>
          </w:tcPr>
          <w:p w14:paraId="46CC6949" w14:textId="77777777" w:rsidR="008A1A12" w:rsidRPr="00235FDE" w:rsidRDefault="008A1A12" w:rsidP="008D5D7F">
            <w:pPr>
              <w:spacing w:line="320" w:lineRule="exact"/>
              <w:ind w:leftChars="200" w:left="560" w:right="57" w:firstLineChars="0" w:firstLine="0"/>
              <w:jc w:val="distribute"/>
              <w:rPr>
                <w:sz w:val="20"/>
              </w:rPr>
            </w:pPr>
            <w:r w:rsidRPr="00235FDE">
              <w:rPr>
                <w:rFonts w:hint="eastAsia"/>
                <w:sz w:val="20"/>
              </w:rPr>
              <w:t>存貨</w:t>
            </w:r>
          </w:p>
        </w:tc>
        <w:tc>
          <w:tcPr>
            <w:tcW w:w="2180" w:type="dxa"/>
            <w:tcBorders>
              <w:top w:val="nil"/>
              <w:left w:val="single" w:sz="4" w:space="0" w:color="auto"/>
              <w:bottom w:val="nil"/>
              <w:right w:val="single" w:sz="4" w:space="0" w:color="auto"/>
            </w:tcBorders>
            <w:vAlign w:val="center"/>
          </w:tcPr>
          <w:p w14:paraId="2AEFEF0F" w14:textId="77777777" w:rsidR="008A1A12" w:rsidRPr="0018212D" w:rsidRDefault="008A1A12" w:rsidP="008D5D7F">
            <w:pPr>
              <w:pStyle w:val="-f"/>
              <w:ind w:leftChars="0" w:left="0"/>
              <w:rPr>
                <w:spacing w:val="0"/>
              </w:rPr>
            </w:pPr>
            <w:r w:rsidRPr="0018212D">
              <w:rPr>
                <w:rFonts w:hint="eastAsia"/>
                <w:color w:val="000000"/>
                <w:spacing w:val="0"/>
              </w:rPr>
              <w:t xml:space="preserve">                3,014 </w:t>
            </w:r>
          </w:p>
        </w:tc>
        <w:tc>
          <w:tcPr>
            <w:tcW w:w="2180" w:type="dxa"/>
            <w:tcBorders>
              <w:top w:val="nil"/>
              <w:left w:val="single" w:sz="4" w:space="0" w:color="auto"/>
              <w:bottom w:val="nil"/>
              <w:right w:val="single" w:sz="4" w:space="0" w:color="auto"/>
            </w:tcBorders>
            <w:vAlign w:val="center"/>
          </w:tcPr>
          <w:p w14:paraId="51B2EE9C" w14:textId="77777777" w:rsidR="008A1A12" w:rsidRPr="0018212D" w:rsidRDefault="008A1A12" w:rsidP="008D5D7F">
            <w:pPr>
              <w:pStyle w:val="-f"/>
              <w:ind w:leftChars="0" w:left="0"/>
              <w:rPr>
                <w:spacing w:val="0"/>
              </w:rPr>
            </w:pPr>
            <w:r w:rsidRPr="0018212D">
              <w:rPr>
                <w:rFonts w:hint="eastAsia"/>
                <w:spacing w:val="0"/>
              </w:rPr>
              <w:t>2,705</w:t>
            </w:r>
          </w:p>
        </w:tc>
        <w:tc>
          <w:tcPr>
            <w:tcW w:w="2182" w:type="dxa"/>
            <w:tcBorders>
              <w:top w:val="nil"/>
              <w:left w:val="nil"/>
              <w:bottom w:val="nil"/>
              <w:right w:val="single" w:sz="4" w:space="0" w:color="auto"/>
            </w:tcBorders>
            <w:vAlign w:val="center"/>
          </w:tcPr>
          <w:p w14:paraId="5878C08B" w14:textId="77777777" w:rsidR="008A1A12" w:rsidRPr="0018212D" w:rsidRDefault="008A1A12" w:rsidP="008D5D7F">
            <w:pPr>
              <w:pStyle w:val="-f"/>
              <w:ind w:leftChars="0" w:left="0"/>
              <w:rPr>
                <w:spacing w:val="0"/>
              </w:rPr>
            </w:pPr>
            <w:r w:rsidRPr="0018212D">
              <w:rPr>
                <w:spacing w:val="0"/>
              </w:rPr>
              <w:t>308</w:t>
            </w:r>
          </w:p>
        </w:tc>
      </w:tr>
      <w:tr w:rsidR="008A1A12" w:rsidRPr="0018212D" w14:paraId="5A6E5617" w14:textId="77777777" w:rsidTr="00D34209">
        <w:trPr>
          <w:trHeight w:val="350"/>
        </w:trPr>
        <w:tc>
          <w:tcPr>
            <w:tcW w:w="3216" w:type="dxa"/>
            <w:tcBorders>
              <w:left w:val="single" w:sz="4" w:space="0" w:color="auto"/>
              <w:right w:val="nil"/>
            </w:tcBorders>
            <w:vAlign w:val="center"/>
          </w:tcPr>
          <w:p w14:paraId="56815F55" w14:textId="77777777" w:rsidR="008A1A12" w:rsidRPr="00235FDE" w:rsidRDefault="008A1A12" w:rsidP="008D5D7F">
            <w:pPr>
              <w:spacing w:line="320" w:lineRule="exact"/>
              <w:ind w:leftChars="200" w:left="560" w:right="57" w:firstLineChars="0" w:firstLine="0"/>
              <w:jc w:val="distribute"/>
              <w:rPr>
                <w:sz w:val="20"/>
              </w:rPr>
            </w:pPr>
            <w:r w:rsidRPr="00235FDE">
              <w:rPr>
                <w:rFonts w:hint="eastAsia"/>
                <w:sz w:val="20"/>
              </w:rPr>
              <w:t>預付款項</w:t>
            </w:r>
          </w:p>
        </w:tc>
        <w:tc>
          <w:tcPr>
            <w:tcW w:w="2180" w:type="dxa"/>
            <w:tcBorders>
              <w:top w:val="nil"/>
              <w:left w:val="single" w:sz="4" w:space="0" w:color="auto"/>
              <w:bottom w:val="nil"/>
              <w:right w:val="single" w:sz="4" w:space="0" w:color="auto"/>
            </w:tcBorders>
            <w:vAlign w:val="center"/>
          </w:tcPr>
          <w:p w14:paraId="3C33118D" w14:textId="77777777" w:rsidR="008A1A12" w:rsidRPr="0018212D" w:rsidRDefault="008A1A12" w:rsidP="008D5D7F">
            <w:pPr>
              <w:pStyle w:val="-f"/>
              <w:ind w:leftChars="0" w:left="0"/>
              <w:rPr>
                <w:spacing w:val="0"/>
              </w:rPr>
            </w:pPr>
            <w:r w:rsidRPr="0018212D">
              <w:rPr>
                <w:rFonts w:hint="eastAsia"/>
                <w:color w:val="000000"/>
                <w:spacing w:val="0"/>
              </w:rPr>
              <w:t xml:space="preserve">            3,222,392 </w:t>
            </w:r>
          </w:p>
        </w:tc>
        <w:tc>
          <w:tcPr>
            <w:tcW w:w="2180" w:type="dxa"/>
            <w:tcBorders>
              <w:top w:val="nil"/>
              <w:left w:val="single" w:sz="4" w:space="0" w:color="auto"/>
              <w:bottom w:val="nil"/>
              <w:right w:val="single" w:sz="4" w:space="0" w:color="auto"/>
            </w:tcBorders>
            <w:vAlign w:val="center"/>
          </w:tcPr>
          <w:p w14:paraId="0E35279E" w14:textId="77777777" w:rsidR="008A1A12" w:rsidRPr="0018212D" w:rsidRDefault="008A1A12" w:rsidP="008D5D7F">
            <w:pPr>
              <w:pStyle w:val="-f"/>
              <w:ind w:leftChars="0" w:left="0"/>
              <w:rPr>
                <w:spacing w:val="0"/>
              </w:rPr>
            </w:pPr>
            <w:r w:rsidRPr="0018212D">
              <w:rPr>
                <w:rFonts w:hint="eastAsia"/>
                <w:spacing w:val="0"/>
              </w:rPr>
              <w:t>2,965,888</w:t>
            </w:r>
          </w:p>
        </w:tc>
        <w:tc>
          <w:tcPr>
            <w:tcW w:w="2182" w:type="dxa"/>
            <w:tcBorders>
              <w:top w:val="nil"/>
              <w:left w:val="nil"/>
              <w:bottom w:val="nil"/>
              <w:right w:val="single" w:sz="4" w:space="0" w:color="auto"/>
            </w:tcBorders>
            <w:vAlign w:val="center"/>
          </w:tcPr>
          <w:p w14:paraId="283D8043" w14:textId="77777777" w:rsidR="008A1A12" w:rsidRPr="0018212D" w:rsidRDefault="008A1A12" w:rsidP="008D5D7F">
            <w:pPr>
              <w:pStyle w:val="-f"/>
              <w:ind w:leftChars="0" w:left="0"/>
              <w:rPr>
                <w:spacing w:val="0"/>
              </w:rPr>
            </w:pPr>
            <w:r w:rsidRPr="0018212D">
              <w:rPr>
                <w:spacing w:val="0"/>
              </w:rPr>
              <w:t>256,504</w:t>
            </w:r>
          </w:p>
        </w:tc>
      </w:tr>
      <w:tr w:rsidR="008A1A12" w:rsidRPr="0018212D" w14:paraId="414B592E" w14:textId="77777777" w:rsidTr="00D34209">
        <w:trPr>
          <w:trHeight w:val="350"/>
        </w:trPr>
        <w:tc>
          <w:tcPr>
            <w:tcW w:w="3216" w:type="dxa"/>
            <w:tcBorders>
              <w:top w:val="nil"/>
              <w:left w:val="single" w:sz="4" w:space="0" w:color="auto"/>
              <w:bottom w:val="nil"/>
              <w:right w:val="nil"/>
            </w:tcBorders>
            <w:vAlign w:val="center"/>
          </w:tcPr>
          <w:p w14:paraId="55E9A2B2" w14:textId="77777777" w:rsidR="008A1A12" w:rsidRPr="00235FDE" w:rsidRDefault="008A1A12" w:rsidP="008D5D7F">
            <w:pPr>
              <w:spacing w:line="320" w:lineRule="exact"/>
              <w:ind w:leftChars="200" w:left="560" w:right="57" w:firstLineChars="0" w:firstLine="0"/>
              <w:jc w:val="distribute"/>
              <w:rPr>
                <w:sz w:val="20"/>
              </w:rPr>
            </w:pPr>
            <w:r w:rsidRPr="00235FDE">
              <w:rPr>
                <w:rFonts w:hint="eastAsia"/>
                <w:sz w:val="20"/>
              </w:rPr>
              <w:t>其他流動資產</w:t>
            </w:r>
          </w:p>
        </w:tc>
        <w:tc>
          <w:tcPr>
            <w:tcW w:w="2180" w:type="dxa"/>
            <w:tcBorders>
              <w:top w:val="nil"/>
              <w:left w:val="single" w:sz="4" w:space="0" w:color="auto"/>
              <w:bottom w:val="nil"/>
              <w:right w:val="single" w:sz="4" w:space="0" w:color="auto"/>
            </w:tcBorders>
            <w:vAlign w:val="center"/>
          </w:tcPr>
          <w:p w14:paraId="7F13678B" w14:textId="77777777" w:rsidR="008A1A12" w:rsidRPr="0018212D" w:rsidRDefault="008A1A12" w:rsidP="008D5D7F">
            <w:pPr>
              <w:pStyle w:val="-f"/>
              <w:ind w:leftChars="0" w:left="0"/>
              <w:rPr>
                <w:spacing w:val="0"/>
              </w:rPr>
            </w:pPr>
            <w:r w:rsidRPr="0018212D">
              <w:rPr>
                <w:rFonts w:hint="eastAsia"/>
                <w:color w:val="000000"/>
                <w:spacing w:val="0"/>
              </w:rPr>
              <w:t xml:space="preserve">              100,000 </w:t>
            </w:r>
          </w:p>
        </w:tc>
        <w:tc>
          <w:tcPr>
            <w:tcW w:w="2180" w:type="dxa"/>
            <w:tcBorders>
              <w:top w:val="nil"/>
              <w:left w:val="single" w:sz="4" w:space="0" w:color="auto"/>
              <w:bottom w:val="nil"/>
              <w:right w:val="single" w:sz="4" w:space="0" w:color="auto"/>
            </w:tcBorders>
            <w:vAlign w:val="center"/>
          </w:tcPr>
          <w:p w14:paraId="26783A61" w14:textId="77777777" w:rsidR="008A1A12" w:rsidRPr="0018212D" w:rsidRDefault="008A1A12" w:rsidP="008D5D7F">
            <w:pPr>
              <w:pStyle w:val="-f"/>
              <w:ind w:leftChars="0" w:left="0"/>
              <w:rPr>
                <w:spacing w:val="0"/>
              </w:rPr>
            </w:pPr>
            <w:r w:rsidRPr="0018212D">
              <w:rPr>
                <w:rFonts w:hint="eastAsia"/>
                <w:spacing w:val="0"/>
              </w:rPr>
              <w:t>－</w:t>
            </w:r>
          </w:p>
        </w:tc>
        <w:tc>
          <w:tcPr>
            <w:tcW w:w="2182" w:type="dxa"/>
            <w:tcBorders>
              <w:top w:val="nil"/>
              <w:left w:val="nil"/>
              <w:bottom w:val="nil"/>
              <w:right w:val="single" w:sz="4" w:space="0" w:color="auto"/>
            </w:tcBorders>
            <w:vAlign w:val="center"/>
          </w:tcPr>
          <w:p w14:paraId="6D6470E1" w14:textId="77777777" w:rsidR="008A1A12" w:rsidRPr="0018212D" w:rsidRDefault="008A1A12" w:rsidP="008D5D7F">
            <w:pPr>
              <w:pStyle w:val="-f"/>
              <w:ind w:leftChars="0" w:left="0"/>
              <w:rPr>
                <w:spacing w:val="0"/>
              </w:rPr>
            </w:pPr>
            <w:r w:rsidRPr="0018212D">
              <w:rPr>
                <w:spacing w:val="0"/>
              </w:rPr>
              <w:t>100,000</w:t>
            </w:r>
          </w:p>
        </w:tc>
      </w:tr>
      <w:tr w:rsidR="008A1A12" w:rsidRPr="0018212D" w14:paraId="6150D595" w14:textId="77777777" w:rsidTr="00D34209">
        <w:trPr>
          <w:trHeight w:val="350"/>
        </w:trPr>
        <w:tc>
          <w:tcPr>
            <w:tcW w:w="3216" w:type="dxa"/>
            <w:tcBorders>
              <w:top w:val="nil"/>
              <w:left w:val="single" w:sz="4" w:space="0" w:color="auto"/>
              <w:bottom w:val="nil"/>
              <w:right w:val="nil"/>
            </w:tcBorders>
            <w:vAlign w:val="center"/>
          </w:tcPr>
          <w:p w14:paraId="02A913DB" w14:textId="77777777" w:rsidR="008A1A12" w:rsidRPr="00235FDE" w:rsidRDefault="008A1A12" w:rsidP="008D5D7F">
            <w:pPr>
              <w:spacing w:line="320" w:lineRule="exact"/>
              <w:ind w:leftChars="100" w:left="280" w:right="57" w:firstLineChars="0" w:firstLine="0"/>
              <w:jc w:val="distribute"/>
              <w:rPr>
                <w:b/>
                <w:sz w:val="20"/>
              </w:rPr>
            </w:pPr>
            <w:r w:rsidRPr="00235FDE">
              <w:rPr>
                <w:rFonts w:hint="eastAsia"/>
                <w:b/>
                <w:sz w:val="20"/>
              </w:rPr>
              <w:t>非流動資產</w:t>
            </w:r>
          </w:p>
        </w:tc>
        <w:tc>
          <w:tcPr>
            <w:tcW w:w="2180" w:type="dxa"/>
            <w:tcBorders>
              <w:top w:val="nil"/>
              <w:left w:val="single" w:sz="4" w:space="0" w:color="auto"/>
              <w:bottom w:val="nil"/>
              <w:right w:val="single" w:sz="4" w:space="0" w:color="auto"/>
            </w:tcBorders>
            <w:vAlign w:val="center"/>
          </w:tcPr>
          <w:p w14:paraId="2B6B5961" w14:textId="77777777" w:rsidR="008A1A12" w:rsidRPr="0018212D" w:rsidRDefault="008A1A12" w:rsidP="008D5D7F">
            <w:pPr>
              <w:pStyle w:val="-f"/>
              <w:ind w:leftChars="0" w:left="0"/>
              <w:rPr>
                <w:b/>
                <w:spacing w:val="0"/>
              </w:rPr>
            </w:pPr>
            <w:r w:rsidRPr="0018212D">
              <w:rPr>
                <w:rFonts w:hint="eastAsia"/>
                <w:b/>
                <w:bCs/>
                <w:color w:val="000000"/>
                <w:spacing w:val="0"/>
              </w:rPr>
              <w:t xml:space="preserve">        72,420,102 </w:t>
            </w:r>
          </w:p>
        </w:tc>
        <w:tc>
          <w:tcPr>
            <w:tcW w:w="2180" w:type="dxa"/>
            <w:tcBorders>
              <w:top w:val="nil"/>
              <w:left w:val="single" w:sz="4" w:space="0" w:color="auto"/>
              <w:bottom w:val="nil"/>
              <w:right w:val="single" w:sz="4" w:space="0" w:color="auto"/>
            </w:tcBorders>
            <w:vAlign w:val="center"/>
          </w:tcPr>
          <w:p w14:paraId="5050A725" w14:textId="77777777" w:rsidR="008A1A12" w:rsidRPr="0018212D" w:rsidRDefault="008A1A12" w:rsidP="008D5D7F">
            <w:pPr>
              <w:pStyle w:val="-f"/>
              <w:ind w:leftChars="0" w:left="0"/>
              <w:rPr>
                <w:b/>
                <w:spacing w:val="0"/>
              </w:rPr>
            </w:pPr>
            <w:r w:rsidRPr="0018212D">
              <w:rPr>
                <w:rFonts w:hint="eastAsia"/>
                <w:b/>
                <w:spacing w:val="0"/>
              </w:rPr>
              <w:t>66,303,063</w:t>
            </w:r>
          </w:p>
        </w:tc>
        <w:tc>
          <w:tcPr>
            <w:tcW w:w="2182" w:type="dxa"/>
            <w:tcBorders>
              <w:top w:val="nil"/>
              <w:left w:val="nil"/>
              <w:bottom w:val="nil"/>
              <w:right w:val="single" w:sz="4" w:space="0" w:color="auto"/>
            </w:tcBorders>
            <w:vAlign w:val="center"/>
          </w:tcPr>
          <w:p w14:paraId="41291D2B" w14:textId="77777777" w:rsidR="008A1A12" w:rsidRPr="0018212D" w:rsidRDefault="008A1A12" w:rsidP="008D5D7F">
            <w:pPr>
              <w:pStyle w:val="-f"/>
              <w:ind w:leftChars="0" w:left="0"/>
              <w:rPr>
                <w:b/>
                <w:spacing w:val="0"/>
              </w:rPr>
            </w:pPr>
            <w:r w:rsidRPr="0018212D">
              <w:rPr>
                <w:b/>
                <w:spacing w:val="0"/>
              </w:rPr>
              <w:t>6,117,039</w:t>
            </w:r>
          </w:p>
        </w:tc>
      </w:tr>
      <w:tr w:rsidR="008A1A12" w:rsidRPr="0018212D" w14:paraId="6D6939D7" w14:textId="77777777" w:rsidTr="00D34209">
        <w:trPr>
          <w:trHeight w:val="350"/>
        </w:trPr>
        <w:tc>
          <w:tcPr>
            <w:tcW w:w="3216" w:type="dxa"/>
            <w:tcBorders>
              <w:top w:val="nil"/>
              <w:left w:val="single" w:sz="4" w:space="0" w:color="auto"/>
              <w:bottom w:val="nil"/>
              <w:right w:val="nil"/>
            </w:tcBorders>
            <w:vAlign w:val="center"/>
          </w:tcPr>
          <w:p w14:paraId="751EA299" w14:textId="77777777" w:rsidR="008A1A12" w:rsidRPr="00235FDE" w:rsidRDefault="008A1A12" w:rsidP="008D5D7F">
            <w:pPr>
              <w:spacing w:line="320" w:lineRule="exact"/>
              <w:ind w:leftChars="200" w:left="560" w:right="57" w:firstLineChars="0" w:firstLine="0"/>
              <w:jc w:val="distribute"/>
              <w:rPr>
                <w:sz w:val="20"/>
              </w:rPr>
            </w:pPr>
            <w:r w:rsidRPr="00235FDE">
              <w:rPr>
                <w:rFonts w:hint="eastAsia"/>
                <w:sz w:val="20"/>
              </w:rPr>
              <w:t>押匯貼現、放款、基金</w:t>
            </w:r>
          </w:p>
        </w:tc>
        <w:tc>
          <w:tcPr>
            <w:tcW w:w="2180" w:type="dxa"/>
            <w:tcBorders>
              <w:top w:val="nil"/>
              <w:left w:val="single" w:sz="4" w:space="0" w:color="auto"/>
              <w:bottom w:val="nil"/>
              <w:right w:val="single" w:sz="4" w:space="0" w:color="auto"/>
            </w:tcBorders>
            <w:vAlign w:val="center"/>
          </w:tcPr>
          <w:p w14:paraId="3350AFE2" w14:textId="77777777" w:rsidR="008A1A12" w:rsidRPr="0018212D" w:rsidRDefault="008A1A12" w:rsidP="008D5D7F">
            <w:pPr>
              <w:pStyle w:val="-f"/>
              <w:ind w:leftChars="0" w:left="0"/>
              <w:rPr>
                <w:spacing w:val="0"/>
              </w:rPr>
            </w:pPr>
            <w:r w:rsidRPr="0018212D">
              <w:rPr>
                <w:rFonts w:hint="eastAsia"/>
                <w:color w:val="000000"/>
                <w:spacing w:val="0"/>
              </w:rPr>
              <w:t xml:space="preserve">               82,091 </w:t>
            </w:r>
          </w:p>
        </w:tc>
        <w:tc>
          <w:tcPr>
            <w:tcW w:w="2180" w:type="dxa"/>
            <w:tcBorders>
              <w:top w:val="nil"/>
              <w:left w:val="single" w:sz="4" w:space="0" w:color="auto"/>
              <w:bottom w:val="nil"/>
              <w:right w:val="single" w:sz="4" w:space="0" w:color="auto"/>
            </w:tcBorders>
            <w:vAlign w:val="center"/>
          </w:tcPr>
          <w:p w14:paraId="397844F2" w14:textId="77777777" w:rsidR="008A1A12" w:rsidRPr="0018212D" w:rsidRDefault="008A1A12" w:rsidP="008D5D7F">
            <w:pPr>
              <w:pStyle w:val="-f"/>
              <w:ind w:leftChars="0" w:left="0"/>
              <w:rPr>
                <w:spacing w:val="0"/>
              </w:rPr>
            </w:pPr>
            <w:r w:rsidRPr="0018212D">
              <w:rPr>
                <w:rFonts w:hint="eastAsia"/>
                <w:spacing w:val="0"/>
              </w:rPr>
              <w:t>28,015</w:t>
            </w:r>
          </w:p>
        </w:tc>
        <w:tc>
          <w:tcPr>
            <w:tcW w:w="2182" w:type="dxa"/>
            <w:tcBorders>
              <w:top w:val="nil"/>
              <w:left w:val="nil"/>
              <w:bottom w:val="nil"/>
              <w:right w:val="single" w:sz="4" w:space="0" w:color="auto"/>
            </w:tcBorders>
            <w:vAlign w:val="center"/>
          </w:tcPr>
          <w:p w14:paraId="55F9DB91" w14:textId="77777777" w:rsidR="008A1A12" w:rsidRPr="0018212D" w:rsidRDefault="008A1A12" w:rsidP="008D5D7F">
            <w:pPr>
              <w:pStyle w:val="-f"/>
              <w:ind w:leftChars="0" w:left="0"/>
              <w:rPr>
                <w:spacing w:val="0"/>
              </w:rPr>
            </w:pPr>
            <w:r w:rsidRPr="0018212D">
              <w:rPr>
                <w:spacing w:val="0"/>
              </w:rPr>
              <w:t>54,076</w:t>
            </w:r>
          </w:p>
        </w:tc>
      </w:tr>
      <w:tr w:rsidR="008A1A12" w:rsidRPr="0018212D" w14:paraId="3ACF1238" w14:textId="77777777" w:rsidTr="00D34209">
        <w:trPr>
          <w:trHeight w:val="350"/>
        </w:trPr>
        <w:tc>
          <w:tcPr>
            <w:tcW w:w="3216" w:type="dxa"/>
            <w:tcBorders>
              <w:top w:val="nil"/>
              <w:left w:val="single" w:sz="4" w:space="0" w:color="auto"/>
              <w:bottom w:val="nil"/>
              <w:right w:val="nil"/>
            </w:tcBorders>
            <w:vAlign w:val="center"/>
          </w:tcPr>
          <w:p w14:paraId="78DCEA15" w14:textId="77777777" w:rsidR="008A1A12" w:rsidRPr="00235FDE" w:rsidRDefault="008A1A12" w:rsidP="008D5D7F">
            <w:pPr>
              <w:spacing w:line="320" w:lineRule="exact"/>
              <w:ind w:leftChars="200" w:left="560" w:right="57" w:firstLineChars="0" w:firstLine="0"/>
              <w:jc w:val="distribute"/>
              <w:rPr>
                <w:sz w:val="20"/>
              </w:rPr>
            </w:pPr>
            <w:proofErr w:type="gramStart"/>
            <w:r w:rsidRPr="00235FDE">
              <w:rPr>
                <w:rFonts w:hint="eastAsia"/>
                <w:sz w:val="20"/>
              </w:rPr>
              <w:t>採</w:t>
            </w:r>
            <w:proofErr w:type="gramEnd"/>
            <w:r w:rsidRPr="00235FDE">
              <w:rPr>
                <w:rFonts w:hint="eastAsia"/>
                <w:sz w:val="20"/>
              </w:rPr>
              <w:t>權益法之投資</w:t>
            </w:r>
          </w:p>
        </w:tc>
        <w:tc>
          <w:tcPr>
            <w:tcW w:w="2180" w:type="dxa"/>
            <w:tcBorders>
              <w:top w:val="nil"/>
              <w:left w:val="single" w:sz="4" w:space="0" w:color="auto"/>
              <w:bottom w:val="nil"/>
              <w:right w:val="single" w:sz="4" w:space="0" w:color="auto"/>
            </w:tcBorders>
            <w:vAlign w:val="center"/>
          </w:tcPr>
          <w:p w14:paraId="4E0D26EE" w14:textId="77777777" w:rsidR="008A1A12" w:rsidRPr="0018212D" w:rsidRDefault="008A1A12" w:rsidP="008D5D7F">
            <w:pPr>
              <w:pStyle w:val="-f"/>
              <w:ind w:leftChars="0" w:left="0"/>
              <w:rPr>
                <w:spacing w:val="0"/>
              </w:rPr>
            </w:pPr>
            <w:r w:rsidRPr="0018212D">
              <w:rPr>
                <w:rFonts w:hint="eastAsia"/>
                <w:color w:val="000000"/>
                <w:spacing w:val="0"/>
              </w:rPr>
              <w:t xml:space="preserve">                1,278 </w:t>
            </w:r>
          </w:p>
        </w:tc>
        <w:tc>
          <w:tcPr>
            <w:tcW w:w="2180" w:type="dxa"/>
            <w:tcBorders>
              <w:top w:val="nil"/>
              <w:left w:val="single" w:sz="4" w:space="0" w:color="auto"/>
              <w:bottom w:val="nil"/>
              <w:right w:val="single" w:sz="4" w:space="0" w:color="auto"/>
            </w:tcBorders>
            <w:vAlign w:val="center"/>
          </w:tcPr>
          <w:p w14:paraId="699B69AD" w14:textId="77777777" w:rsidR="008A1A12" w:rsidRPr="0018212D" w:rsidRDefault="008A1A12" w:rsidP="008D5D7F">
            <w:pPr>
              <w:pStyle w:val="-f"/>
              <w:ind w:leftChars="0" w:left="0"/>
              <w:rPr>
                <w:spacing w:val="0"/>
              </w:rPr>
            </w:pPr>
            <w:r w:rsidRPr="0018212D">
              <w:rPr>
                <w:rFonts w:hint="eastAsia"/>
                <w:spacing w:val="0"/>
              </w:rPr>
              <w:t>1,407</w:t>
            </w:r>
          </w:p>
        </w:tc>
        <w:tc>
          <w:tcPr>
            <w:tcW w:w="2182" w:type="dxa"/>
            <w:tcBorders>
              <w:top w:val="nil"/>
              <w:left w:val="nil"/>
              <w:bottom w:val="nil"/>
              <w:right w:val="single" w:sz="4" w:space="0" w:color="auto"/>
            </w:tcBorders>
            <w:vAlign w:val="center"/>
          </w:tcPr>
          <w:p w14:paraId="0A31FD4C" w14:textId="77777777" w:rsidR="008A1A12" w:rsidRPr="0018212D" w:rsidRDefault="008A1A12" w:rsidP="008D5D7F">
            <w:pPr>
              <w:pStyle w:val="-f"/>
              <w:ind w:leftChars="0" w:left="0"/>
              <w:rPr>
                <w:spacing w:val="0"/>
              </w:rPr>
            </w:pPr>
            <w:r w:rsidRPr="0018212D">
              <w:rPr>
                <w:spacing w:val="0"/>
              </w:rPr>
              <w:t>-</w:t>
            </w:r>
            <w:r w:rsidRPr="0018212D">
              <w:rPr>
                <w:rFonts w:hint="eastAsia"/>
                <w:spacing w:val="0"/>
              </w:rPr>
              <w:t xml:space="preserve"> </w:t>
            </w:r>
            <w:r w:rsidRPr="0018212D">
              <w:rPr>
                <w:spacing w:val="0"/>
              </w:rPr>
              <w:t>129</w:t>
            </w:r>
          </w:p>
        </w:tc>
      </w:tr>
      <w:tr w:rsidR="008A1A12" w:rsidRPr="0018212D" w14:paraId="68AE70CE" w14:textId="77777777" w:rsidTr="00D34209">
        <w:trPr>
          <w:trHeight w:val="350"/>
        </w:trPr>
        <w:tc>
          <w:tcPr>
            <w:tcW w:w="3216" w:type="dxa"/>
            <w:tcBorders>
              <w:top w:val="nil"/>
              <w:left w:val="single" w:sz="4" w:space="0" w:color="auto"/>
              <w:right w:val="nil"/>
            </w:tcBorders>
            <w:vAlign w:val="center"/>
          </w:tcPr>
          <w:p w14:paraId="34FABE5E" w14:textId="77777777" w:rsidR="008A1A12" w:rsidRPr="00235FDE" w:rsidRDefault="008A1A12" w:rsidP="008D5D7F">
            <w:pPr>
              <w:spacing w:line="320" w:lineRule="exact"/>
              <w:ind w:leftChars="200" w:left="560" w:right="57" w:firstLineChars="0" w:firstLine="0"/>
              <w:jc w:val="distribute"/>
              <w:rPr>
                <w:sz w:val="20"/>
              </w:rPr>
            </w:pPr>
            <w:r w:rsidRPr="00235FDE">
              <w:rPr>
                <w:rFonts w:hint="eastAsia"/>
                <w:sz w:val="20"/>
              </w:rPr>
              <w:t>其他投資</w:t>
            </w:r>
          </w:p>
        </w:tc>
        <w:tc>
          <w:tcPr>
            <w:tcW w:w="2180" w:type="dxa"/>
            <w:tcBorders>
              <w:top w:val="nil"/>
              <w:left w:val="single" w:sz="4" w:space="0" w:color="auto"/>
              <w:bottom w:val="nil"/>
              <w:right w:val="single" w:sz="4" w:space="0" w:color="auto"/>
            </w:tcBorders>
            <w:vAlign w:val="center"/>
          </w:tcPr>
          <w:p w14:paraId="1265F5B1" w14:textId="77777777" w:rsidR="008A1A12" w:rsidRPr="0018212D" w:rsidRDefault="008A1A12" w:rsidP="008D5D7F">
            <w:pPr>
              <w:pStyle w:val="-f"/>
              <w:ind w:leftChars="0" w:left="0"/>
              <w:rPr>
                <w:spacing w:val="0"/>
              </w:rPr>
            </w:pPr>
            <w:r w:rsidRPr="0018212D">
              <w:rPr>
                <w:rFonts w:hint="eastAsia"/>
                <w:color w:val="000000"/>
                <w:spacing w:val="0"/>
              </w:rPr>
              <w:t xml:space="preserve">            1,279,117 </w:t>
            </w:r>
          </w:p>
        </w:tc>
        <w:tc>
          <w:tcPr>
            <w:tcW w:w="2180" w:type="dxa"/>
            <w:tcBorders>
              <w:top w:val="nil"/>
              <w:left w:val="single" w:sz="4" w:space="0" w:color="auto"/>
              <w:bottom w:val="nil"/>
              <w:right w:val="single" w:sz="4" w:space="0" w:color="auto"/>
            </w:tcBorders>
            <w:vAlign w:val="center"/>
          </w:tcPr>
          <w:p w14:paraId="6C8F3D19" w14:textId="77777777" w:rsidR="008A1A12" w:rsidRPr="0018212D" w:rsidRDefault="008A1A12" w:rsidP="008D5D7F">
            <w:pPr>
              <w:pStyle w:val="-f"/>
              <w:ind w:leftChars="0" w:left="0"/>
              <w:rPr>
                <w:spacing w:val="0"/>
              </w:rPr>
            </w:pPr>
            <w:r w:rsidRPr="0018212D">
              <w:rPr>
                <w:rFonts w:hint="eastAsia"/>
                <w:spacing w:val="0"/>
              </w:rPr>
              <w:t>986,629</w:t>
            </w:r>
          </w:p>
        </w:tc>
        <w:tc>
          <w:tcPr>
            <w:tcW w:w="2182" w:type="dxa"/>
            <w:tcBorders>
              <w:top w:val="nil"/>
              <w:left w:val="nil"/>
              <w:bottom w:val="nil"/>
              <w:right w:val="single" w:sz="4" w:space="0" w:color="auto"/>
            </w:tcBorders>
            <w:vAlign w:val="center"/>
          </w:tcPr>
          <w:p w14:paraId="4E27D1F5" w14:textId="77777777" w:rsidR="008A1A12" w:rsidRPr="0018212D" w:rsidRDefault="008A1A12" w:rsidP="008D5D7F">
            <w:pPr>
              <w:pStyle w:val="-f"/>
              <w:ind w:leftChars="0" w:left="0"/>
              <w:rPr>
                <w:spacing w:val="0"/>
              </w:rPr>
            </w:pPr>
            <w:r w:rsidRPr="0018212D">
              <w:rPr>
                <w:spacing w:val="0"/>
              </w:rPr>
              <w:t>292,488</w:t>
            </w:r>
          </w:p>
        </w:tc>
      </w:tr>
      <w:tr w:rsidR="008A1A12" w:rsidRPr="0018212D" w14:paraId="169FB342" w14:textId="77777777" w:rsidTr="00D34209">
        <w:trPr>
          <w:trHeight w:val="350"/>
        </w:trPr>
        <w:tc>
          <w:tcPr>
            <w:tcW w:w="3216" w:type="dxa"/>
            <w:tcBorders>
              <w:left w:val="single" w:sz="4" w:space="0" w:color="auto"/>
              <w:right w:val="nil"/>
            </w:tcBorders>
            <w:vAlign w:val="center"/>
          </w:tcPr>
          <w:p w14:paraId="072A6FA6" w14:textId="77777777" w:rsidR="008A1A12" w:rsidRPr="00235FDE" w:rsidRDefault="008A1A12" w:rsidP="008D5D7F">
            <w:pPr>
              <w:spacing w:line="320" w:lineRule="exact"/>
              <w:ind w:leftChars="200" w:left="560" w:right="57" w:firstLineChars="0" w:firstLine="0"/>
              <w:jc w:val="distribute"/>
              <w:rPr>
                <w:sz w:val="20"/>
              </w:rPr>
            </w:pPr>
            <w:r w:rsidRPr="00235FDE">
              <w:rPr>
                <w:rFonts w:hint="eastAsia"/>
                <w:sz w:val="20"/>
              </w:rPr>
              <w:t>土地、建築物及設備</w:t>
            </w:r>
          </w:p>
        </w:tc>
        <w:tc>
          <w:tcPr>
            <w:tcW w:w="2180" w:type="dxa"/>
            <w:tcBorders>
              <w:top w:val="nil"/>
              <w:left w:val="single" w:sz="4" w:space="0" w:color="auto"/>
              <w:bottom w:val="nil"/>
              <w:right w:val="single" w:sz="4" w:space="0" w:color="auto"/>
            </w:tcBorders>
            <w:vAlign w:val="center"/>
          </w:tcPr>
          <w:p w14:paraId="0209DA7F" w14:textId="77777777" w:rsidR="008A1A12" w:rsidRPr="0018212D" w:rsidRDefault="008A1A12" w:rsidP="008D5D7F">
            <w:pPr>
              <w:pStyle w:val="-f"/>
              <w:ind w:leftChars="0" w:left="0"/>
              <w:rPr>
                <w:spacing w:val="0"/>
              </w:rPr>
            </w:pPr>
            <w:r w:rsidRPr="0018212D">
              <w:rPr>
                <w:rFonts w:hint="eastAsia"/>
                <w:color w:val="000000"/>
                <w:spacing w:val="0"/>
              </w:rPr>
              <w:t xml:space="preserve">           70,664,433 </w:t>
            </w:r>
          </w:p>
        </w:tc>
        <w:tc>
          <w:tcPr>
            <w:tcW w:w="2180" w:type="dxa"/>
            <w:tcBorders>
              <w:top w:val="nil"/>
              <w:left w:val="single" w:sz="4" w:space="0" w:color="auto"/>
              <w:bottom w:val="nil"/>
              <w:right w:val="single" w:sz="4" w:space="0" w:color="auto"/>
            </w:tcBorders>
            <w:vAlign w:val="center"/>
          </w:tcPr>
          <w:p w14:paraId="4F0FED89" w14:textId="77777777" w:rsidR="008A1A12" w:rsidRPr="0018212D" w:rsidRDefault="008A1A12" w:rsidP="008D5D7F">
            <w:pPr>
              <w:pStyle w:val="-f"/>
              <w:ind w:leftChars="0" w:left="0"/>
              <w:rPr>
                <w:spacing w:val="0"/>
              </w:rPr>
            </w:pPr>
            <w:r w:rsidRPr="0018212D">
              <w:rPr>
                <w:rFonts w:hint="eastAsia"/>
                <w:spacing w:val="0"/>
              </w:rPr>
              <w:t>64,827,587</w:t>
            </w:r>
          </w:p>
        </w:tc>
        <w:tc>
          <w:tcPr>
            <w:tcW w:w="2182" w:type="dxa"/>
            <w:tcBorders>
              <w:top w:val="nil"/>
              <w:left w:val="nil"/>
              <w:bottom w:val="nil"/>
              <w:right w:val="single" w:sz="4" w:space="0" w:color="auto"/>
            </w:tcBorders>
            <w:vAlign w:val="center"/>
          </w:tcPr>
          <w:p w14:paraId="311891D7" w14:textId="77777777" w:rsidR="008A1A12" w:rsidRPr="0018212D" w:rsidRDefault="008A1A12" w:rsidP="008D5D7F">
            <w:pPr>
              <w:pStyle w:val="-f"/>
              <w:ind w:leftChars="0" w:left="0"/>
              <w:rPr>
                <w:spacing w:val="0"/>
              </w:rPr>
            </w:pPr>
            <w:r w:rsidRPr="0018212D">
              <w:rPr>
                <w:spacing w:val="0"/>
              </w:rPr>
              <w:t>5,836,845</w:t>
            </w:r>
          </w:p>
        </w:tc>
      </w:tr>
      <w:tr w:rsidR="008A1A12" w:rsidRPr="0018212D" w14:paraId="3BA4ADA4" w14:textId="77777777" w:rsidTr="00D34209">
        <w:trPr>
          <w:trHeight w:val="350"/>
        </w:trPr>
        <w:tc>
          <w:tcPr>
            <w:tcW w:w="3216" w:type="dxa"/>
            <w:tcBorders>
              <w:left w:val="single" w:sz="4" w:space="0" w:color="auto"/>
              <w:right w:val="nil"/>
            </w:tcBorders>
            <w:vAlign w:val="center"/>
          </w:tcPr>
          <w:p w14:paraId="07ACAFC4" w14:textId="77777777" w:rsidR="008A1A12" w:rsidRPr="00235FDE" w:rsidRDefault="008A1A12" w:rsidP="008D5D7F">
            <w:pPr>
              <w:spacing w:line="320" w:lineRule="exact"/>
              <w:ind w:leftChars="200" w:left="560" w:right="57" w:firstLineChars="0" w:firstLine="0"/>
              <w:jc w:val="distribute"/>
              <w:rPr>
                <w:sz w:val="20"/>
              </w:rPr>
            </w:pPr>
            <w:r w:rsidRPr="00235FDE">
              <w:rPr>
                <w:rFonts w:hint="eastAsia"/>
                <w:sz w:val="20"/>
              </w:rPr>
              <w:t>無形資產</w:t>
            </w:r>
          </w:p>
        </w:tc>
        <w:tc>
          <w:tcPr>
            <w:tcW w:w="2180" w:type="dxa"/>
            <w:tcBorders>
              <w:top w:val="nil"/>
              <w:left w:val="single" w:sz="4" w:space="0" w:color="auto"/>
              <w:bottom w:val="nil"/>
              <w:right w:val="single" w:sz="4" w:space="0" w:color="auto"/>
            </w:tcBorders>
            <w:vAlign w:val="center"/>
          </w:tcPr>
          <w:p w14:paraId="06DF9BF1" w14:textId="77777777" w:rsidR="008A1A12" w:rsidRPr="0018212D" w:rsidRDefault="008A1A12" w:rsidP="008D5D7F">
            <w:pPr>
              <w:pStyle w:val="-f"/>
              <w:ind w:leftChars="0" w:left="0"/>
              <w:rPr>
                <w:spacing w:val="0"/>
              </w:rPr>
            </w:pPr>
            <w:r w:rsidRPr="0018212D">
              <w:rPr>
                <w:rFonts w:hint="eastAsia"/>
                <w:color w:val="000000"/>
                <w:spacing w:val="0"/>
              </w:rPr>
              <w:t xml:space="preserve">              142,822 </w:t>
            </w:r>
          </w:p>
        </w:tc>
        <w:tc>
          <w:tcPr>
            <w:tcW w:w="2180" w:type="dxa"/>
            <w:tcBorders>
              <w:top w:val="nil"/>
              <w:left w:val="single" w:sz="4" w:space="0" w:color="auto"/>
              <w:bottom w:val="nil"/>
              <w:right w:val="single" w:sz="4" w:space="0" w:color="auto"/>
            </w:tcBorders>
            <w:vAlign w:val="center"/>
          </w:tcPr>
          <w:p w14:paraId="4B6E26B2" w14:textId="77777777" w:rsidR="008A1A12" w:rsidRPr="0018212D" w:rsidRDefault="008A1A12" w:rsidP="008D5D7F">
            <w:pPr>
              <w:pStyle w:val="-f"/>
              <w:ind w:leftChars="0" w:left="0"/>
              <w:rPr>
                <w:spacing w:val="0"/>
              </w:rPr>
            </w:pPr>
            <w:r w:rsidRPr="0018212D">
              <w:rPr>
                <w:rFonts w:hint="eastAsia"/>
                <w:spacing w:val="0"/>
              </w:rPr>
              <w:t>115,391</w:t>
            </w:r>
          </w:p>
        </w:tc>
        <w:tc>
          <w:tcPr>
            <w:tcW w:w="2182" w:type="dxa"/>
            <w:tcBorders>
              <w:top w:val="nil"/>
              <w:left w:val="nil"/>
              <w:bottom w:val="nil"/>
              <w:right w:val="single" w:sz="4" w:space="0" w:color="auto"/>
            </w:tcBorders>
            <w:vAlign w:val="center"/>
          </w:tcPr>
          <w:p w14:paraId="5BCF52B4" w14:textId="77777777" w:rsidR="008A1A12" w:rsidRPr="0018212D" w:rsidRDefault="008A1A12" w:rsidP="008D5D7F">
            <w:pPr>
              <w:pStyle w:val="-f"/>
              <w:ind w:leftChars="0" w:left="0"/>
              <w:rPr>
                <w:spacing w:val="0"/>
              </w:rPr>
            </w:pPr>
            <w:r w:rsidRPr="0018212D">
              <w:rPr>
                <w:spacing w:val="0"/>
              </w:rPr>
              <w:t>27,431</w:t>
            </w:r>
          </w:p>
        </w:tc>
      </w:tr>
      <w:tr w:rsidR="008A1A12" w:rsidRPr="0018212D" w14:paraId="40D0F502" w14:textId="77777777" w:rsidTr="00D34209">
        <w:trPr>
          <w:trHeight w:val="350"/>
        </w:trPr>
        <w:tc>
          <w:tcPr>
            <w:tcW w:w="3216" w:type="dxa"/>
            <w:tcBorders>
              <w:left w:val="single" w:sz="4" w:space="0" w:color="auto"/>
              <w:right w:val="nil"/>
            </w:tcBorders>
            <w:vAlign w:val="center"/>
          </w:tcPr>
          <w:p w14:paraId="37A635C9" w14:textId="77777777" w:rsidR="008A1A12" w:rsidRPr="00235FDE" w:rsidRDefault="008A1A12" w:rsidP="008D5D7F">
            <w:pPr>
              <w:spacing w:line="320" w:lineRule="exact"/>
              <w:ind w:leftChars="200" w:left="560" w:right="57" w:firstLineChars="0" w:firstLine="0"/>
              <w:jc w:val="distribute"/>
              <w:rPr>
                <w:sz w:val="20"/>
              </w:rPr>
            </w:pPr>
            <w:r w:rsidRPr="00235FDE">
              <w:rPr>
                <w:rFonts w:hint="eastAsia"/>
                <w:sz w:val="20"/>
              </w:rPr>
              <w:t>其他資產</w:t>
            </w:r>
          </w:p>
        </w:tc>
        <w:tc>
          <w:tcPr>
            <w:tcW w:w="2180" w:type="dxa"/>
            <w:tcBorders>
              <w:top w:val="nil"/>
              <w:left w:val="single" w:sz="4" w:space="0" w:color="auto"/>
              <w:bottom w:val="nil"/>
              <w:right w:val="single" w:sz="4" w:space="0" w:color="auto"/>
            </w:tcBorders>
            <w:vAlign w:val="center"/>
          </w:tcPr>
          <w:p w14:paraId="7E6A2540" w14:textId="77777777" w:rsidR="008A1A12" w:rsidRPr="0018212D" w:rsidRDefault="008A1A12" w:rsidP="008D5D7F">
            <w:pPr>
              <w:pStyle w:val="-f"/>
              <w:ind w:leftChars="0" w:left="0"/>
              <w:rPr>
                <w:spacing w:val="0"/>
              </w:rPr>
            </w:pPr>
            <w:r w:rsidRPr="0018212D">
              <w:rPr>
                <w:rFonts w:hint="eastAsia"/>
                <w:color w:val="000000"/>
                <w:spacing w:val="0"/>
              </w:rPr>
              <w:t xml:space="preserve">              250,360 </w:t>
            </w:r>
          </w:p>
        </w:tc>
        <w:tc>
          <w:tcPr>
            <w:tcW w:w="2180" w:type="dxa"/>
            <w:tcBorders>
              <w:top w:val="nil"/>
              <w:left w:val="single" w:sz="4" w:space="0" w:color="auto"/>
              <w:bottom w:val="nil"/>
              <w:right w:val="single" w:sz="4" w:space="0" w:color="auto"/>
            </w:tcBorders>
            <w:vAlign w:val="center"/>
          </w:tcPr>
          <w:p w14:paraId="49240228" w14:textId="77777777" w:rsidR="008A1A12" w:rsidRPr="0018212D" w:rsidRDefault="008A1A12" w:rsidP="008D5D7F">
            <w:pPr>
              <w:pStyle w:val="-f"/>
              <w:ind w:leftChars="0" w:left="0"/>
              <w:rPr>
                <w:spacing w:val="0"/>
              </w:rPr>
            </w:pPr>
            <w:r w:rsidRPr="0018212D">
              <w:rPr>
                <w:rFonts w:hint="eastAsia"/>
                <w:spacing w:val="0"/>
              </w:rPr>
              <w:t>344,032</w:t>
            </w:r>
          </w:p>
        </w:tc>
        <w:tc>
          <w:tcPr>
            <w:tcW w:w="2182" w:type="dxa"/>
            <w:tcBorders>
              <w:top w:val="nil"/>
              <w:left w:val="nil"/>
              <w:bottom w:val="nil"/>
              <w:right w:val="single" w:sz="4" w:space="0" w:color="auto"/>
            </w:tcBorders>
            <w:vAlign w:val="center"/>
          </w:tcPr>
          <w:p w14:paraId="0573A6C1" w14:textId="77777777" w:rsidR="008A1A12" w:rsidRPr="0018212D" w:rsidRDefault="008A1A12" w:rsidP="008D5D7F">
            <w:pPr>
              <w:pStyle w:val="-f"/>
              <w:ind w:leftChars="0" w:left="0"/>
              <w:rPr>
                <w:spacing w:val="0"/>
              </w:rPr>
            </w:pPr>
            <w:r w:rsidRPr="0018212D">
              <w:rPr>
                <w:spacing w:val="0"/>
              </w:rPr>
              <w:t>-</w:t>
            </w:r>
            <w:r w:rsidRPr="0018212D">
              <w:rPr>
                <w:rFonts w:hint="eastAsia"/>
                <w:spacing w:val="0"/>
              </w:rPr>
              <w:t xml:space="preserve"> </w:t>
            </w:r>
            <w:r w:rsidRPr="0018212D">
              <w:rPr>
                <w:spacing w:val="0"/>
              </w:rPr>
              <w:t>93,671</w:t>
            </w:r>
          </w:p>
        </w:tc>
      </w:tr>
      <w:tr w:rsidR="008A1A12" w:rsidRPr="0018212D" w14:paraId="2070AD8A" w14:textId="77777777" w:rsidTr="00D34209">
        <w:trPr>
          <w:trHeight w:val="350"/>
        </w:trPr>
        <w:tc>
          <w:tcPr>
            <w:tcW w:w="3216" w:type="dxa"/>
            <w:tcBorders>
              <w:left w:val="single" w:sz="4" w:space="0" w:color="auto"/>
              <w:right w:val="nil"/>
            </w:tcBorders>
            <w:vAlign w:val="center"/>
          </w:tcPr>
          <w:p w14:paraId="2B541EBA" w14:textId="77777777" w:rsidR="008A1A12" w:rsidRPr="00235FDE" w:rsidRDefault="008A1A12" w:rsidP="008D5D7F">
            <w:pPr>
              <w:spacing w:line="320" w:lineRule="exact"/>
              <w:ind w:left="57" w:right="57" w:firstLineChars="0" w:firstLine="0"/>
              <w:jc w:val="distribute"/>
              <w:rPr>
                <w:b/>
                <w:sz w:val="20"/>
              </w:rPr>
            </w:pPr>
            <w:r w:rsidRPr="00235FDE">
              <w:rPr>
                <w:rFonts w:hint="eastAsia"/>
                <w:b/>
                <w:sz w:val="20"/>
              </w:rPr>
              <w:t>資產合計</w:t>
            </w:r>
          </w:p>
        </w:tc>
        <w:tc>
          <w:tcPr>
            <w:tcW w:w="2180" w:type="dxa"/>
            <w:tcBorders>
              <w:top w:val="nil"/>
              <w:left w:val="single" w:sz="4" w:space="0" w:color="auto"/>
              <w:bottom w:val="nil"/>
              <w:right w:val="single" w:sz="4" w:space="0" w:color="auto"/>
            </w:tcBorders>
            <w:vAlign w:val="center"/>
          </w:tcPr>
          <w:p w14:paraId="552B869B" w14:textId="77777777" w:rsidR="008A1A12" w:rsidRPr="0018212D" w:rsidRDefault="008A1A12" w:rsidP="008D5D7F">
            <w:pPr>
              <w:pStyle w:val="-f"/>
              <w:ind w:leftChars="0" w:left="0"/>
              <w:rPr>
                <w:b/>
                <w:spacing w:val="0"/>
              </w:rPr>
            </w:pPr>
            <w:r w:rsidRPr="0018212D">
              <w:rPr>
                <w:rFonts w:hint="eastAsia"/>
                <w:b/>
                <w:bCs/>
                <w:color w:val="000000"/>
                <w:spacing w:val="0"/>
              </w:rPr>
              <w:t xml:space="preserve">        90,316,394 </w:t>
            </w:r>
          </w:p>
        </w:tc>
        <w:tc>
          <w:tcPr>
            <w:tcW w:w="2180" w:type="dxa"/>
            <w:tcBorders>
              <w:top w:val="nil"/>
              <w:left w:val="single" w:sz="4" w:space="0" w:color="auto"/>
              <w:bottom w:val="nil"/>
              <w:right w:val="single" w:sz="4" w:space="0" w:color="auto"/>
            </w:tcBorders>
            <w:vAlign w:val="center"/>
          </w:tcPr>
          <w:p w14:paraId="01D7DBA1" w14:textId="77777777" w:rsidR="008A1A12" w:rsidRPr="0018212D" w:rsidRDefault="008A1A12" w:rsidP="008D5D7F">
            <w:pPr>
              <w:pStyle w:val="-f"/>
              <w:ind w:leftChars="0" w:left="0"/>
              <w:rPr>
                <w:b/>
                <w:spacing w:val="0"/>
              </w:rPr>
            </w:pPr>
            <w:r w:rsidRPr="0018212D">
              <w:rPr>
                <w:rFonts w:hint="eastAsia"/>
                <w:b/>
                <w:spacing w:val="0"/>
              </w:rPr>
              <w:t>84,537,378</w:t>
            </w:r>
          </w:p>
        </w:tc>
        <w:tc>
          <w:tcPr>
            <w:tcW w:w="2182" w:type="dxa"/>
            <w:tcBorders>
              <w:top w:val="nil"/>
              <w:left w:val="nil"/>
              <w:bottom w:val="nil"/>
              <w:right w:val="single" w:sz="4" w:space="0" w:color="auto"/>
            </w:tcBorders>
            <w:vAlign w:val="center"/>
          </w:tcPr>
          <w:p w14:paraId="51115181" w14:textId="77777777" w:rsidR="008A1A12" w:rsidRPr="0018212D" w:rsidRDefault="008A1A12" w:rsidP="008D5D7F">
            <w:pPr>
              <w:pStyle w:val="-f"/>
              <w:ind w:leftChars="0" w:left="0"/>
              <w:rPr>
                <w:b/>
                <w:spacing w:val="0"/>
              </w:rPr>
            </w:pPr>
            <w:r w:rsidRPr="0018212D">
              <w:rPr>
                <w:b/>
                <w:spacing w:val="0"/>
              </w:rPr>
              <w:t>5,779,016</w:t>
            </w:r>
          </w:p>
        </w:tc>
      </w:tr>
      <w:tr w:rsidR="008A1A12" w:rsidRPr="0018212D" w14:paraId="6240C4A8" w14:textId="77777777" w:rsidTr="00D34209">
        <w:trPr>
          <w:trHeight w:val="350"/>
        </w:trPr>
        <w:tc>
          <w:tcPr>
            <w:tcW w:w="3216" w:type="dxa"/>
            <w:tcBorders>
              <w:left w:val="single" w:sz="4" w:space="0" w:color="auto"/>
              <w:bottom w:val="nil"/>
              <w:right w:val="nil"/>
            </w:tcBorders>
            <w:vAlign w:val="center"/>
          </w:tcPr>
          <w:p w14:paraId="1DBE524A" w14:textId="77777777" w:rsidR="008A1A12" w:rsidRPr="00235FDE" w:rsidRDefault="008A1A12" w:rsidP="008D5D7F">
            <w:pPr>
              <w:spacing w:line="320" w:lineRule="exact"/>
              <w:ind w:left="57" w:right="57" w:firstLineChars="0" w:firstLine="0"/>
              <w:jc w:val="distribute"/>
              <w:rPr>
                <w:b/>
                <w:sz w:val="20"/>
              </w:rPr>
            </w:pPr>
            <w:r w:rsidRPr="00235FDE">
              <w:rPr>
                <w:rFonts w:hint="eastAsia"/>
                <w:b/>
                <w:sz w:val="20"/>
              </w:rPr>
              <w:t>負債</w:t>
            </w:r>
          </w:p>
        </w:tc>
        <w:tc>
          <w:tcPr>
            <w:tcW w:w="2180" w:type="dxa"/>
            <w:tcBorders>
              <w:top w:val="nil"/>
              <w:left w:val="single" w:sz="4" w:space="0" w:color="auto"/>
              <w:bottom w:val="nil"/>
              <w:right w:val="single" w:sz="4" w:space="0" w:color="auto"/>
            </w:tcBorders>
            <w:vAlign w:val="center"/>
          </w:tcPr>
          <w:p w14:paraId="29679B7A" w14:textId="77777777" w:rsidR="008A1A12" w:rsidRPr="0018212D" w:rsidRDefault="008A1A12" w:rsidP="008D5D7F">
            <w:pPr>
              <w:pStyle w:val="-f"/>
              <w:ind w:leftChars="0" w:left="0"/>
              <w:rPr>
                <w:b/>
                <w:spacing w:val="0"/>
              </w:rPr>
            </w:pPr>
            <w:r w:rsidRPr="0018212D">
              <w:rPr>
                <w:rFonts w:hint="eastAsia"/>
                <w:b/>
                <w:bCs/>
                <w:color w:val="000000"/>
                <w:spacing w:val="0"/>
              </w:rPr>
              <w:t xml:space="preserve">        39,947,509 </w:t>
            </w:r>
          </w:p>
        </w:tc>
        <w:tc>
          <w:tcPr>
            <w:tcW w:w="2180" w:type="dxa"/>
            <w:tcBorders>
              <w:top w:val="nil"/>
              <w:left w:val="single" w:sz="4" w:space="0" w:color="auto"/>
              <w:bottom w:val="nil"/>
              <w:right w:val="single" w:sz="4" w:space="0" w:color="auto"/>
            </w:tcBorders>
            <w:vAlign w:val="center"/>
          </w:tcPr>
          <w:p w14:paraId="06C472D0" w14:textId="77777777" w:rsidR="008A1A12" w:rsidRPr="0018212D" w:rsidRDefault="008A1A12" w:rsidP="008D5D7F">
            <w:pPr>
              <w:pStyle w:val="-f"/>
              <w:ind w:leftChars="0" w:left="0"/>
              <w:rPr>
                <w:b/>
                <w:spacing w:val="0"/>
              </w:rPr>
            </w:pPr>
            <w:r w:rsidRPr="0018212D">
              <w:rPr>
                <w:rFonts w:hint="eastAsia"/>
                <w:b/>
                <w:spacing w:val="0"/>
              </w:rPr>
              <w:t>38,324,921</w:t>
            </w:r>
          </w:p>
        </w:tc>
        <w:tc>
          <w:tcPr>
            <w:tcW w:w="2182" w:type="dxa"/>
            <w:tcBorders>
              <w:top w:val="nil"/>
              <w:left w:val="nil"/>
              <w:bottom w:val="nil"/>
              <w:right w:val="single" w:sz="4" w:space="0" w:color="auto"/>
            </w:tcBorders>
            <w:vAlign w:val="center"/>
          </w:tcPr>
          <w:p w14:paraId="397540B9" w14:textId="77777777" w:rsidR="008A1A12" w:rsidRPr="0018212D" w:rsidRDefault="008A1A12" w:rsidP="008D5D7F">
            <w:pPr>
              <w:pStyle w:val="-f"/>
              <w:ind w:leftChars="0" w:left="0"/>
              <w:rPr>
                <w:b/>
                <w:spacing w:val="0"/>
              </w:rPr>
            </w:pPr>
            <w:r w:rsidRPr="0018212D">
              <w:rPr>
                <w:b/>
                <w:spacing w:val="0"/>
              </w:rPr>
              <w:t>1,622,587</w:t>
            </w:r>
          </w:p>
        </w:tc>
      </w:tr>
      <w:tr w:rsidR="008A1A12" w:rsidRPr="0018212D" w14:paraId="1FD1F928" w14:textId="77777777" w:rsidTr="00D34209">
        <w:trPr>
          <w:trHeight w:val="350"/>
        </w:trPr>
        <w:tc>
          <w:tcPr>
            <w:tcW w:w="3216" w:type="dxa"/>
            <w:tcBorders>
              <w:top w:val="nil"/>
              <w:left w:val="single" w:sz="4" w:space="0" w:color="auto"/>
              <w:bottom w:val="nil"/>
              <w:right w:val="nil"/>
            </w:tcBorders>
            <w:vAlign w:val="center"/>
          </w:tcPr>
          <w:p w14:paraId="69C55DDC" w14:textId="77777777" w:rsidR="008A1A12" w:rsidRPr="00235FDE" w:rsidRDefault="008A1A12" w:rsidP="008D5D7F">
            <w:pPr>
              <w:spacing w:line="320" w:lineRule="exact"/>
              <w:ind w:leftChars="100" w:left="280" w:right="57" w:firstLineChars="0" w:firstLine="0"/>
              <w:jc w:val="distribute"/>
              <w:rPr>
                <w:b/>
                <w:sz w:val="20"/>
              </w:rPr>
            </w:pPr>
            <w:r w:rsidRPr="00235FDE">
              <w:rPr>
                <w:rFonts w:hint="eastAsia"/>
                <w:b/>
                <w:sz w:val="20"/>
              </w:rPr>
              <w:t>流動負債</w:t>
            </w:r>
          </w:p>
        </w:tc>
        <w:tc>
          <w:tcPr>
            <w:tcW w:w="2180" w:type="dxa"/>
            <w:tcBorders>
              <w:top w:val="nil"/>
              <w:left w:val="single" w:sz="4" w:space="0" w:color="auto"/>
              <w:bottom w:val="nil"/>
              <w:right w:val="single" w:sz="4" w:space="0" w:color="auto"/>
            </w:tcBorders>
            <w:shd w:val="clear" w:color="auto" w:fill="FFFFFF"/>
            <w:vAlign w:val="center"/>
          </w:tcPr>
          <w:p w14:paraId="53AEB24A" w14:textId="77777777" w:rsidR="008A1A12" w:rsidRPr="0018212D" w:rsidRDefault="008A1A12" w:rsidP="008D5D7F">
            <w:pPr>
              <w:pStyle w:val="-f"/>
              <w:ind w:leftChars="0" w:left="0"/>
              <w:rPr>
                <w:b/>
                <w:spacing w:val="0"/>
              </w:rPr>
            </w:pPr>
            <w:r w:rsidRPr="0018212D">
              <w:rPr>
                <w:rFonts w:hint="eastAsia"/>
                <w:b/>
                <w:bCs/>
                <w:color w:val="000000"/>
                <w:spacing w:val="0"/>
              </w:rPr>
              <w:t xml:space="preserve">        20,849,083 </w:t>
            </w:r>
          </w:p>
        </w:tc>
        <w:tc>
          <w:tcPr>
            <w:tcW w:w="2180" w:type="dxa"/>
            <w:tcBorders>
              <w:top w:val="nil"/>
              <w:left w:val="single" w:sz="4" w:space="0" w:color="auto"/>
              <w:bottom w:val="nil"/>
              <w:right w:val="single" w:sz="4" w:space="0" w:color="auto"/>
            </w:tcBorders>
            <w:shd w:val="clear" w:color="auto" w:fill="FFFFFF"/>
            <w:vAlign w:val="center"/>
          </w:tcPr>
          <w:p w14:paraId="6FFA93E7" w14:textId="77777777" w:rsidR="008A1A12" w:rsidRPr="0018212D" w:rsidRDefault="008A1A12" w:rsidP="008D5D7F">
            <w:pPr>
              <w:pStyle w:val="-f"/>
              <w:ind w:leftChars="0" w:left="0"/>
              <w:rPr>
                <w:b/>
                <w:spacing w:val="0"/>
              </w:rPr>
            </w:pPr>
            <w:r w:rsidRPr="0018212D">
              <w:rPr>
                <w:rFonts w:hint="eastAsia"/>
                <w:b/>
                <w:spacing w:val="0"/>
              </w:rPr>
              <w:t>19,348,960</w:t>
            </w:r>
          </w:p>
        </w:tc>
        <w:tc>
          <w:tcPr>
            <w:tcW w:w="2182" w:type="dxa"/>
            <w:tcBorders>
              <w:top w:val="nil"/>
              <w:left w:val="nil"/>
              <w:bottom w:val="nil"/>
              <w:right w:val="single" w:sz="4" w:space="0" w:color="auto"/>
            </w:tcBorders>
            <w:shd w:val="clear" w:color="auto" w:fill="FFFFFF"/>
            <w:vAlign w:val="center"/>
          </w:tcPr>
          <w:p w14:paraId="7B08E8A5" w14:textId="77777777" w:rsidR="008A1A12" w:rsidRPr="0018212D" w:rsidRDefault="008A1A12" w:rsidP="008D5D7F">
            <w:pPr>
              <w:pStyle w:val="-f"/>
              <w:ind w:leftChars="0" w:left="0"/>
              <w:rPr>
                <w:b/>
                <w:spacing w:val="0"/>
              </w:rPr>
            </w:pPr>
            <w:r w:rsidRPr="0018212D">
              <w:rPr>
                <w:b/>
                <w:spacing w:val="0"/>
              </w:rPr>
              <w:t>1,500,123</w:t>
            </w:r>
          </w:p>
        </w:tc>
      </w:tr>
      <w:tr w:rsidR="008A1A12" w:rsidRPr="0018212D" w14:paraId="7D3577B9" w14:textId="77777777" w:rsidTr="00D34209">
        <w:trPr>
          <w:trHeight w:val="350"/>
        </w:trPr>
        <w:tc>
          <w:tcPr>
            <w:tcW w:w="3216" w:type="dxa"/>
            <w:tcBorders>
              <w:top w:val="nil"/>
              <w:left w:val="single" w:sz="4" w:space="0" w:color="auto"/>
              <w:bottom w:val="nil"/>
              <w:right w:val="nil"/>
            </w:tcBorders>
            <w:vAlign w:val="center"/>
          </w:tcPr>
          <w:p w14:paraId="555026B5" w14:textId="77777777" w:rsidR="008A1A12" w:rsidRPr="00235FDE" w:rsidRDefault="008A1A12" w:rsidP="008D5D7F">
            <w:pPr>
              <w:tabs>
                <w:tab w:val="left" w:pos="560"/>
              </w:tabs>
              <w:spacing w:line="320" w:lineRule="exact"/>
              <w:ind w:leftChars="200" w:left="560" w:right="57" w:firstLineChars="0" w:firstLine="0"/>
              <w:jc w:val="distribute"/>
              <w:rPr>
                <w:b/>
                <w:sz w:val="20"/>
              </w:rPr>
            </w:pPr>
            <w:r w:rsidRPr="00235FDE">
              <w:rPr>
                <w:rFonts w:hint="eastAsia"/>
                <w:sz w:val="20"/>
              </w:rPr>
              <w:t>短期債務</w:t>
            </w:r>
          </w:p>
        </w:tc>
        <w:tc>
          <w:tcPr>
            <w:tcW w:w="2180" w:type="dxa"/>
            <w:tcBorders>
              <w:top w:val="nil"/>
              <w:left w:val="single" w:sz="4" w:space="0" w:color="auto"/>
              <w:bottom w:val="nil"/>
              <w:right w:val="single" w:sz="4" w:space="0" w:color="auto"/>
            </w:tcBorders>
            <w:shd w:val="clear" w:color="auto" w:fill="FFFFFF"/>
            <w:vAlign w:val="center"/>
          </w:tcPr>
          <w:p w14:paraId="7EE9C9EA" w14:textId="77777777" w:rsidR="008A1A12" w:rsidRPr="0018212D" w:rsidRDefault="008A1A12" w:rsidP="008D5D7F">
            <w:pPr>
              <w:pStyle w:val="-f"/>
              <w:ind w:leftChars="0" w:left="0"/>
              <w:rPr>
                <w:spacing w:val="0"/>
              </w:rPr>
            </w:pPr>
            <w:r w:rsidRPr="0018212D">
              <w:rPr>
                <w:rFonts w:hint="eastAsia"/>
                <w:color w:val="000000"/>
                <w:spacing w:val="0"/>
              </w:rPr>
              <w:t xml:space="preserve">              100,000 </w:t>
            </w:r>
          </w:p>
        </w:tc>
        <w:tc>
          <w:tcPr>
            <w:tcW w:w="2180" w:type="dxa"/>
            <w:tcBorders>
              <w:top w:val="nil"/>
              <w:left w:val="single" w:sz="4" w:space="0" w:color="auto"/>
              <w:bottom w:val="nil"/>
              <w:right w:val="single" w:sz="4" w:space="0" w:color="auto"/>
            </w:tcBorders>
            <w:vAlign w:val="center"/>
          </w:tcPr>
          <w:p w14:paraId="69F3FFE1" w14:textId="77777777" w:rsidR="008A1A12" w:rsidRPr="0018212D" w:rsidRDefault="008A1A12" w:rsidP="008D5D7F">
            <w:pPr>
              <w:pStyle w:val="-f"/>
              <w:ind w:leftChars="0" w:left="0"/>
              <w:rPr>
                <w:spacing w:val="0"/>
              </w:rPr>
            </w:pPr>
            <w:r w:rsidRPr="0018212D">
              <w:rPr>
                <w:rFonts w:hint="eastAsia"/>
                <w:spacing w:val="0"/>
              </w:rPr>
              <w:t>120,000</w:t>
            </w:r>
          </w:p>
        </w:tc>
        <w:tc>
          <w:tcPr>
            <w:tcW w:w="2182" w:type="dxa"/>
            <w:tcBorders>
              <w:top w:val="nil"/>
              <w:left w:val="nil"/>
              <w:bottom w:val="nil"/>
              <w:right w:val="single" w:sz="4" w:space="0" w:color="auto"/>
            </w:tcBorders>
            <w:vAlign w:val="center"/>
          </w:tcPr>
          <w:p w14:paraId="50AC4DE7" w14:textId="77777777" w:rsidR="008A1A12" w:rsidRPr="0018212D" w:rsidRDefault="008A1A12" w:rsidP="008D5D7F">
            <w:pPr>
              <w:pStyle w:val="-f"/>
              <w:ind w:leftChars="0" w:left="0"/>
              <w:rPr>
                <w:spacing w:val="0"/>
              </w:rPr>
            </w:pPr>
            <w:r w:rsidRPr="0018212D">
              <w:rPr>
                <w:spacing w:val="0"/>
              </w:rPr>
              <w:t>-</w:t>
            </w:r>
            <w:r w:rsidRPr="0018212D">
              <w:rPr>
                <w:rFonts w:hint="eastAsia"/>
                <w:spacing w:val="0"/>
              </w:rPr>
              <w:t xml:space="preserve"> </w:t>
            </w:r>
            <w:r w:rsidRPr="0018212D">
              <w:rPr>
                <w:spacing w:val="0"/>
              </w:rPr>
              <w:t>20,000</w:t>
            </w:r>
          </w:p>
        </w:tc>
      </w:tr>
      <w:tr w:rsidR="008A1A12" w:rsidRPr="0018212D" w14:paraId="3CF26F1C" w14:textId="77777777" w:rsidTr="00D34209">
        <w:trPr>
          <w:trHeight w:val="350"/>
        </w:trPr>
        <w:tc>
          <w:tcPr>
            <w:tcW w:w="3216" w:type="dxa"/>
            <w:tcBorders>
              <w:top w:val="nil"/>
              <w:left w:val="single" w:sz="4" w:space="0" w:color="auto"/>
              <w:bottom w:val="nil"/>
              <w:right w:val="nil"/>
            </w:tcBorders>
            <w:vAlign w:val="center"/>
          </w:tcPr>
          <w:p w14:paraId="073EE820" w14:textId="77777777" w:rsidR="008A1A12" w:rsidRPr="00235FDE" w:rsidRDefault="008A1A12" w:rsidP="008D5D7F">
            <w:pPr>
              <w:spacing w:line="320" w:lineRule="exact"/>
              <w:ind w:leftChars="200" w:left="560" w:right="57" w:firstLineChars="0" w:firstLine="0"/>
              <w:jc w:val="distribute"/>
              <w:rPr>
                <w:sz w:val="20"/>
              </w:rPr>
            </w:pPr>
            <w:r w:rsidRPr="00235FDE">
              <w:rPr>
                <w:rFonts w:hint="eastAsia"/>
                <w:sz w:val="20"/>
              </w:rPr>
              <w:t>應付款項</w:t>
            </w:r>
          </w:p>
        </w:tc>
        <w:tc>
          <w:tcPr>
            <w:tcW w:w="2180" w:type="dxa"/>
            <w:tcBorders>
              <w:top w:val="nil"/>
              <w:left w:val="single" w:sz="4" w:space="0" w:color="auto"/>
              <w:bottom w:val="nil"/>
              <w:right w:val="single" w:sz="4" w:space="0" w:color="auto"/>
            </w:tcBorders>
            <w:shd w:val="clear" w:color="auto" w:fill="FFFFFF"/>
            <w:vAlign w:val="center"/>
          </w:tcPr>
          <w:p w14:paraId="135BC71B" w14:textId="77777777" w:rsidR="008A1A12" w:rsidRPr="0018212D" w:rsidRDefault="008A1A12" w:rsidP="008D5D7F">
            <w:pPr>
              <w:pStyle w:val="-f"/>
              <w:ind w:leftChars="0" w:left="0"/>
              <w:rPr>
                <w:spacing w:val="0"/>
              </w:rPr>
            </w:pPr>
            <w:r w:rsidRPr="0018212D">
              <w:rPr>
                <w:rFonts w:hint="eastAsia"/>
                <w:color w:val="000000"/>
                <w:spacing w:val="0"/>
              </w:rPr>
              <w:t xml:space="preserve">           15,328,942 </w:t>
            </w:r>
          </w:p>
        </w:tc>
        <w:tc>
          <w:tcPr>
            <w:tcW w:w="2180" w:type="dxa"/>
            <w:tcBorders>
              <w:top w:val="nil"/>
              <w:left w:val="single" w:sz="4" w:space="0" w:color="auto"/>
              <w:bottom w:val="nil"/>
              <w:right w:val="single" w:sz="4" w:space="0" w:color="auto"/>
            </w:tcBorders>
            <w:vAlign w:val="center"/>
          </w:tcPr>
          <w:p w14:paraId="42F2021E" w14:textId="77777777" w:rsidR="008A1A12" w:rsidRPr="0018212D" w:rsidRDefault="008A1A12" w:rsidP="008D5D7F">
            <w:pPr>
              <w:pStyle w:val="-f"/>
              <w:ind w:leftChars="0" w:left="0"/>
              <w:rPr>
                <w:spacing w:val="0"/>
              </w:rPr>
            </w:pPr>
            <w:r w:rsidRPr="0018212D">
              <w:rPr>
                <w:rFonts w:hint="eastAsia"/>
                <w:spacing w:val="0"/>
              </w:rPr>
              <w:t>15,148,956</w:t>
            </w:r>
          </w:p>
        </w:tc>
        <w:tc>
          <w:tcPr>
            <w:tcW w:w="2182" w:type="dxa"/>
            <w:tcBorders>
              <w:top w:val="nil"/>
              <w:left w:val="nil"/>
              <w:bottom w:val="nil"/>
              <w:right w:val="single" w:sz="4" w:space="0" w:color="auto"/>
            </w:tcBorders>
            <w:vAlign w:val="center"/>
          </w:tcPr>
          <w:p w14:paraId="59481249" w14:textId="77777777" w:rsidR="008A1A12" w:rsidRPr="0018212D" w:rsidRDefault="008A1A12" w:rsidP="008D5D7F">
            <w:pPr>
              <w:pStyle w:val="-f"/>
              <w:ind w:leftChars="0" w:left="0"/>
              <w:rPr>
                <w:spacing w:val="0"/>
              </w:rPr>
            </w:pPr>
            <w:r w:rsidRPr="0018212D">
              <w:rPr>
                <w:spacing w:val="0"/>
              </w:rPr>
              <w:t>179,985</w:t>
            </w:r>
          </w:p>
        </w:tc>
      </w:tr>
      <w:tr w:rsidR="008A1A12" w:rsidRPr="0018212D" w14:paraId="68CAEBC6" w14:textId="77777777" w:rsidTr="00D34209">
        <w:trPr>
          <w:trHeight w:val="350"/>
        </w:trPr>
        <w:tc>
          <w:tcPr>
            <w:tcW w:w="3216" w:type="dxa"/>
            <w:tcBorders>
              <w:top w:val="nil"/>
              <w:left w:val="single" w:sz="4" w:space="0" w:color="auto"/>
              <w:bottom w:val="nil"/>
              <w:right w:val="nil"/>
            </w:tcBorders>
            <w:vAlign w:val="center"/>
          </w:tcPr>
          <w:p w14:paraId="3B9D50ED" w14:textId="77777777" w:rsidR="008A1A12" w:rsidRPr="00235FDE" w:rsidRDefault="008A1A12" w:rsidP="008D5D7F">
            <w:pPr>
              <w:spacing w:line="320" w:lineRule="exact"/>
              <w:ind w:leftChars="200" w:left="560" w:right="57" w:firstLineChars="0" w:firstLine="0"/>
              <w:jc w:val="distribute"/>
              <w:rPr>
                <w:sz w:val="20"/>
              </w:rPr>
            </w:pPr>
            <w:r w:rsidRPr="00235FDE">
              <w:rPr>
                <w:rFonts w:hint="eastAsia"/>
                <w:sz w:val="20"/>
              </w:rPr>
              <w:t>預收款項</w:t>
            </w:r>
          </w:p>
        </w:tc>
        <w:tc>
          <w:tcPr>
            <w:tcW w:w="2180" w:type="dxa"/>
            <w:tcBorders>
              <w:top w:val="nil"/>
              <w:left w:val="single" w:sz="4" w:space="0" w:color="auto"/>
              <w:bottom w:val="nil"/>
              <w:right w:val="single" w:sz="4" w:space="0" w:color="auto"/>
            </w:tcBorders>
            <w:shd w:val="clear" w:color="auto" w:fill="FFFFFF"/>
            <w:vAlign w:val="center"/>
          </w:tcPr>
          <w:p w14:paraId="1D366014" w14:textId="77777777" w:rsidR="008A1A12" w:rsidRPr="0018212D" w:rsidRDefault="008A1A12" w:rsidP="008D5D7F">
            <w:pPr>
              <w:pStyle w:val="-f"/>
              <w:ind w:leftChars="0" w:left="0"/>
              <w:rPr>
                <w:spacing w:val="0"/>
              </w:rPr>
            </w:pPr>
            <w:r w:rsidRPr="0018212D">
              <w:rPr>
                <w:rFonts w:hint="eastAsia"/>
                <w:color w:val="000000"/>
                <w:spacing w:val="0"/>
              </w:rPr>
              <w:t xml:space="preserve">            5,420,141 </w:t>
            </w:r>
          </w:p>
        </w:tc>
        <w:tc>
          <w:tcPr>
            <w:tcW w:w="2180" w:type="dxa"/>
            <w:tcBorders>
              <w:top w:val="nil"/>
              <w:left w:val="single" w:sz="4" w:space="0" w:color="auto"/>
              <w:bottom w:val="nil"/>
              <w:right w:val="single" w:sz="4" w:space="0" w:color="auto"/>
            </w:tcBorders>
            <w:vAlign w:val="center"/>
          </w:tcPr>
          <w:p w14:paraId="4A1099C9" w14:textId="77777777" w:rsidR="008A1A12" w:rsidRPr="0018212D" w:rsidRDefault="008A1A12" w:rsidP="008D5D7F">
            <w:pPr>
              <w:pStyle w:val="-f"/>
              <w:ind w:leftChars="0" w:left="0"/>
              <w:rPr>
                <w:spacing w:val="0"/>
              </w:rPr>
            </w:pPr>
            <w:r w:rsidRPr="0018212D">
              <w:rPr>
                <w:rFonts w:hint="eastAsia"/>
                <w:spacing w:val="0"/>
              </w:rPr>
              <w:t>4,080,003</w:t>
            </w:r>
          </w:p>
        </w:tc>
        <w:tc>
          <w:tcPr>
            <w:tcW w:w="2182" w:type="dxa"/>
            <w:tcBorders>
              <w:top w:val="nil"/>
              <w:left w:val="nil"/>
              <w:bottom w:val="nil"/>
              <w:right w:val="single" w:sz="4" w:space="0" w:color="auto"/>
            </w:tcBorders>
            <w:vAlign w:val="center"/>
          </w:tcPr>
          <w:p w14:paraId="79E88889" w14:textId="77777777" w:rsidR="008A1A12" w:rsidRPr="0018212D" w:rsidRDefault="008A1A12" w:rsidP="008D5D7F">
            <w:pPr>
              <w:pStyle w:val="-f"/>
              <w:ind w:leftChars="0" w:left="0"/>
              <w:rPr>
                <w:spacing w:val="0"/>
              </w:rPr>
            </w:pPr>
            <w:r w:rsidRPr="0018212D">
              <w:rPr>
                <w:spacing w:val="0"/>
              </w:rPr>
              <w:t>1,340,137</w:t>
            </w:r>
          </w:p>
        </w:tc>
      </w:tr>
      <w:tr w:rsidR="008A1A12" w:rsidRPr="0018212D" w14:paraId="6DF72F21" w14:textId="77777777" w:rsidTr="00D34209">
        <w:trPr>
          <w:trHeight w:val="350"/>
        </w:trPr>
        <w:tc>
          <w:tcPr>
            <w:tcW w:w="3216" w:type="dxa"/>
            <w:tcBorders>
              <w:top w:val="nil"/>
              <w:left w:val="single" w:sz="4" w:space="0" w:color="auto"/>
              <w:bottom w:val="nil"/>
              <w:right w:val="nil"/>
            </w:tcBorders>
            <w:vAlign w:val="center"/>
          </w:tcPr>
          <w:p w14:paraId="4BC3FC72" w14:textId="77777777" w:rsidR="008A1A12" w:rsidRPr="00235FDE" w:rsidRDefault="008A1A12" w:rsidP="008D5D7F">
            <w:pPr>
              <w:spacing w:line="320" w:lineRule="exact"/>
              <w:ind w:leftChars="100" w:left="280" w:right="57" w:firstLineChars="0" w:firstLine="0"/>
              <w:jc w:val="distribute"/>
              <w:rPr>
                <w:b/>
                <w:sz w:val="20"/>
              </w:rPr>
            </w:pPr>
            <w:r w:rsidRPr="00235FDE">
              <w:rPr>
                <w:rFonts w:hint="eastAsia"/>
                <w:b/>
                <w:sz w:val="20"/>
              </w:rPr>
              <w:t>非流動負債</w:t>
            </w:r>
          </w:p>
        </w:tc>
        <w:tc>
          <w:tcPr>
            <w:tcW w:w="2180" w:type="dxa"/>
            <w:tcBorders>
              <w:top w:val="nil"/>
              <w:left w:val="single" w:sz="4" w:space="0" w:color="auto"/>
              <w:bottom w:val="nil"/>
              <w:right w:val="single" w:sz="4" w:space="0" w:color="auto"/>
            </w:tcBorders>
            <w:vAlign w:val="center"/>
          </w:tcPr>
          <w:p w14:paraId="38B8825F" w14:textId="77777777" w:rsidR="008A1A12" w:rsidRPr="0018212D" w:rsidRDefault="008A1A12" w:rsidP="008D5D7F">
            <w:pPr>
              <w:pStyle w:val="-f"/>
              <w:ind w:leftChars="0" w:left="0"/>
              <w:rPr>
                <w:b/>
                <w:bCs/>
                <w:spacing w:val="0"/>
              </w:rPr>
            </w:pPr>
            <w:r w:rsidRPr="0018212D">
              <w:rPr>
                <w:rFonts w:hint="eastAsia"/>
                <w:b/>
                <w:bCs/>
                <w:color w:val="000000"/>
                <w:spacing w:val="0"/>
              </w:rPr>
              <w:t xml:space="preserve">        19,098,425 </w:t>
            </w:r>
          </w:p>
        </w:tc>
        <w:tc>
          <w:tcPr>
            <w:tcW w:w="2180" w:type="dxa"/>
            <w:tcBorders>
              <w:top w:val="nil"/>
              <w:left w:val="single" w:sz="4" w:space="0" w:color="auto"/>
              <w:bottom w:val="nil"/>
              <w:right w:val="single" w:sz="4" w:space="0" w:color="auto"/>
            </w:tcBorders>
            <w:vAlign w:val="center"/>
          </w:tcPr>
          <w:p w14:paraId="196E5200" w14:textId="77777777" w:rsidR="008A1A12" w:rsidRPr="0018212D" w:rsidRDefault="008A1A12" w:rsidP="008D5D7F">
            <w:pPr>
              <w:pStyle w:val="-f"/>
              <w:ind w:leftChars="0" w:left="0"/>
              <w:rPr>
                <w:b/>
                <w:bCs/>
                <w:spacing w:val="0"/>
              </w:rPr>
            </w:pPr>
            <w:r w:rsidRPr="0018212D">
              <w:rPr>
                <w:rFonts w:hint="eastAsia"/>
                <w:b/>
                <w:bCs/>
                <w:spacing w:val="0"/>
              </w:rPr>
              <w:t>18,975,961</w:t>
            </w:r>
          </w:p>
        </w:tc>
        <w:tc>
          <w:tcPr>
            <w:tcW w:w="2182" w:type="dxa"/>
            <w:tcBorders>
              <w:top w:val="nil"/>
              <w:left w:val="nil"/>
              <w:bottom w:val="nil"/>
              <w:right w:val="single" w:sz="4" w:space="0" w:color="auto"/>
            </w:tcBorders>
            <w:vAlign w:val="center"/>
          </w:tcPr>
          <w:p w14:paraId="384C9B86" w14:textId="77777777" w:rsidR="008A1A12" w:rsidRPr="0018212D" w:rsidRDefault="008A1A12" w:rsidP="008D5D7F">
            <w:pPr>
              <w:pStyle w:val="-f"/>
              <w:ind w:leftChars="0" w:left="0"/>
              <w:rPr>
                <w:b/>
                <w:bCs/>
                <w:spacing w:val="0"/>
              </w:rPr>
            </w:pPr>
            <w:r w:rsidRPr="0018212D">
              <w:rPr>
                <w:b/>
                <w:bCs/>
                <w:spacing w:val="0"/>
              </w:rPr>
              <w:t>122,464</w:t>
            </w:r>
          </w:p>
        </w:tc>
      </w:tr>
      <w:tr w:rsidR="008A1A12" w:rsidRPr="0018212D" w14:paraId="0BBFC73F" w14:textId="77777777" w:rsidTr="00D34209">
        <w:trPr>
          <w:trHeight w:val="350"/>
        </w:trPr>
        <w:tc>
          <w:tcPr>
            <w:tcW w:w="3216" w:type="dxa"/>
            <w:tcBorders>
              <w:top w:val="nil"/>
              <w:left w:val="single" w:sz="4" w:space="0" w:color="auto"/>
              <w:bottom w:val="nil"/>
              <w:right w:val="nil"/>
            </w:tcBorders>
            <w:vAlign w:val="center"/>
          </w:tcPr>
          <w:p w14:paraId="3ED801D2" w14:textId="77777777" w:rsidR="008A1A12" w:rsidRPr="00235FDE" w:rsidRDefault="008A1A12" w:rsidP="008D5D7F">
            <w:pPr>
              <w:spacing w:line="320" w:lineRule="exact"/>
              <w:ind w:leftChars="200" w:left="560" w:right="57" w:firstLineChars="0" w:firstLine="0"/>
              <w:jc w:val="distribute"/>
              <w:rPr>
                <w:sz w:val="20"/>
              </w:rPr>
            </w:pPr>
            <w:r w:rsidRPr="00235FDE">
              <w:rPr>
                <w:rFonts w:hint="eastAsia"/>
                <w:sz w:val="20"/>
              </w:rPr>
              <w:t>長期債務</w:t>
            </w:r>
          </w:p>
        </w:tc>
        <w:tc>
          <w:tcPr>
            <w:tcW w:w="2180" w:type="dxa"/>
            <w:tcBorders>
              <w:top w:val="nil"/>
              <w:left w:val="single" w:sz="4" w:space="0" w:color="auto"/>
              <w:bottom w:val="nil"/>
              <w:right w:val="single" w:sz="4" w:space="0" w:color="auto"/>
            </w:tcBorders>
            <w:vAlign w:val="center"/>
          </w:tcPr>
          <w:p w14:paraId="7FCAA070" w14:textId="77777777" w:rsidR="008A1A12" w:rsidRPr="0018212D" w:rsidRDefault="008A1A12" w:rsidP="008D5D7F">
            <w:pPr>
              <w:pStyle w:val="-f"/>
              <w:ind w:leftChars="0" w:left="0"/>
              <w:rPr>
                <w:color w:val="000000"/>
                <w:spacing w:val="0"/>
              </w:rPr>
            </w:pPr>
            <w:r w:rsidRPr="0018212D">
              <w:rPr>
                <w:rFonts w:hint="eastAsia"/>
                <w:color w:val="000000"/>
                <w:spacing w:val="0"/>
              </w:rPr>
              <w:t xml:space="preserve">          15,378,139 </w:t>
            </w:r>
          </w:p>
        </w:tc>
        <w:tc>
          <w:tcPr>
            <w:tcW w:w="2180" w:type="dxa"/>
            <w:tcBorders>
              <w:top w:val="nil"/>
              <w:left w:val="single" w:sz="4" w:space="0" w:color="auto"/>
              <w:bottom w:val="nil"/>
              <w:right w:val="single" w:sz="4" w:space="0" w:color="auto"/>
            </w:tcBorders>
            <w:vAlign w:val="center"/>
          </w:tcPr>
          <w:p w14:paraId="1B79F003" w14:textId="77777777" w:rsidR="008A1A12" w:rsidRPr="0018212D" w:rsidRDefault="008A1A12" w:rsidP="008D5D7F">
            <w:pPr>
              <w:pStyle w:val="-f"/>
              <w:ind w:leftChars="0" w:left="0"/>
              <w:rPr>
                <w:spacing w:val="0"/>
              </w:rPr>
            </w:pPr>
            <w:r w:rsidRPr="0018212D">
              <w:rPr>
                <w:rFonts w:hint="eastAsia"/>
                <w:spacing w:val="0"/>
              </w:rPr>
              <w:t>15,910,071</w:t>
            </w:r>
          </w:p>
        </w:tc>
        <w:tc>
          <w:tcPr>
            <w:tcW w:w="2182" w:type="dxa"/>
            <w:tcBorders>
              <w:top w:val="nil"/>
              <w:left w:val="nil"/>
              <w:bottom w:val="nil"/>
              <w:right w:val="single" w:sz="4" w:space="0" w:color="auto"/>
            </w:tcBorders>
            <w:vAlign w:val="center"/>
          </w:tcPr>
          <w:p w14:paraId="2FF9585D" w14:textId="77777777" w:rsidR="008A1A12" w:rsidRPr="0018212D" w:rsidRDefault="008A1A12" w:rsidP="008D5D7F">
            <w:pPr>
              <w:pStyle w:val="-f"/>
              <w:ind w:leftChars="0" w:left="0"/>
              <w:rPr>
                <w:spacing w:val="0"/>
              </w:rPr>
            </w:pPr>
            <w:r w:rsidRPr="0018212D">
              <w:rPr>
                <w:spacing w:val="0"/>
              </w:rPr>
              <w:t>-</w:t>
            </w:r>
            <w:r w:rsidRPr="0018212D">
              <w:rPr>
                <w:rFonts w:hint="eastAsia"/>
                <w:spacing w:val="0"/>
              </w:rPr>
              <w:t xml:space="preserve"> </w:t>
            </w:r>
            <w:r w:rsidRPr="0018212D">
              <w:rPr>
                <w:spacing w:val="0"/>
              </w:rPr>
              <w:t>531,932</w:t>
            </w:r>
          </w:p>
        </w:tc>
      </w:tr>
      <w:tr w:rsidR="008A1A12" w:rsidRPr="0018212D" w14:paraId="00C95044" w14:textId="77777777" w:rsidTr="00D34209">
        <w:trPr>
          <w:trHeight w:val="350"/>
        </w:trPr>
        <w:tc>
          <w:tcPr>
            <w:tcW w:w="3216" w:type="dxa"/>
            <w:tcBorders>
              <w:top w:val="nil"/>
              <w:left w:val="single" w:sz="4" w:space="0" w:color="auto"/>
              <w:bottom w:val="nil"/>
              <w:right w:val="nil"/>
            </w:tcBorders>
            <w:vAlign w:val="center"/>
          </w:tcPr>
          <w:p w14:paraId="574B7F19" w14:textId="77777777" w:rsidR="008A1A12" w:rsidRPr="00235FDE" w:rsidRDefault="008A1A12" w:rsidP="008D5D7F">
            <w:pPr>
              <w:spacing w:line="320" w:lineRule="exact"/>
              <w:ind w:leftChars="200" w:left="560" w:right="57" w:firstLineChars="0" w:firstLine="0"/>
              <w:jc w:val="distribute"/>
              <w:rPr>
                <w:sz w:val="20"/>
                <w:highlight w:val="yellow"/>
              </w:rPr>
            </w:pPr>
            <w:r w:rsidRPr="00235FDE">
              <w:rPr>
                <w:rFonts w:hint="eastAsia"/>
                <w:sz w:val="20"/>
              </w:rPr>
              <w:t>其他負債</w:t>
            </w:r>
          </w:p>
        </w:tc>
        <w:tc>
          <w:tcPr>
            <w:tcW w:w="2180" w:type="dxa"/>
            <w:tcBorders>
              <w:top w:val="nil"/>
              <w:left w:val="single" w:sz="4" w:space="0" w:color="auto"/>
              <w:bottom w:val="nil"/>
              <w:right w:val="single" w:sz="4" w:space="0" w:color="auto"/>
            </w:tcBorders>
            <w:vAlign w:val="center"/>
          </w:tcPr>
          <w:p w14:paraId="0657B94D" w14:textId="77777777" w:rsidR="008A1A12" w:rsidRPr="0018212D" w:rsidRDefault="008A1A12" w:rsidP="008D5D7F">
            <w:pPr>
              <w:pStyle w:val="-f"/>
              <w:ind w:leftChars="0" w:left="0"/>
              <w:rPr>
                <w:color w:val="000000"/>
                <w:spacing w:val="0"/>
              </w:rPr>
            </w:pPr>
            <w:r w:rsidRPr="0018212D">
              <w:rPr>
                <w:rFonts w:hint="eastAsia"/>
                <w:color w:val="000000"/>
                <w:spacing w:val="0"/>
              </w:rPr>
              <w:t xml:space="preserve">            3,720,285 </w:t>
            </w:r>
          </w:p>
        </w:tc>
        <w:tc>
          <w:tcPr>
            <w:tcW w:w="2180" w:type="dxa"/>
            <w:tcBorders>
              <w:top w:val="nil"/>
              <w:left w:val="single" w:sz="4" w:space="0" w:color="auto"/>
              <w:bottom w:val="nil"/>
              <w:right w:val="single" w:sz="4" w:space="0" w:color="auto"/>
            </w:tcBorders>
            <w:vAlign w:val="center"/>
          </w:tcPr>
          <w:p w14:paraId="6E6C82EE" w14:textId="77777777" w:rsidR="008A1A12" w:rsidRPr="0018212D" w:rsidRDefault="008A1A12" w:rsidP="008D5D7F">
            <w:pPr>
              <w:pStyle w:val="-f"/>
              <w:ind w:leftChars="0" w:left="0"/>
              <w:rPr>
                <w:spacing w:val="0"/>
              </w:rPr>
            </w:pPr>
            <w:r w:rsidRPr="0018212D">
              <w:rPr>
                <w:rFonts w:hint="eastAsia"/>
                <w:spacing w:val="0"/>
              </w:rPr>
              <w:t>3,065,889</w:t>
            </w:r>
          </w:p>
        </w:tc>
        <w:tc>
          <w:tcPr>
            <w:tcW w:w="2182" w:type="dxa"/>
            <w:tcBorders>
              <w:top w:val="nil"/>
              <w:left w:val="nil"/>
              <w:bottom w:val="nil"/>
              <w:right w:val="single" w:sz="4" w:space="0" w:color="auto"/>
            </w:tcBorders>
            <w:vAlign w:val="center"/>
          </w:tcPr>
          <w:p w14:paraId="53E7DAFF" w14:textId="77777777" w:rsidR="008A1A12" w:rsidRPr="0018212D" w:rsidRDefault="008A1A12" w:rsidP="008D5D7F">
            <w:pPr>
              <w:pStyle w:val="-f"/>
              <w:ind w:leftChars="0" w:left="0"/>
              <w:rPr>
                <w:spacing w:val="0"/>
              </w:rPr>
            </w:pPr>
            <w:r w:rsidRPr="0018212D">
              <w:rPr>
                <w:spacing w:val="0"/>
              </w:rPr>
              <w:t>654,396</w:t>
            </w:r>
          </w:p>
        </w:tc>
      </w:tr>
      <w:tr w:rsidR="008A1A12" w:rsidRPr="0018212D" w14:paraId="7F017801" w14:textId="77777777" w:rsidTr="00D34209">
        <w:trPr>
          <w:trHeight w:val="350"/>
        </w:trPr>
        <w:tc>
          <w:tcPr>
            <w:tcW w:w="3216" w:type="dxa"/>
            <w:tcBorders>
              <w:left w:val="single" w:sz="4" w:space="0" w:color="auto"/>
              <w:bottom w:val="nil"/>
              <w:right w:val="nil"/>
            </w:tcBorders>
            <w:vAlign w:val="center"/>
          </w:tcPr>
          <w:p w14:paraId="4618FC32" w14:textId="77777777" w:rsidR="008A1A12" w:rsidRPr="00235FDE" w:rsidRDefault="008A1A12" w:rsidP="008D5D7F">
            <w:pPr>
              <w:spacing w:line="320" w:lineRule="exact"/>
              <w:ind w:left="57" w:right="57" w:firstLineChars="0" w:firstLine="0"/>
              <w:jc w:val="distribute"/>
              <w:rPr>
                <w:b/>
                <w:sz w:val="20"/>
              </w:rPr>
            </w:pPr>
            <w:r w:rsidRPr="00235FDE">
              <w:rPr>
                <w:rFonts w:hint="eastAsia"/>
                <w:b/>
                <w:sz w:val="20"/>
              </w:rPr>
              <w:t>淨資產</w:t>
            </w:r>
          </w:p>
        </w:tc>
        <w:tc>
          <w:tcPr>
            <w:tcW w:w="2180" w:type="dxa"/>
            <w:tcBorders>
              <w:top w:val="nil"/>
              <w:left w:val="single" w:sz="4" w:space="0" w:color="auto"/>
              <w:bottom w:val="nil"/>
              <w:right w:val="single" w:sz="4" w:space="0" w:color="auto"/>
            </w:tcBorders>
            <w:vAlign w:val="center"/>
          </w:tcPr>
          <w:p w14:paraId="478FEC8C" w14:textId="77777777" w:rsidR="008A1A12" w:rsidRPr="0018212D" w:rsidRDefault="008A1A12" w:rsidP="008D5D7F">
            <w:pPr>
              <w:pStyle w:val="-f"/>
              <w:ind w:leftChars="0" w:left="0"/>
              <w:rPr>
                <w:b/>
                <w:bCs/>
                <w:spacing w:val="0"/>
              </w:rPr>
            </w:pPr>
            <w:r w:rsidRPr="0018212D">
              <w:rPr>
                <w:rFonts w:hint="eastAsia"/>
                <w:b/>
                <w:bCs/>
                <w:spacing w:val="0"/>
              </w:rPr>
              <w:t xml:space="preserve">        50,368,885 </w:t>
            </w:r>
          </w:p>
        </w:tc>
        <w:tc>
          <w:tcPr>
            <w:tcW w:w="2180" w:type="dxa"/>
            <w:tcBorders>
              <w:top w:val="nil"/>
              <w:left w:val="single" w:sz="4" w:space="0" w:color="auto"/>
              <w:bottom w:val="nil"/>
              <w:right w:val="single" w:sz="4" w:space="0" w:color="auto"/>
            </w:tcBorders>
            <w:vAlign w:val="center"/>
          </w:tcPr>
          <w:p w14:paraId="777288C1" w14:textId="77777777" w:rsidR="008A1A12" w:rsidRPr="0018212D" w:rsidRDefault="008A1A12" w:rsidP="008D5D7F">
            <w:pPr>
              <w:pStyle w:val="-f"/>
              <w:ind w:leftChars="0" w:left="0"/>
              <w:rPr>
                <w:b/>
                <w:bCs/>
                <w:spacing w:val="0"/>
              </w:rPr>
            </w:pPr>
            <w:r w:rsidRPr="0018212D">
              <w:rPr>
                <w:rFonts w:hint="eastAsia"/>
                <w:b/>
                <w:bCs/>
                <w:spacing w:val="0"/>
              </w:rPr>
              <w:t>46,212,456</w:t>
            </w:r>
          </w:p>
        </w:tc>
        <w:tc>
          <w:tcPr>
            <w:tcW w:w="2182" w:type="dxa"/>
            <w:tcBorders>
              <w:top w:val="nil"/>
              <w:left w:val="nil"/>
              <w:bottom w:val="nil"/>
              <w:right w:val="single" w:sz="4" w:space="0" w:color="auto"/>
            </w:tcBorders>
            <w:vAlign w:val="center"/>
          </w:tcPr>
          <w:p w14:paraId="7FF54267" w14:textId="77777777" w:rsidR="008A1A12" w:rsidRPr="0018212D" w:rsidRDefault="008A1A12" w:rsidP="008D5D7F">
            <w:pPr>
              <w:pStyle w:val="-f"/>
              <w:ind w:leftChars="0" w:left="0"/>
              <w:rPr>
                <w:b/>
                <w:bCs/>
                <w:spacing w:val="0"/>
              </w:rPr>
            </w:pPr>
            <w:r w:rsidRPr="0018212D">
              <w:rPr>
                <w:b/>
                <w:bCs/>
                <w:spacing w:val="0"/>
              </w:rPr>
              <w:t>4,156,428</w:t>
            </w:r>
          </w:p>
        </w:tc>
      </w:tr>
      <w:tr w:rsidR="008A1A12" w:rsidRPr="0018212D" w14:paraId="693340B3" w14:textId="77777777" w:rsidTr="00D34209">
        <w:trPr>
          <w:trHeight w:val="350"/>
        </w:trPr>
        <w:tc>
          <w:tcPr>
            <w:tcW w:w="3216" w:type="dxa"/>
            <w:tcBorders>
              <w:top w:val="nil"/>
              <w:left w:val="single" w:sz="4" w:space="0" w:color="auto"/>
              <w:bottom w:val="nil"/>
              <w:right w:val="nil"/>
            </w:tcBorders>
            <w:vAlign w:val="center"/>
          </w:tcPr>
          <w:p w14:paraId="7665B1AD" w14:textId="77777777" w:rsidR="008A1A12" w:rsidRPr="00235FDE" w:rsidRDefault="008A1A12" w:rsidP="008D5D7F">
            <w:pPr>
              <w:spacing w:line="320" w:lineRule="exact"/>
              <w:ind w:leftChars="100" w:left="280" w:right="57" w:firstLineChars="0" w:firstLine="0"/>
              <w:jc w:val="distribute"/>
              <w:rPr>
                <w:b/>
                <w:sz w:val="20"/>
              </w:rPr>
            </w:pPr>
            <w:r w:rsidRPr="00235FDE">
              <w:rPr>
                <w:rFonts w:hint="eastAsia"/>
                <w:b/>
                <w:sz w:val="20"/>
              </w:rPr>
              <w:t>淨資產</w:t>
            </w:r>
          </w:p>
        </w:tc>
        <w:tc>
          <w:tcPr>
            <w:tcW w:w="2180" w:type="dxa"/>
            <w:tcBorders>
              <w:top w:val="nil"/>
              <w:left w:val="single" w:sz="4" w:space="0" w:color="auto"/>
              <w:bottom w:val="nil"/>
              <w:right w:val="single" w:sz="4" w:space="0" w:color="auto"/>
            </w:tcBorders>
            <w:vAlign w:val="center"/>
          </w:tcPr>
          <w:p w14:paraId="365E28AB" w14:textId="77777777" w:rsidR="008A1A12" w:rsidRPr="0018212D" w:rsidRDefault="008A1A12" w:rsidP="008D5D7F">
            <w:pPr>
              <w:pStyle w:val="-f"/>
              <w:ind w:leftChars="0" w:left="0"/>
              <w:rPr>
                <w:b/>
                <w:bCs/>
                <w:spacing w:val="0"/>
              </w:rPr>
            </w:pPr>
            <w:r w:rsidRPr="0018212D">
              <w:rPr>
                <w:rFonts w:hint="eastAsia"/>
                <w:b/>
                <w:bCs/>
                <w:spacing w:val="0"/>
              </w:rPr>
              <w:t xml:space="preserve">        50,368,885 </w:t>
            </w:r>
          </w:p>
        </w:tc>
        <w:tc>
          <w:tcPr>
            <w:tcW w:w="2180" w:type="dxa"/>
            <w:tcBorders>
              <w:top w:val="nil"/>
              <w:left w:val="single" w:sz="4" w:space="0" w:color="auto"/>
              <w:bottom w:val="nil"/>
              <w:right w:val="single" w:sz="4" w:space="0" w:color="auto"/>
            </w:tcBorders>
            <w:vAlign w:val="center"/>
          </w:tcPr>
          <w:p w14:paraId="554AF479" w14:textId="77777777" w:rsidR="008A1A12" w:rsidRPr="0018212D" w:rsidRDefault="008A1A12" w:rsidP="008D5D7F">
            <w:pPr>
              <w:pStyle w:val="-f"/>
              <w:ind w:leftChars="0" w:left="0"/>
              <w:rPr>
                <w:b/>
                <w:bCs/>
                <w:spacing w:val="0"/>
              </w:rPr>
            </w:pPr>
            <w:r w:rsidRPr="0018212D">
              <w:rPr>
                <w:rFonts w:hint="eastAsia"/>
                <w:b/>
                <w:bCs/>
                <w:spacing w:val="0"/>
              </w:rPr>
              <w:t>46,212,456</w:t>
            </w:r>
          </w:p>
        </w:tc>
        <w:tc>
          <w:tcPr>
            <w:tcW w:w="2182" w:type="dxa"/>
            <w:tcBorders>
              <w:top w:val="nil"/>
              <w:left w:val="nil"/>
              <w:bottom w:val="nil"/>
              <w:right w:val="single" w:sz="4" w:space="0" w:color="auto"/>
            </w:tcBorders>
            <w:vAlign w:val="center"/>
          </w:tcPr>
          <w:p w14:paraId="3791A352" w14:textId="77777777" w:rsidR="008A1A12" w:rsidRPr="0018212D" w:rsidRDefault="008A1A12" w:rsidP="008D5D7F">
            <w:pPr>
              <w:pStyle w:val="-f"/>
              <w:ind w:leftChars="0" w:left="0"/>
              <w:rPr>
                <w:b/>
                <w:bCs/>
                <w:spacing w:val="0"/>
              </w:rPr>
            </w:pPr>
            <w:r w:rsidRPr="0018212D">
              <w:rPr>
                <w:b/>
                <w:bCs/>
                <w:spacing w:val="0"/>
              </w:rPr>
              <w:t>4,156,428</w:t>
            </w:r>
          </w:p>
        </w:tc>
      </w:tr>
      <w:tr w:rsidR="008A1A12" w:rsidRPr="0018212D" w14:paraId="06F31452" w14:textId="77777777" w:rsidTr="00D34209">
        <w:trPr>
          <w:trHeight w:val="350"/>
        </w:trPr>
        <w:tc>
          <w:tcPr>
            <w:tcW w:w="3216" w:type="dxa"/>
            <w:tcBorders>
              <w:top w:val="nil"/>
              <w:left w:val="single" w:sz="4" w:space="0" w:color="auto"/>
              <w:bottom w:val="single" w:sz="4" w:space="0" w:color="auto"/>
              <w:right w:val="nil"/>
            </w:tcBorders>
            <w:vAlign w:val="center"/>
          </w:tcPr>
          <w:p w14:paraId="6E4610E8" w14:textId="77777777" w:rsidR="008A1A12" w:rsidRPr="00235FDE" w:rsidRDefault="008A1A12" w:rsidP="008D5D7F">
            <w:pPr>
              <w:spacing w:line="320" w:lineRule="exact"/>
              <w:ind w:left="57" w:right="57" w:firstLineChars="0" w:firstLine="0"/>
              <w:jc w:val="distribute"/>
              <w:rPr>
                <w:b/>
                <w:sz w:val="20"/>
              </w:rPr>
            </w:pPr>
            <w:r w:rsidRPr="00235FDE">
              <w:rPr>
                <w:rFonts w:hint="eastAsia"/>
                <w:b/>
                <w:sz w:val="20"/>
              </w:rPr>
              <w:t>負債及淨資產合計</w:t>
            </w:r>
          </w:p>
        </w:tc>
        <w:tc>
          <w:tcPr>
            <w:tcW w:w="2180" w:type="dxa"/>
            <w:tcBorders>
              <w:top w:val="nil"/>
              <w:left w:val="single" w:sz="4" w:space="0" w:color="auto"/>
              <w:bottom w:val="single" w:sz="4" w:space="0" w:color="auto"/>
              <w:right w:val="single" w:sz="4" w:space="0" w:color="auto"/>
            </w:tcBorders>
            <w:vAlign w:val="center"/>
          </w:tcPr>
          <w:p w14:paraId="1103741E" w14:textId="77777777" w:rsidR="008A1A12" w:rsidRPr="0018212D" w:rsidRDefault="008A1A12" w:rsidP="008D5D7F">
            <w:pPr>
              <w:pStyle w:val="-f"/>
              <w:ind w:leftChars="0" w:left="0"/>
              <w:rPr>
                <w:b/>
                <w:bCs/>
                <w:spacing w:val="0"/>
              </w:rPr>
            </w:pPr>
            <w:r w:rsidRPr="0018212D">
              <w:rPr>
                <w:rFonts w:hint="eastAsia"/>
                <w:b/>
                <w:bCs/>
                <w:color w:val="000000"/>
                <w:spacing w:val="0"/>
              </w:rPr>
              <w:t xml:space="preserve">    </w:t>
            </w:r>
            <w:r w:rsidRPr="0018212D">
              <w:rPr>
                <w:rFonts w:hint="eastAsia"/>
                <w:b/>
                <w:bCs/>
                <w:spacing w:val="0"/>
              </w:rPr>
              <w:t xml:space="preserve">    90,316,394</w:t>
            </w:r>
            <w:r w:rsidRPr="0018212D">
              <w:rPr>
                <w:rFonts w:hint="eastAsia"/>
                <w:b/>
                <w:bCs/>
                <w:color w:val="000000"/>
                <w:spacing w:val="0"/>
              </w:rPr>
              <w:t xml:space="preserve"> </w:t>
            </w:r>
          </w:p>
        </w:tc>
        <w:tc>
          <w:tcPr>
            <w:tcW w:w="2180" w:type="dxa"/>
            <w:tcBorders>
              <w:top w:val="nil"/>
              <w:left w:val="single" w:sz="4" w:space="0" w:color="auto"/>
              <w:bottom w:val="single" w:sz="4" w:space="0" w:color="auto"/>
              <w:right w:val="single" w:sz="4" w:space="0" w:color="auto"/>
            </w:tcBorders>
            <w:vAlign w:val="center"/>
          </w:tcPr>
          <w:p w14:paraId="4C8A62A9" w14:textId="77777777" w:rsidR="008A1A12" w:rsidRPr="0018212D" w:rsidRDefault="008A1A12" w:rsidP="008D5D7F">
            <w:pPr>
              <w:pStyle w:val="-f"/>
              <w:ind w:leftChars="0" w:left="0"/>
              <w:rPr>
                <w:b/>
                <w:bCs/>
                <w:spacing w:val="0"/>
              </w:rPr>
            </w:pPr>
            <w:r w:rsidRPr="0018212D">
              <w:rPr>
                <w:rFonts w:hint="eastAsia"/>
                <w:b/>
                <w:bCs/>
                <w:spacing w:val="0"/>
              </w:rPr>
              <w:t>84,537,378</w:t>
            </w:r>
          </w:p>
        </w:tc>
        <w:tc>
          <w:tcPr>
            <w:tcW w:w="2182" w:type="dxa"/>
            <w:tcBorders>
              <w:top w:val="nil"/>
              <w:left w:val="nil"/>
              <w:bottom w:val="single" w:sz="4" w:space="0" w:color="auto"/>
              <w:right w:val="single" w:sz="4" w:space="0" w:color="auto"/>
            </w:tcBorders>
            <w:vAlign w:val="center"/>
          </w:tcPr>
          <w:p w14:paraId="73F7DD56" w14:textId="77777777" w:rsidR="008A1A12" w:rsidRPr="0018212D" w:rsidRDefault="008A1A12" w:rsidP="008D5D7F">
            <w:pPr>
              <w:pStyle w:val="-f"/>
              <w:ind w:leftChars="0" w:left="0"/>
              <w:rPr>
                <w:b/>
                <w:bCs/>
                <w:spacing w:val="0"/>
              </w:rPr>
            </w:pPr>
            <w:r w:rsidRPr="0018212D">
              <w:rPr>
                <w:b/>
                <w:spacing w:val="0"/>
              </w:rPr>
              <w:t>5,779,016</w:t>
            </w:r>
          </w:p>
        </w:tc>
      </w:tr>
      <w:tr w:rsidR="008A1A12" w:rsidRPr="00235FDE" w14:paraId="01124B77" w14:textId="77777777" w:rsidTr="006301DF">
        <w:trPr>
          <w:trHeight w:val="126"/>
        </w:trPr>
        <w:tc>
          <w:tcPr>
            <w:tcW w:w="9758" w:type="dxa"/>
            <w:gridSpan w:val="4"/>
            <w:tcBorders>
              <w:top w:val="single" w:sz="4" w:space="0" w:color="auto"/>
              <w:left w:val="nil"/>
              <w:bottom w:val="nil"/>
              <w:right w:val="nil"/>
            </w:tcBorders>
            <w:vAlign w:val="bottom"/>
          </w:tcPr>
          <w:p w14:paraId="365F4CCE" w14:textId="77777777" w:rsidR="008A1A12" w:rsidRPr="00235FDE" w:rsidRDefault="008A1A12" w:rsidP="00445998">
            <w:pPr>
              <w:pStyle w:val="afb"/>
              <w:spacing w:line="320" w:lineRule="exact"/>
              <w:jc w:val="distribute"/>
            </w:pPr>
            <w:proofErr w:type="gramStart"/>
            <w:r w:rsidRPr="00235FDE">
              <w:rPr>
                <w:rFonts w:hint="eastAsia"/>
              </w:rPr>
              <w:t>註</w:t>
            </w:r>
            <w:proofErr w:type="gramEnd"/>
            <w:r w:rsidRPr="00235FDE">
              <w:rPr>
                <w:rFonts w:hint="eastAsia"/>
              </w:rPr>
              <w:t>：</w:t>
            </w:r>
            <w:r>
              <w:rPr>
                <w:rFonts w:hint="eastAsia"/>
              </w:rPr>
              <w:t>114年</w:t>
            </w:r>
            <w:r w:rsidRPr="00235FDE">
              <w:rPr>
                <w:rFonts w:hint="eastAsia"/>
              </w:rPr>
              <w:t>12月31日淨資產</w:t>
            </w:r>
            <w:bookmarkStart w:id="13" w:name="_Hlk232940774"/>
            <w:r>
              <w:t>503</w:t>
            </w:r>
            <w:r w:rsidRPr="00235FDE">
              <w:rPr>
                <w:rFonts w:hint="eastAsia"/>
              </w:rPr>
              <w:t>億</w:t>
            </w:r>
            <w:r>
              <w:rPr>
                <w:rFonts w:hint="eastAsia"/>
              </w:rPr>
              <w:t>6</w:t>
            </w:r>
            <w:r w:rsidRPr="00235FDE">
              <w:t>,</w:t>
            </w:r>
            <w:r>
              <w:t>888</w:t>
            </w:r>
            <w:bookmarkEnd w:id="13"/>
            <w:r w:rsidRPr="00235FDE">
              <w:rPr>
                <w:rFonts w:hint="eastAsia"/>
              </w:rPr>
              <w:t>萬餘元，含營業基金非控制權益（非屬雲林縣政府持股部分）1億6</w:t>
            </w:r>
            <w:r w:rsidRPr="00235FDE">
              <w:t>,</w:t>
            </w:r>
            <w:r>
              <w:t>369</w:t>
            </w:r>
            <w:r w:rsidRPr="00235FDE">
              <w:rPr>
                <w:rFonts w:hint="eastAsia"/>
              </w:rPr>
              <w:t>萬餘</w:t>
            </w:r>
            <w:r w:rsidRPr="00235FDE">
              <w:t>元。</w:t>
            </w:r>
          </w:p>
        </w:tc>
      </w:tr>
    </w:tbl>
    <w:p w14:paraId="35E5B26D" w14:textId="77777777" w:rsidR="008A1A12" w:rsidRPr="00235FDE" w:rsidRDefault="008A1A12" w:rsidP="008B48B1">
      <w:pPr>
        <w:pStyle w:val="a7"/>
        <w:spacing w:line="440" w:lineRule="exact"/>
        <w:ind w:firstLine="560"/>
      </w:pPr>
      <w:proofErr w:type="gramStart"/>
      <w:r w:rsidRPr="00235FDE">
        <w:rPr>
          <w:rFonts w:hint="eastAsia"/>
        </w:rPr>
        <w:lastRenderedPageBreak/>
        <w:t>本室審核</w:t>
      </w:r>
      <w:r>
        <w:rPr>
          <w:rFonts w:hint="eastAsia"/>
        </w:rPr>
        <w:t>114</w:t>
      </w:r>
      <w:proofErr w:type="gramEnd"/>
      <w:r>
        <w:rPr>
          <w:rFonts w:hint="eastAsia"/>
        </w:rPr>
        <w:t>年</w:t>
      </w:r>
      <w:r w:rsidRPr="00235FDE">
        <w:rPr>
          <w:rFonts w:hint="eastAsia"/>
        </w:rPr>
        <w:t>度雲林縣總決算、附屬單位決算及綜計表（營業及非營業）結果，</w:t>
      </w:r>
      <w:r>
        <w:rPr>
          <w:rFonts w:hint="eastAsia"/>
        </w:rPr>
        <w:t>計</w:t>
      </w:r>
      <w:r w:rsidRPr="00235FDE">
        <w:rPr>
          <w:rFonts w:hint="eastAsia"/>
        </w:rPr>
        <w:t>修正總決算增列歲入決算</w:t>
      </w:r>
      <w:proofErr w:type="gramStart"/>
      <w:r w:rsidRPr="00235FDE">
        <w:rPr>
          <w:rFonts w:hint="eastAsia"/>
        </w:rPr>
        <w:t>應收數</w:t>
      </w:r>
      <w:proofErr w:type="gramEnd"/>
      <w:r>
        <w:rPr>
          <w:rFonts w:hint="eastAsia"/>
        </w:rPr>
        <w:t>2</w:t>
      </w:r>
      <w:r>
        <w:t>,</w:t>
      </w:r>
      <w:r>
        <w:rPr>
          <w:rFonts w:hint="eastAsia"/>
        </w:rPr>
        <w:t>030</w:t>
      </w:r>
      <w:r w:rsidRPr="00235FDE">
        <w:rPr>
          <w:rFonts w:hint="eastAsia"/>
        </w:rPr>
        <w:t>萬</w:t>
      </w:r>
      <w:r w:rsidRPr="00235FDE">
        <w:t>元，</w:t>
      </w:r>
      <w:r w:rsidRPr="00235FDE">
        <w:rPr>
          <w:rFonts w:hint="eastAsia"/>
        </w:rPr>
        <w:t>沖銷</w:t>
      </w:r>
      <w:r>
        <w:rPr>
          <w:rFonts w:hint="eastAsia"/>
        </w:rPr>
        <w:t>公務機關與特種基金</w:t>
      </w:r>
      <w:proofErr w:type="gramStart"/>
      <w:r>
        <w:rPr>
          <w:rFonts w:hint="eastAsia"/>
        </w:rPr>
        <w:t>同額帳列</w:t>
      </w:r>
      <w:proofErr w:type="gramEnd"/>
      <w:r>
        <w:rPr>
          <w:rFonts w:hint="eastAsia"/>
        </w:rPr>
        <w:t>之應收（付）款項2</w:t>
      </w:r>
      <w:r w:rsidRPr="00235FDE">
        <w:rPr>
          <w:rFonts w:hint="eastAsia"/>
        </w:rPr>
        <w:t>,</w:t>
      </w:r>
      <w:r>
        <w:rPr>
          <w:rFonts w:hint="eastAsia"/>
        </w:rPr>
        <w:t>100</w:t>
      </w:r>
      <w:r w:rsidRPr="00235FDE">
        <w:rPr>
          <w:rFonts w:hint="eastAsia"/>
        </w:rPr>
        <w:t>萬元，決算審核修（更）正後整體之資產總額為</w:t>
      </w:r>
      <w:r w:rsidRPr="0018212D">
        <w:t>90</w:t>
      </w:r>
      <w:r>
        <w:rPr>
          <w:rFonts w:hint="eastAsia"/>
        </w:rPr>
        <w:t>3</w:t>
      </w:r>
      <w:r w:rsidRPr="0018212D">
        <w:rPr>
          <w:rFonts w:hint="eastAsia"/>
        </w:rPr>
        <w:t>億</w:t>
      </w:r>
      <w:r>
        <w:rPr>
          <w:rFonts w:hint="eastAsia"/>
        </w:rPr>
        <w:t>1</w:t>
      </w:r>
      <w:r w:rsidRPr="0018212D">
        <w:t>,</w:t>
      </w:r>
      <w:r>
        <w:rPr>
          <w:rFonts w:hint="eastAsia"/>
        </w:rPr>
        <w:t>569</w:t>
      </w:r>
      <w:r w:rsidRPr="0018212D">
        <w:rPr>
          <w:rFonts w:hint="eastAsia"/>
        </w:rPr>
        <w:t>萬餘元，負債總額為</w:t>
      </w:r>
      <w:r w:rsidRPr="0018212D">
        <w:t>399億</w:t>
      </w:r>
      <w:r>
        <w:rPr>
          <w:rFonts w:hint="eastAsia"/>
        </w:rPr>
        <w:t>2</w:t>
      </w:r>
      <w:r>
        <w:t>,</w:t>
      </w:r>
      <w:r w:rsidRPr="0018212D">
        <w:rPr>
          <w:rFonts w:hint="eastAsia"/>
        </w:rPr>
        <w:t>6</w:t>
      </w:r>
      <w:r>
        <w:t>5</w:t>
      </w:r>
      <w:r w:rsidRPr="0018212D">
        <w:t>0萬</w:t>
      </w:r>
      <w:r w:rsidRPr="0018212D">
        <w:rPr>
          <w:rFonts w:hint="eastAsia"/>
        </w:rPr>
        <w:t>餘元，資產負債相抵計列有淨資產5</w:t>
      </w:r>
      <w:r w:rsidRPr="0018212D">
        <w:t>03</w:t>
      </w:r>
      <w:r w:rsidRPr="0018212D">
        <w:rPr>
          <w:rFonts w:hint="eastAsia"/>
        </w:rPr>
        <w:t>億8,9</w:t>
      </w:r>
      <w:r w:rsidRPr="0018212D">
        <w:t>18</w:t>
      </w:r>
      <w:r w:rsidRPr="0018212D">
        <w:rPr>
          <w:rFonts w:hint="eastAsia"/>
        </w:rPr>
        <w:t>萬餘元。</w:t>
      </w:r>
      <w:r w:rsidRPr="00235FDE">
        <w:rPr>
          <w:rFonts w:hint="eastAsia"/>
        </w:rPr>
        <w:t>有關修（更）正增減情形，詳</w:t>
      </w:r>
      <w:proofErr w:type="gramStart"/>
      <w:r w:rsidRPr="00235FDE">
        <w:rPr>
          <w:rFonts w:hint="eastAsia"/>
        </w:rPr>
        <w:t>列如</w:t>
      </w:r>
      <w:proofErr w:type="gramEnd"/>
      <w:r w:rsidRPr="00235FDE">
        <w:rPr>
          <w:rFonts w:hint="eastAsia"/>
        </w:rPr>
        <w:t>下表：</w:t>
      </w:r>
    </w:p>
    <w:tbl>
      <w:tblPr>
        <w:tblW w:w="9923" w:type="dxa"/>
        <w:tblInd w:w="28" w:type="dxa"/>
        <w:tblBorders>
          <w:top w:val="single" w:sz="4" w:space="0" w:color="auto"/>
          <w:left w:val="single" w:sz="4" w:space="0" w:color="auto"/>
          <w:bottom w:val="single" w:sz="4" w:space="0" w:color="auto"/>
          <w:right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94"/>
        <w:gridCol w:w="1570"/>
        <w:gridCol w:w="1570"/>
        <w:gridCol w:w="1430"/>
        <w:gridCol w:w="1559"/>
      </w:tblGrid>
      <w:tr w:rsidR="008A1A12" w:rsidRPr="00235FDE" w14:paraId="7E9C8D80" w14:textId="77777777" w:rsidTr="00416E48">
        <w:trPr>
          <w:trHeight w:val="397"/>
        </w:trPr>
        <w:tc>
          <w:tcPr>
            <w:tcW w:w="9923" w:type="dxa"/>
            <w:gridSpan w:val="5"/>
            <w:tcBorders>
              <w:top w:val="nil"/>
              <w:left w:val="nil"/>
              <w:bottom w:val="nil"/>
              <w:right w:val="nil"/>
            </w:tcBorders>
            <w:vAlign w:val="center"/>
          </w:tcPr>
          <w:p w14:paraId="47FAE128" w14:textId="77777777" w:rsidR="008A1A12" w:rsidRPr="00235FDE" w:rsidRDefault="008A1A12" w:rsidP="006978B3">
            <w:pPr>
              <w:spacing w:line="280" w:lineRule="exact"/>
              <w:ind w:firstLineChars="0" w:firstLine="0"/>
              <w:jc w:val="center"/>
              <w:rPr>
                <w:sz w:val="20"/>
              </w:rPr>
            </w:pPr>
            <w:bookmarkStart w:id="14" w:name="_Hlk169515126"/>
            <w:r w:rsidRPr="00235FDE">
              <w:rPr>
                <w:rFonts w:hint="eastAsia"/>
                <w:b/>
                <w:spacing w:val="42"/>
                <w:szCs w:val="24"/>
                <w:u w:val="single"/>
              </w:rPr>
              <w:t>雲林縣總決算審定後整體資產負債表</w:t>
            </w:r>
          </w:p>
        </w:tc>
      </w:tr>
      <w:tr w:rsidR="008A1A12" w:rsidRPr="00235FDE" w14:paraId="6B0C8904" w14:textId="77777777" w:rsidTr="00416E48">
        <w:trPr>
          <w:trHeight w:val="340"/>
        </w:trPr>
        <w:tc>
          <w:tcPr>
            <w:tcW w:w="9923" w:type="dxa"/>
            <w:gridSpan w:val="5"/>
            <w:tcBorders>
              <w:top w:val="nil"/>
              <w:left w:val="nil"/>
              <w:bottom w:val="nil"/>
              <w:right w:val="nil"/>
            </w:tcBorders>
            <w:vAlign w:val="center"/>
          </w:tcPr>
          <w:p w14:paraId="56ED5CC3" w14:textId="77777777" w:rsidR="008A1A12" w:rsidRPr="00235FDE" w:rsidRDefault="008A1A12" w:rsidP="006978B3">
            <w:pPr>
              <w:spacing w:line="240" w:lineRule="exact"/>
              <w:ind w:firstLineChars="0" w:firstLine="0"/>
              <w:jc w:val="center"/>
              <w:rPr>
                <w:sz w:val="20"/>
              </w:rPr>
            </w:pPr>
            <w:r w:rsidRPr="00235FDE">
              <w:rPr>
                <w:rFonts w:hint="eastAsia"/>
                <w:sz w:val="22"/>
              </w:rPr>
              <w:t>中華民國</w:t>
            </w:r>
            <w:r>
              <w:rPr>
                <w:sz w:val="22"/>
              </w:rPr>
              <w:t>114年</w:t>
            </w:r>
            <w:r w:rsidRPr="00235FDE">
              <w:rPr>
                <w:sz w:val="22"/>
              </w:rPr>
              <w:t>12</w:t>
            </w:r>
            <w:r w:rsidRPr="00235FDE">
              <w:rPr>
                <w:rFonts w:hint="eastAsia"/>
                <w:sz w:val="22"/>
              </w:rPr>
              <w:t>月</w:t>
            </w:r>
            <w:r w:rsidRPr="00235FDE">
              <w:rPr>
                <w:sz w:val="22"/>
              </w:rPr>
              <w:t>31</w:t>
            </w:r>
            <w:r w:rsidRPr="00235FDE">
              <w:rPr>
                <w:rFonts w:hint="eastAsia"/>
                <w:sz w:val="22"/>
              </w:rPr>
              <w:t>日</w:t>
            </w:r>
          </w:p>
        </w:tc>
      </w:tr>
      <w:tr w:rsidR="008A1A12" w:rsidRPr="00235FDE" w14:paraId="77F18E66" w14:textId="77777777" w:rsidTr="00416E48">
        <w:trPr>
          <w:trHeight w:val="227"/>
        </w:trPr>
        <w:tc>
          <w:tcPr>
            <w:tcW w:w="9923" w:type="dxa"/>
            <w:gridSpan w:val="5"/>
            <w:tcBorders>
              <w:top w:val="nil"/>
              <w:left w:val="nil"/>
              <w:bottom w:val="single" w:sz="4" w:space="0" w:color="auto"/>
              <w:right w:val="nil"/>
            </w:tcBorders>
            <w:vAlign w:val="bottom"/>
          </w:tcPr>
          <w:p w14:paraId="5AF15909" w14:textId="77777777" w:rsidR="008A1A12" w:rsidRPr="00235FDE" w:rsidRDefault="008A1A12" w:rsidP="008C3A43">
            <w:pPr>
              <w:spacing w:line="240" w:lineRule="exact"/>
              <w:ind w:firstLineChars="0" w:firstLine="0"/>
              <w:jc w:val="right"/>
              <w:rPr>
                <w:sz w:val="20"/>
              </w:rPr>
            </w:pPr>
            <w:r w:rsidRPr="00235FDE">
              <w:rPr>
                <w:rFonts w:hint="eastAsia"/>
                <w:sz w:val="20"/>
              </w:rPr>
              <w:t>單位：新臺幣千元</w:t>
            </w:r>
          </w:p>
        </w:tc>
      </w:tr>
      <w:tr w:rsidR="008A1A12" w:rsidRPr="00235FDE" w14:paraId="179FAEA4" w14:textId="77777777" w:rsidTr="008A1A12">
        <w:trPr>
          <w:trHeight w:val="57"/>
        </w:trPr>
        <w:tc>
          <w:tcPr>
            <w:tcW w:w="3794" w:type="dxa"/>
            <w:tcBorders>
              <w:top w:val="single" w:sz="4" w:space="0" w:color="auto"/>
              <w:left w:val="single" w:sz="4" w:space="0" w:color="auto"/>
              <w:bottom w:val="single" w:sz="4" w:space="0" w:color="auto"/>
              <w:right w:val="single" w:sz="4" w:space="0" w:color="auto"/>
            </w:tcBorders>
            <w:vAlign w:val="center"/>
          </w:tcPr>
          <w:p w14:paraId="725175B8" w14:textId="77777777" w:rsidR="008A1A12" w:rsidRDefault="008A1A12" w:rsidP="00D04568">
            <w:pPr>
              <w:spacing w:line="300" w:lineRule="exact"/>
              <w:ind w:left="57" w:right="57" w:firstLineChars="0" w:firstLine="0"/>
              <w:jc w:val="distribute"/>
              <w:rPr>
                <w:sz w:val="20"/>
              </w:rPr>
            </w:pPr>
            <w:r w:rsidRPr="00235FDE">
              <w:rPr>
                <w:rFonts w:hint="eastAsia"/>
                <w:sz w:val="20"/>
              </w:rPr>
              <w:t>科</w:t>
            </w:r>
            <w:r w:rsidRPr="00235FDE">
              <w:rPr>
                <w:sz w:val="20"/>
              </w:rPr>
              <w:t xml:space="preserve">  </w:t>
            </w:r>
            <w:r w:rsidRPr="00235FDE">
              <w:rPr>
                <w:rFonts w:hint="eastAsia"/>
                <w:sz w:val="20"/>
              </w:rPr>
              <w:t>目</w:t>
            </w:r>
          </w:p>
          <w:p w14:paraId="08F0E0FC" w14:textId="0C60A2C7" w:rsidR="008A1A12" w:rsidRPr="00235FDE" w:rsidRDefault="008A1A12" w:rsidP="00D04568">
            <w:pPr>
              <w:spacing w:line="300" w:lineRule="exact"/>
              <w:ind w:left="57" w:right="57" w:firstLineChars="0" w:firstLine="0"/>
              <w:jc w:val="distribute"/>
              <w:rPr>
                <w:sz w:val="20"/>
              </w:rPr>
            </w:pPr>
          </w:p>
        </w:tc>
        <w:tc>
          <w:tcPr>
            <w:tcW w:w="1570" w:type="dxa"/>
            <w:tcBorders>
              <w:top w:val="single" w:sz="4" w:space="0" w:color="auto"/>
              <w:left w:val="single" w:sz="4" w:space="0" w:color="auto"/>
              <w:bottom w:val="single" w:sz="4" w:space="0" w:color="auto"/>
              <w:right w:val="single" w:sz="4" w:space="0" w:color="auto"/>
            </w:tcBorders>
            <w:vAlign w:val="center"/>
          </w:tcPr>
          <w:p w14:paraId="1BF3D5D4" w14:textId="77777777" w:rsidR="008A1A12" w:rsidRPr="00235FDE" w:rsidRDefault="008A1A12" w:rsidP="00D04568">
            <w:pPr>
              <w:widowControl/>
              <w:spacing w:line="300" w:lineRule="exact"/>
              <w:ind w:firstLineChars="0" w:firstLine="0"/>
              <w:jc w:val="center"/>
              <w:rPr>
                <w:sz w:val="20"/>
              </w:rPr>
            </w:pPr>
            <w:r w:rsidRPr="00235FDE">
              <w:rPr>
                <w:rFonts w:hint="eastAsia"/>
                <w:sz w:val="20"/>
              </w:rPr>
              <w:t>公務機關</w:t>
            </w:r>
          </w:p>
        </w:tc>
        <w:tc>
          <w:tcPr>
            <w:tcW w:w="1570" w:type="dxa"/>
            <w:tcBorders>
              <w:top w:val="single" w:sz="4" w:space="0" w:color="auto"/>
              <w:left w:val="single" w:sz="4" w:space="0" w:color="auto"/>
              <w:bottom w:val="single" w:sz="4" w:space="0" w:color="auto"/>
              <w:right w:val="single" w:sz="4" w:space="0" w:color="auto"/>
            </w:tcBorders>
            <w:vAlign w:val="center"/>
          </w:tcPr>
          <w:p w14:paraId="745ED4EB" w14:textId="77777777" w:rsidR="008A1A12" w:rsidRPr="00235FDE" w:rsidRDefault="008A1A12" w:rsidP="00D04568">
            <w:pPr>
              <w:spacing w:line="300" w:lineRule="exact"/>
              <w:ind w:firstLineChars="0" w:firstLine="0"/>
              <w:jc w:val="center"/>
              <w:rPr>
                <w:sz w:val="20"/>
              </w:rPr>
            </w:pPr>
            <w:r w:rsidRPr="00235FDE">
              <w:rPr>
                <w:rFonts w:hint="eastAsia"/>
                <w:sz w:val="20"/>
              </w:rPr>
              <w:t>特種基金</w:t>
            </w:r>
          </w:p>
        </w:tc>
        <w:tc>
          <w:tcPr>
            <w:tcW w:w="1430" w:type="dxa"/>
            <w:tcBorders>
              <w:top w:val="single" w:sz="4" w:space="0" w:color="auto"/>
              <w:left w:val="single" w:sz="4" w:space="0" w:color="auto"/>
              <w:bottom w:val="single" w:sz="4" w:space="0" w:color="auto"/>
              <w:right w:val="single" w:sz="4" w:space="0" w:color="auto"/>
            </w:tcBorders>
            <w:vAlign w:val="center"/>
          </w:tcPr>
          <w:p w14:paraId="751B3055" w14:textId="77777777" w:rsidR="008A1A12" w:rsidRPr="00235FDE" w:rsidRDefault="008A1A12" w:rsidP="00D04568">
            <w:pPr>
              <w:spacing w:line="300" w:lineRule="exact"/>
              <w:ind w:firstLineChars="0" w:firstLine="0"/>
              <w:jc w:val="center"/>
              <w:rPr>
                <w:sz w:val="20"/>
              </w:rPr>
            </w:pPr>
            <w:r w:rsidRPr="00D435C4">
              <w:rPr>
                <w:rFonts w:hint="eastAsia"/>
                <w:sz w:val="20"/>
              </w:rPr>
              <w:t>內部往來沖銷</w:t>
            </w:r>
          </w:p>
        </w:tc>
        <w:tc>
          <w:tcPr>
            <w:tcW w:w="1559" w:type="dxa"/>
            <w:tcBorders>
              <w:top w:val="single" w:sz="4" w:space="0" w:color="auto"/>
              <w:left w:val="single" w:sz="4" w:space="0" w:color="auto"/>
              <w:bottom w:val="single" w:sz="4" w:space="0" w:color="auto"/>
              <w:right w:val="single" w:sz="4" w:space="0" w:color="auto"/>
            </w:tcBorders>
            <w:vAlign w:val="center"/>
          </w:tcPr>
          <w:p w14:paraId="2F1A1B8D" w14:textId="77777777" w:rsidR="008A1A12" w:rsidRPr="00235FDE" w:rsidRDefault="008A1A12" w:rsidP="00D04568">
            <w:pPr>
              <w:spacing w:line="300" w:lineRule="exact"/>
              <w:ind w:firstLineChars="0" w:firstLine="0"/>
              <w:jc w:val="center"/>
              <w:rPr>
                <w:sz w:val="20"/>
              </w:rPr>
            </w:pPr>
            <w:r w:rsidRPr="00235FDE">
              <w:rPr>
                <w:rFonts w:hint="eastAsia"/>
                <w:sz w:val="20"/>
              </w:rPr>
              <w:t>合計</w:t>
            </w:r>
          </w:p>
        </w:tc>
      </w:tr>
      <w:bookmarkEnd w:id="14"/>
      <w:tr w:rsidR="008A1A12" w:rsidRPr="00235FDE" w14:paraId="11400B48" w14:textId="77777777" w:rsidTr="00686C15">
        <w:trPr>
          <w:trHeight w:val="266"/>
        </w:trPr>
        <w:tc>
          <w:tcPr>
            <w:tcW w:w="3794" w:type="dxa"/>
            <w:tcBorders>
              <w:top w:val="single" w:sz="4" w:space="0" w:color="auto"/>
              <w:bottom w:val="nil"/>
            </w:tcBorders>
            <w:vAlign w:val="center"/>
          </w:tcPr>
          <w:p w14:paraId="63FB88D1" w14:textId="77777777" w:rsidR="008A1A12" w:rsidRPr="00235FDE" w:rsidRDefault="008A1A12" w:rsidP="0080539E">
            <w:pPr>
              <w:spacing w:line="260" w:lineRule="exact"/>
              <w:ind w:left="57" w:right="57" w:firstLineChars="0" w:firstLine="0"/>
              <w:jc w:val="distribute"/>
              <w:rPr>
                <w:b/>
                <w:sz w:val="20"/>
                <w:szCs w:val="20"/>
              </w:rPr>
            </w:pPr>
            <w:r w:rsidRPr="00235FDE">
              <w:rPr>
                <w:rFonts w:hint="eastAsia"/>
                <w:b/>
                <w:sz w:val="20"/>
                <w:szCs w:val="20"/>
              </w:rPr>
              <w:t>資產部分</w:t>
            </w:r>
          </w:p>
        </w:tc>
        <w:tc>
          <w:tcPr>
            <w:tcW w:w="1570" w:type="dxa"/>
            <w:tcBorders>
              <w:top w:val="single" w:sz="4" w:space="0" w:color="auto"/>
              <w:left w:val="nil"/>
              <w:bottom w:val="nil"/>
              <w:right w:val="single" w:sz="4" w:space="0" w:color="auto"/>
            </w:tcBorders>
            <w:vAlign w:val="center"/>
          </w:tcPr>
          <w:p w14:paraId="43BC9F74" w14:textId="77777777" w:rsidR="008A1A12" w:rsidRPr="00235FDE" w:rsidRDefault="008A1A12" w:rsidP="0080539E">
            <w:pPr>
              <w:pStyle w:val="-f"/>
              <w:spacing w:line="260" w:lineRule="exact"/>
              <w:ind w:left="140"/>
            </w:pPr>
          </w:p>
        </w:tc>
        <w:tc>
          <w:tcPr>
            <w:tcW w:w="1570" w:type="dxa"/>
            <w:tcBorders>
              <w:top w:val="single" w:sz="4" w:space="0" w:color="auto"/>
              <w:left w:val="nil"/>
              <w:bottom w:val="nil"/>
              <w:right w:val="single" w:sz="4" w:space="0" w:color="auto"/>
            </w:tcBorders>
            <w:vAlign w:val="center"/>
          </w:tcPr>
          <w:p w14:paraId="363E03B3" w14:textId="77777777" w:rsidR="008A1A12" w:rsidRPr="00235FDE" w:rsidRDefault="008A1A12" w:rsidP="0080539E">
            <w:pPr>
              <w:pStyle w:val="-f"/>
              <w:spacing w:line="260" w:lineRule="exact"/>
              <w:ind w:left="140"/>
            </w:pPr>
          </w:p>
        </w:tc>
        <w:tc>
          <w:tcPr>
            <w:tcW w:w="1430" w:type="dxa"/>
            <w:tcBorders>
              <w:top w:val="single" w:sz="4" w:space="0" w:color="auto"/>
              <w:left w:val="nil"/>
              <w:bottom w:val="nil"/>
              <w:right w:val="single" w:sz="4" w:space="0" w:color="auto"/>
            </w:tcBorders>
            <w:vAlign w:val="center"/>
          </w:tcPr>
          <w:p w14:paraId="0420CCB6" w14:textId="77777777" w:rsidR="008A1A12" w:rsidRPr="00235FDE" w:rsidRDefault="008A1A12" w:rsidP="0080539E">
            <w:pPr>
              <w:pStyle w:val="-f"/>
              <w:spacing w:line="260" w:lineRule="exact"/>
              <w:ind w:left="140"/>
            </w:pPr>
          </w:p>
        </w:tc>
        <w:tc>
          <w:tcPr>
            <w:tcW w:w="1559" w:type="dxa"/>
            <w:tcBorders>
              <w:top w:val="single" w:sz="4" w:space="0" w:color="auto"/>
              <w:left w:val="nil"/>
              <w:bottom w:val="nil"/>
              <w:right w:val="single" w:sz="4" w:space="0" w:color="auto"/>
            </w:tcBorders>
            <w:vAlign w:val="center"/>
          </w:tcPr>
          <w:p w14:paraId="795A1E0F" w14:textId="77777777" w:rsidR="008A1A12" w:rsidRPr="00235FDE" w:rsidRDefault="008A1A12" w:rsidP="0080539E">
            <w:pPr>
              <w:pStyle w:val="-f"/>
              <w:spacing w:line="260" w:lineRule="exact"/>
              <w:ind w:left="140"/>
            </w:pPr>
          </w:p>
        </w:tc>
      </w:tr>
      <w:tr w:rsidR="008A1A12" w:rsidRPr="00235FDE" w14:paraId="1795DBFC" w14:textId="77777777" w:rsidTr="00686C15">
        <w:trPr>
          <w:trHeight w:val="266"/>
        </w:trPr>
        <w:tc>
          <w:tcPr>
            <w:tcW w:w="3794" w:type="dxa"/>
            <w:tcBorders>
              <w:top w:val="nil"/>
              <w:bottom w:val="nil"/>
            </w:tcBorders>
            <w:vAlign w:val="center"/>
          </w:tcPr>
          <w:p w14:paraId="60FD76F0" w14:textId="77777777" w:rsidR="008A1A12" w:rsidRPr="00235FDE" w:rsidRDefault="008A1A12" w:rsidP="0080539E">
            <w:pPr>
              <w:spacing w:line="260" w:lineRule="exact"/>
              <w:ind w:leftChars="100" w:left="280" w:right="57" w:firstLineChars="0" w:firstLine="0"/>
              <w:jc w:val="distribute"/>
              <w:rPr>
                <w:b/>
                <w:sz w:val="20"/>
                <w:szCs w:val="20"/>
              </w:rPr>
            </w:pPr>
            <w:r w:rsidRPr="00235FDE">
              <w:rPr>
                <w:rFonts w:hint="eastAsia"/>
                <w:b/>
                <w:sz w:val="20"/>
                <w:szCs w:val="20"/>
              </w:rPr>
              <w:t>流動資產</w:t>
            </w:r>
          </w:p>
        </w:tc>
        <w:tc>
          <w:tcPr>
            <w:tcW w:w="1570" w:type="dxa"/>
            <w:tcBorders>
              <w:top w:val="nil"/>
              <w:left w:val="nil"/>
              <w:bottom w:val="nil"/>
              <w:right w:val="single" w:sz="4" w:space="0" w:color="auto"/>
            </w:tcBorders>
            <w:vAlign w:val="center"/>
          </w:tcPr>
          <w:p w14:paraId="76C8AE59" w14:textId="77777777" w:rsidR="008A1A12" w:rsidRPr="0018212D" w:rsidRDefault="008A1A12" w:rsidP="0080539E">
            <w:pPr>
              <w:pStyle w:val="--4"/>
              <w:spacing w:line="260" w:lineRule="exact"/>
              <w:ind w:left="140"/>
              <w:rPr>
                <w:spacing w:val="0"/>
              </w:rPr>
            </w:pPr>
            <w:r w:rsidRPr="0018212D">
              <w:rPr>
                <w:spacing w:val="0"/>
              </w:rPr>
              <w:t xml:space="preserve"> 7,1</w:t>
            </w:r>
            <w:r>
              <w:rPr>
                <w:rFonts w:hint="eastAsia"/>
                <w:spacing w:val="0"/>
              </w:rPr>
              <w:t>87</w:t>
            </w:r>
            <w:r w:rsidRPr="0018212D">
              <w:rPr>
                <w:spacing w:val="0"/>
              </w:rPr>
              <w:t>,1</w:t>
            </w:r>
            <w:r>
              <w:rPr>
                <w:rFonts w:hint="eastAsia"/>
                <w:spacing w:val="0"/>
              </w:rPr>
              <w:t>3</w:t>
            </w:r>
            <w:r w:rsidRPr="0018212D">
              <w:rPr>
                <w:spacing w:val="0"/>
              </w:rPr>
              <w:t xml:space="preserve">5 </w:t>
            </w:r>
          </w:p>
        </w:tc>
        <w:tc>
          <w:tcPr>
            <w:tcW w:w="1570" w:type="dxa"/>
            <w:tcBorders>
              <w:top w:val="nil"/>
              <w:left w:val="nil"/>
              <w:bottom w:val="nil"/>
              <w:right w:val="single" w:sz="4" w:space="0" w:color="auto"/>
            </w:tcBorders>
            <w:vAlign w:val="center"/>
          </w:tcPr>
          <w:p w14:paraId="0BD59262" w14:textId="77777777" w:rsidR="008A1A12" w:rsidRPr="0018212D" w:rsidRDefault="008A1A12" w:rsidP="0080539E">
            <w:pPr>
              <w:pStyle w:val="--4"/>
              <w:spacing w:line="260" w:lineRule="exact"/>
              <w:ind w:left="140"/>
              <w:rPr>
                <w:spacing w:val="0"/>
              </w:rPr>
            </w:pPr>
            <w:r w:rsidRPr="0018212D">
              <w:rPr>
                <w:spacing w:val="0"/>
              </w:rPr>
              <w:t xml:space="preserve"> 14,802,108 </w:t>
            </w:r>
          </w:p>
        </w:tc>
        <w:tc>
          <w:tcPr>
            <w:tcW w:w="1430" w:type="dxa"/>
            <w:tcBorders>
              <w:top w:val="nil"/>
              <w:left w:val="nil"/>
              <w:bottom w:val="nil"/>
              <w:right w:val="single" w:sz="4" w:space="0" w:color="auto"/>
            </w:tcBorders>
            <w:vAlign w:val="center"/>
          </w:tcPr>
          <w:p w14:paraId="1B5D6B6E" w14:textId="77777777" w:rsidR="008A1A12" w:rsidRPr="0018212D" w:rsidRDefault="008A1A12" w:rsidP="0080539E">
            <w:pPr>
              <w:pStyle w:val="--4"/>
              <w:spacing w:line="260" w:lineRule="exact"/>
              <w:ind w:left="140"/>
              <w:rPr>
                <w:spacing w:val="0"/>
              </w:rPr>
            </w:pPr>
            <w:r w:rsidRPr="0018212D">
              <w:rPr>
                <w:spacing w:val="0"/>
              </w:rPr>
              <w:t>-</w:t>
            </w:r>
            <w:r w:rsidRPr="0018212D">
              <w:rPr>
                <w:rFonts w:hint="eastAsia"/>
                <w:spacing w:val="0"/>
              </w:rPr>
              <w:t xml:space="preserve"> </w:t>
            </w:r>
            <w:r w:rsidRPr="0018212D">
              <w:rPr>
                <w:spacing w:val="0"/>
              </w:rPr>
              <w:t>4,092,952</w:t>
            </w:r>
          </w:p>
        </w:tc>
        <w:tc>
          <w:tcPr>
            <w:tcW w:w="1559" w:type="dxa"/>
            <w:tcBorders>
              <w:top w:val="nil"/>
              <w:left w:val="single" w:sz="4" w:space="0" w:color="auto"/>
              <w:bottom w:val="nil"/>
              <w:right w:val="single" w:sz="4" w:space="0" w:color="auto"/>
            </w:tcBorders>
            <w:vAlign w:val="center"/>
          </w:tcPr>
          <w:p w14:paraId="69EF2CC8" w14:textId="77777777" w:rsidR="008A1A12" w:rsidRPr="0018212D" w:rsidRDefault="008A1A12" w:rsidP="0080539E">
            <w:pPr>
              <w:pStyle w:val="--4"/>
              <w:spacing w:line="260" w:lineRule="exact"/>
              <w:ind w:left="140"/>
              <w:rPr>
                <w:spacing w:val="0"/>
              </w:rPr>
            </w:pPr>
            <w:r w:rsidRPr="0018212D">
              <w:rPr>
                <w:spacing w:val="0"/>
              </w:rPr>
              <w:t>17,896,291</w:t>
            </w:r>
          </w:p>
        </w:tc>
      </w:tr>
      <w:tr w:rsidR="008A1A12" w:rsidRPr="00235FDE" w14:paraId="3B19CEA7" w14:textId="77777777" w:rsidTr="00686C15">
        <w:trPr>
          <w:trHeight w:val="266"/>
        </w:trPr>
        <w:tc>
          <w:tcPr>
            <w:tcW w:w="3794" w:type="dxa"/>
            <w:tcBorders>
              <w:top w:val="nil"/>
              <w:bottom w:val="nil"/>
            </w:tcBorders>
            <w:vAlign w:val="center"/>
          </w:tcPr>
          <w:p w14:paraId="6B251887" w14:textId="77777777" w:rsidR="008A1A12" w:rsidRPr="00235FDE" w:rsidRDefault="008A1A12" w:rsidP="0080539E">
            <w:pPr>
              <w:spacing w:line="260" w:lineRule="exact"/>
              <w:ind w:leftChars="200" w:left="560" w:right="57" w:firstLineChars="0" w:firstLine="0"/>
              <w:jc w:val="distribute"/>
              <w:rPr>
                <w:sz w:val="20"/>
                <w:szCs w:val="20"/>
              </w:rPr>
            </w:pPr>
            <w:r w:rsidRPr="00235FDE">
              <w:rPr>
                <w:rFonts w:hint="eastAsia"/>
                <w:sz w:val="20"/>
                <w:szCs w:val="20"/>
              </w:rPr>
              <w:t>現金</w:t>
            </w:r>
          </w:p>
        </w:tc>
        <w:tc>
          <w:tcPr>
            <w:tcW w:w="1570" w:type="dxa"/>
            <w:tcBorders>
              <w:top w:val="nil"/>
              <w:left w:val="nil"/>
              <w:bottom w:val="nil"/>
              <w:right w:val="single" w:sz="4" w:space="0" w:color="auto"/>
            </w:tcBorders>
            <w:vAlign w:val="center"/>
          </w:tcPr>
          <w:p w14:paraId="092AE5E9" w14:textId="77777777" w:rsidR="008A1A12" w:rsidRPr="0018212D" w:rsidRDefault="008A1A12" w:rsidP="0080539E">
            <w:pPr>
              <w:pStyle w:val="-f"/>
              <w:spacing w:line="260" w:lineRule="exact"/>
              <w:ind w:left="140"/>
              <w:rPr>
                <w:spacing w:val="0"/>
              </w:rPr>
            </w:pPr>
            <w:r w:rsidRPr="0018212D">
              <w:rPr>
                <w:spacing w:val="0"/>
              </w:rPr>
              <w:t xml:space="preserve">4,080,031 </w:t>
            </w:r>
          </w:p>
        </w:tc>
        <w:tc>
          <w:tcPr>
            <w:tcW w:w="1570" w:type="dxa"/>
            <w:tcBorders>
              <w:top w:val="nil"/>
              <w:left w:val="nil"/>
              <w:bottom w:val="nil"/>
              <w:right w:val="single" w:sz="4" w:space="0" w:color="auto"/>
            </w:tcBorders>
            <w:vAlign w:val="center"/>
          </w:tcPr>
          <w:p w14:paraId="4DC2E0A7" w14:textId="77777777" w:rsidR="008A1A12" w:rsidRPr="0018212D" w:rsidRDefault="008A1A12" w:rsidP="0080539E">
            <w:pPr>
              <w:pStyle w:val="-f"/>
              <w:spacing w:line="260" w:lineRule="exact"/>
              <w:ind w:left="140"/>
              <w:rPr>
                <w:spacing w:val="0"/>
              </w:rPr>
            </w:pPr>
            <w:r w:rsidRPr="0018212D">
              <w:rPr>
                <w:spacing w:val="0"/>
              </w:rPr>
              <w:t xml:space="preserve"> 9,283,360 </w:t>
            </w:r>
          </w:p>
        </w:tc>
        <w:tc>
          <w:tcPr>
            <w:tcW w:w="1430" w:type="dxa"/>
            <w:tcBorders>
              <w:top w:val="nil"/>
              <w:left w:val="nil"/>
              <w:bottom w:val="nil"/>
              <w:right w:val="single" w:sz="4" w:space="0" w:color="auto"/>
            </w:tcBorders>
            <w:vAlign w:val="center"/>
          </w:tcPr>
          <w:p w14:paraId="48314BAC" w14:textId="77777777" w:rsidR="008A1A12" w:rsidRPr="0018212D" w:rsidRDefault="008A1A12" w:rsidP="0080539E">
            <w:pPr>
              <w:pStyle w:val="-f"/>
              <w:spacing w:line="260" w:lineRule="exact"/>
              <w:ind w:left="140"/>
              <w:rPr>
                <w:spacing w:val="0"/>
              </w:rPr>
            </w:pPr>
            <w:r w:rsidRPr="0018212D">
              <w:rPr>
                <w:spacing w:val="0"/>
              </w:rPr>
              <w:t>-</w:t>
            </w:r>
            <w:r w:rsidRPr="0018212D">
              <w:rPr>
                <w:rFonts w:hint="eastAsia"/>
                <w:spacing w:val="0"/>
              </w:rPr>
              <w:t xml:space="preserve"> </w:t>
            </w:r>
            <w:r w:rsidRPr="0018212D">
              <w:rPr>
                <w:spacing w:val="0"/>
              </w:rPr>
              <w:t>4,092,952</w:t>
            </w:r>
          </w:p>
        </w:tc>
        <w:tc>
          <w:tcPr>
            <w:tcW w:w="1559" w:type="dxa"/>
            <w:tcBorders>
              <w:top w:val="nil"/>
              <w:left w:val="single" w:sz="4" w:space="0" w:color="auto"/>
              <w:bottom w:val="nil"/>
              <w:right w:val="single" w:sz="4" w:space="0" w:color="auto"/>
            </w:tcBorders>
            <w:vAlign w:val="center"/>
          </w:tcPr>
          <w:p w14:paraId="2630D9A1" w14:textId="77777777" w:rsidR="008A1A12" w:rsidRPr="0018212D" w:rsidRDefault="008A1A12" w:rsidP="0080539E">
            <w:pPr>
              <w:pStyle w:val="-f"/>
              <w:spacing w:line="260" w:lineRule="exact"/>
              <w:ind w:left="140"/>
              <w:rPr>
                <w:spacing w:val="0"/>
              </w:rPr>
            </w:pPr>
            <w:r w:rsidRPr="0018212D">
              <w:rPr>
                <w:spacing w:val="0"/>
              </w:rPr>
              <w:t>9,270,438</w:t>
            </w:r>
          </w:p>
        </w:tc>
      </w:tr>
      <w:tr w:rsidR="008A1A12" w:rsidRPr="00235FDE" w14:paraId="3CB5C622" w14:textId="77777777" w:rsidTr="00686C15">
        <w:trPr>
          <w:trHeight w:val="266"/>
        </w:trPr>
        <w:tc>
          <w:tcPr>
            <w:tcW w:w="3794" w:type="dxa"/>
            <w:tcBorders>
              <w:top w:val="nil"/>
              <w:bottom w:val="nil"/>
            </w:tcBorders>
            <w:vAlign w:val="center"/>
          </w:tcPr>
          <w:p w14:paraId="6819BC59" w14:textId="77777777" w:rsidR="008A1A12" w:rsidRPr="00235FDE" w:rsidRDefault="008A1A12" w:rsidP="0080539E">
            <w:pPr>
              <w:spacing w:line="260" w:lineRule="exact"/>
              <w:ind w:leftChars="200" w:left="560" w:right="57" w:firstLineChars="0" w:firstLine="0"/>
              <w:jc w:val="distribute"/>
              <w:rPr>
                <w:sz w:val="20"/>
                <w:szCs w:val="20"/>
              </w:rPr>
            </w:pPr>
            <w:r w:rsidRPr="00235FDE">
              <w:rPr>
                <w:rFonts w:hint="eastAsia"/>
                <w:sz w:val="20"/>
                <w:szCs w:val="20"/>
              </w:rPr>
              <w:t>短期投資</w:t>
            </w:r>
          </w:p>
        </w:tc>
        <w:tc>
          <w:tcPr>
            <w:tcW w:w="1570" w:type="dxa"/>
            <w:tcBorders>
              <w:top w:val="nil"/>
              <w:left w:val="nil"/>
              <w:bottom w:val="nil"/>
              <w:right w:val="single" w:sz="4" w:space="0" w:color="auto"/>
            </w:tcBorders>
            <w:vAlign w:val="center"/>
          </w:tcPr>
          <w:p w14:paraId="3E5BA0D0" w14:textId="77777777" w:rsidR="008A1A12" w:rsidRPr="0018212D" w:rsidRDefault="008A1A12" w:rsidP="0080539E">
            <w:pPr>
              <w:pStyle w:val="-f"/>
              <w:spacing w:line="260" w:lineRule="exact"/>
              <w:ind w:left="140"/>
              <w:rPr>
                <w:spacing w:val="0"/>
              </w:rPr>
            </w:pPr>
            <w:r w:rsidRPr="0018212D">
              <w:rPr>
                <w:spacing w:val="0"/>
              </w:rPr>
              <w:t xml:space="preserve"> </w:t>
            </w:r>
            <w:r w:rsidRPr="0018212D">
              <w:rPr>
                <w:rFonts w:hint="eastAsia"/>
                <w:spacing w:val="0"/>
              </w:rPr>
              <w:t>－</w:t>
            </w:r>
            <w:r w:rsidRPr="0018212D">
              <w:rPr>
                <w:spacing w:val="0"/>
              </w:rPr>
              <w:t xml:space="preserve">   </w:t>
            </w:r>
          </w:p>
        </w:tc>
        <w:tc>
          <w:tcPr>
            <w:tcW w:w="1570" w:type="dxa"/>
            <w:tcBorders>
              <w:top w:val="nil"/>
              <w:left w:val="nil"/>
              <w:bottom w:val="nil"/>
              <w:right w:val="single" w:sz="4" w:space="0" w:color="auto"/>
            </w:tcBorders>
            <w:vAlign w:val="center"/>
          </w:tcPr>
          <w:p w14:paraId="5C35166A" w14:textId="77777777" w:rsidR="008A1A12" w:rsidRPr="0018212D" w:rsidRDefault="008A1A12" w:rsidP="0080539E">
            <w:pPr>
              <w:pStyle w:val="-f"/>
              <w:spacing w:line="260" w:lineRule="exact"/>
              <w:ind w:left="140"/>
              <w:rPr>
                <w:spacing w:val="0"/>
              </w:rPr>
            </w:pPr>
            <w:r w:rsidRPr="0018212D">
              <w:rPr>
                <w:spacing w:val="0"/>
              </w:rPr>
              <w:t xml:space="preserve"> 2,800 </w:t>
            </w:r>
          </w:p>
        </w:tc>
        <w:tc>
          <w:tcPr>
            <w:tcW w:w="1430" w:type="dxa"/>
            <w:tcBorders>
              <w:top w:val="nil"/>
              <w:left w:val="nil"/>
              <w:bottom w:val="nil"/>
              <w:right w:val="single" w:sz="4" w:space="0" w:color="auto"/>
            </w:tcBorders>
            <w:vAlign w:val="center"/>
          </w:tcPr>
          <w:p w14:paraId="7BA9CBF4" w14:textId="77777777" w:rsidR="008A1A12" w:rsidRPr="0018212D" w:rsidRDefault="008A1A12" w:rsidP="0080539E">
            <w:pPr>
              <w:pStyle w:val="-f"/>
              <w:spacing w:line="260" w:lineRule="exact"/>
              <w:ind w:left="140"/>
              <w:rPr>
                <w:spacing w:val="0"/>
              </w:rPr>
            </w:pPr>
            <w:r w:rsidRPr="0018212D">
              <w:rPr>
                <w:rFonts w:hint="eastAsia"/>
                <w:spacing w:val="0"/>
              </w:rPr>
              <w:t>－</w:t>
            </w:r>
          </w:p>
        </w:tc>
        <w:tc>
          <w:tcPr>
            <w:tcW w:w="1559" w:type="dxa"/>
            <w:tcBorders>
              <w:top w:val="nil"/>
              <w:left w:val="single" w:sz="4" w:space="0" w:color="auto"/>
              <w:bottom w:val="nil"/>
              <w:right w:val="single" w:sz="4" w:space="0" w:color="auto"/>
            </w:tcBorders>
            <w:vAlign w:val="center"/>
          </w:tcPr>
          <w:p w14:paraId="3C023B9D" w14:textId="77777777" w:rsidR="008A1A12" w:rsidRPr="0018212D" w:rsidRDefault="008A1A12" w:rsidP="0080539E">
            <w:pPr>
              <w:pStyle w:val="-f"/>
              <w:spacing w:line="260" w:lineRule="exact"/>
              <w:ind w:left="140"/>
              <w:rPr>
                <w:spacing w:val="0"/>
              </w:rPr>
            </w:pPr>
            <w:r w:rsidRPr="0018212D">
              <w:rPr>
                <w:spacing w:val="0"/>
              </w:rPr>
              <w:t>2,800</w:t>
            </w:r>
          </w:p>
        </w:tc>
      </w:tr>
      <w:tr w:rsidR="008A1A12" w:rsidRPr="00235FDE" w14:paraId="5150C10A" w14:textId="77777777" w:rsidTr="00686C15">
        <w:trPr>
          <w:trHeight w:val="266"/>
        </w:trPr>
        <w:tc>
          <w:tcPr>
            <w:tcW w:w="3794" w:type="dxa"/>
            <w:tcBorders>
              <w:top w:val="nil"/>
              <w:bottom w:val="nil"/>
            </w:tcBorders>
            <w:vAlign w:val="center"/>
          </w:tcPr>
          <w:p w14:paraId="247EE6DC" w14:textId="77777777" w:rsidR="008A1A12" w:rsidRPr="00235FDE" w:rsidRDefault="008A1A12" w:rsidP="0080539E">
            <w:pPr>
              <w:spacing w:line="260" w:lineRule="exact"/>
              <w:ind w:leftChars="200" w:left="560" w:right="57" w:firstLineChars="0" w:firstLine="0"/>
              <w:jc w:val="distribute"/>
              <w:rPr>
                <w:sz w:val="20"/>
                <w:szCs w:val="20"/>
              </w:rPr>
            </w:pPr>
            <w:r w:rsidRPr="00235FDE">
              <w:rPr>
                <w:rFonts w:hint="eastAsia"/>
                <w:sz w:val="20"/>
                <w:szCs w:val="20"/>
              </w:rPr>
              <w:t>應收款項</w:t>
            </w:r>
          </w:p>
        </w:tc>
        <w:tc>
          <w:tcPr>
            <w:tcW w:w="1570" w:type="dxa"/>
            <w:tcBorders>
              <w:top w:val="nil"/>
              <w:left w:val="nil"/>
              <w:bottom w:val="nil"/>
              <w:right w:val="single" w:sz="4" w:space="0" w:color="auto"/>
            </w:tcBorders>
            <w:vAlign w:val="center"/>
          </w:tcPr>
          <w:p w14:paraId="336B5DF7" w14:textId="77777777" w:rsidR="008A1A12" w:rsidRPr="0018212D" w:rsidRDefault="008A1A12" w:rsidP="0080539E">
            <w:pPr>
              <w:pStyle w:val="-f"/>
              <w:spacing w:line="260" w:lineRule="exact"/>
              <w:ind w:left="140"/>
              <w:rPr>
                <w:spacing w:val="0"/>
              </w:rPr>
            </w:pPr>
            <w:r w:rsidRPr="0018212D">
              <w:rPr>
                <w:spacing w:val="0"/>
              </w:rPr>
              <w:t xml:space="preserve"> 1,583,298 </w:t>
            </w:r>
          </w:p>
        </w:tc>
        <w:tc>
          <w:tcPr>
            <w:tcW w:w="1570" w:type="dxa"/>
            <w:tcBorders>
              <w:top w:val="nil"/>
              <w:left w:val="nil"/>
              <w:bottom w:val="nil"/>
              <w:right w:val="single" w:sz="4" w:space="0" w:color="auto"/>
            </w:tcBorders>
            <w:vAlign w:val="center"/>
          </w:tcPr>
          <w:p w14:paraId="3900909E" w14:textId="77777777" w:rsidR="008A1A12" w:rsidRPr="0018212D" w:rsidRDefault="008A1A12" w:rsidP="0080539E">
            <w:pPr>
              <w:pStyle w:val="-f"/>
              <w:spacing w:line="260" w:lineRule="exact"/>
              <w:ind w:left="140"/>
              <w:rPr>
                <w:spacing w:val="0"/>
              </w:rPr>
            </w:pPr>
            <w:r w:rsidRPr="0018212D">
              <w:rPr>
                <w:spacing w:val="0"/>
              </w:rPr>
              <w:t xml:space="preserve"> 3,714,347 </w:t>
            </w:r>
          </w:p>
        </w:tc>
        <w:tc>
          <w:tcPr>
            <w:tcW w:w="1430" w:type="dxa"/>
            <w:tcBorders>
              <w:top w:val="nil"/>
              <w:left w:val="nil"/>
              <w:bottom w:val="nil"/>
              <w:right w:val="single" w:sz="4" w:space="0" w:color="auto"/>
            </w:tcBorders>
            <w:vAlign w:val="center"/>
          </w:tcPr>
          <w:p w14:paraId="65B8C69A" w14:textId="77777777" w:rsidR="008A1A12" w:rsidRPr="0018212D" w:rsidRDefault="008A1A12" w:rsidP="0080539E">
            <w:pPr>
              <w:pStyle w:val="-f"/>
              <w:spacing w:line="260" w:lineRule="exact"/>
              <w:ind w:left="140"/>
              <w:rPr>
                <w:spacing w:val="0"/>
              </w:rPr>
            </w:pPr>
            <w:r w:rsidRPr="0018212D">
              <w:rPr>
                <w:rFonts w:hint="eastAsia"/>
                <w:spacing w:val="0"/>
              </w:rPr>
              <w:t>－</w:t>
            </w:r>
          </w:p>
        </w:tc>
        <w:tc>
          <w:tcPr>
            <w:tcW w:w="1559" w:type="dxa"/>
            <w:tcBorders>
              <w:top w:val="nil"/>
              <w:left w:val="single" w:sz="4" w:space="0" w:color="auto"/>
              <w:bottom w:val="nil"/>
              <w:right w:val="single" w:sz="4" w:space="0" w:color="auto"/>
            </w:tcBorders>
            <w:vAlign w:val="center"/>
          </w:tcPr>
          <w:p w14:paraId="7CA7ED8A" w14:textId="77777777" w:rsidR="008A1A12" w:rsidRPr="0018212D" w:rsidRDefault="008A1A12" w:rsidP="0080539E">
            <w:pPr>
              <w:pStyle w:val="-f"/>
              <w:spacing w:line="260" w:lineRule="exact"/>
              <w:ind w:left="140"/>
              <w:rPr>
                <w:spacing w:val="0"/>
              </w:rPr>
            </w:pPr>
            <w:r w:rsidRPr="0018212D">
              <w:rPr>
                <w:spacing w:val="0"/>
              </w:rPr>
              <w:t>5,297,645</w:t>
            </w:r>
          </w:p>
        </w:tc>
      </w:tr>
      <w:tr w:rsidR="008A1A12" w:rsidRPr="00235FDE" w14:paraId="3BF195A7" w14:textId="77777777" w:rsidTr="00686C15">
        <w:trPr>
          <w:trHeight w:val="266"/>
        </w:trPr>
        <w:tc>
          <w:tcPr>
            <w:tcW w:w="3794" w:type="dxa"/>
            <w:tcBorders>
              <w:top w:val="nil"/>
              <w:bottom w:val="nil"/>
            </w:tcBorders>
            <w:vAlign w:val="center"/>
          </w:tcPr>
          <w:p w14:paraId="220A8ADB" w14:textId="77777777" w:rsidR="008A1A12" w:rsidRPr="00235FDE" w:rsidRDefault="008A1A12" w:rsidP="0080539E">
            <w:pPr>
              <w:spacing w:line="260" w:lineRule="exact"/>
              <w:ind w:leftChars="200" w:left="560" w:right="57" w:firstLineChars="0" w:firstLine="0"/>
              <w:jc w:val="distribute"/>
              <w:rPr>
                <w:sz w:val="20"/>
                <w:szCs w:val="20"/>
              </w:rPr>
            </w:pPr>
            <w:r w:rsidRPr="00235FDE">
              <w:rPr>
                <w:rFonts w:hint="eastAsia"/>
                <w:sz w:val="20"/>
                <w:szCs w:val="20"/>
              </w:rPr>
              <w:t>存貨</w:t>
            </w:r>
          </w:p>
        </w:tc>
        <w:tc>
          <w:tcPr>
            <w:tcW w:w="1570" w:type="dxa"/>
            <w:tcBorders>
              <w:top w:val="nil"/>
              <w:left w:val="nil"/>
              <w:bottom w:val="nil"/>
              <w:right w:val="single" w:sz="4" w:space="0" w:color="auto"/>
            </w:tcBorders>
            <w:vAlign w:val="center"/>
          </w:tcPr>
          <w:p w14:paraId="097DAE75" w14:textId="77777777" w:rsidR="008A1A12" w:rsidRPr="0018212D" w:rsidRDefault="008A1A12" w:rsidP="0080539E">
            <w:pPr>
              <w:pStyle w:val="-f"/>
              <w:spacing w:line="260" w:lineRule="exact"/>
              <w:ind w:left="140"/>
              <w:rPr>
                <w:spacing w:val="0"/>
              </w:rPr>
            </w:pPr>
            <w:r w:rsidRPr="0018212D">
              <w:rPr>
                <w:rFonts w:hint="eastAsia"/>
                <w:spacing w:val="0"/>
              </w:rPr>
              <w:t>－</w:t>
            </w:r>
            <w:r w:rsidRPr="0018212D">
              <w:rPr>
                <w:spacing w:val="0"/>
              </w:rPr>
              <w:t xml:space="preserve">   </w:t>
            </w:r>
          </w:p>
        </w:tc>
        <w:tc>
          <w:tcPr>
            <w:tcW w:w="1570" w:type="dxa"/>
            <w:tcBorders>
              <w:top w:val="nil"/>
              <w:left w:val="nil"/>
              <w:bottom w:val="nil"/>
              <w:right w:val="single" w:sz="4" w:space="0" w:color="auto"/>
            </w:tcBorders>
            <w:vAlign w:val="center"/>
          </w:tcPr>
          <w:p w14:paraId="359A6924" w14:textId="77777777" w:rsidR="008A1A12" w:rsidRPr="0018212D" w:rsidRDefault="008A1A12" w:rsidP="0080539E">
            <w:pPr>
              <w:pStyle w:val="-f"/>
              <w:spacing w:line="260" w:lineRule="exact"/>
              <w:ind w:left="140"/>
              <w:rPr>
                <w:spacing w:val="0"/>
              </w:rPr>
            </w:pPr>
            <w:r w:rsidRPr="0018212D">
              <w:rPr>
                <w:spacing w:val="0"/>
              </w:rPr>
              <w:t xml:space="preserve"> 3,014 </w:t>
            </w:r>
          </w:p>
        </w:tc>
        <w:tc>
          <w:tcPr>
            <w:tcW w:w="1430" w:type="dxa"/>
            <w:tcBorders>
              <w:top w:val="nil"/>
              <w:left w:val="nil"/>
              <w:bottom w:val="nil"/>
              <w:right w:val="single" w:sz="4" w:space="0" w:color="auto"/>
            </w:tcBorders>
            <w:vAlign w:val="center"/>
          </w:tcPr>
          <w:p w14:paraId="7FC04B1D" w14:textId="77777777" w:rsidR="008A1A12" w:rsidRPr="0018212D" w:rsidRDefault="008A1A12" w:rsidP="0080539E">
            <w:pPr>
              <w:pStyle w:val="-f"/>
              <w:spacing w:line="260" w:lineRule="exact"/>
              <w:ind w:left="140"/>
              <w:rPr>
                <w:spacing w:val="0"/>
              </w:rPr>
            </w:pPr>
            <w:r w:rsidRPr="0018212D">
              <w:rPr>
                <w:rFonts w:hint="eastAsia"/>
                <w:spacing w:val="0"/>
              </w:rPr>
              <w:t>－</w:t>
            </w:r>
          </w:p>
        </w:tc>
        <w:tc>
          <w:tcPr>
            <w:tcW w:w="1559" w:type="dxa"/>
            <w:tcBorders>
              <w:top w:val="nil"/>
              <w:left w:val="single" w:sz="4" w:space="0" w:color="auto"/>
              <w:bottom w:val="nil"/>
              <w:right w:val="single" w:sz="4" w:space="0" w:color="auto"/>
            </w:tcBorders>
            <w:vAlign w:val="center"/>
          </w:tcPr>
          <w:p w14:paraId="0F0E8ADA" w14:textId="77777777" w:rsidR="008A1A12" w:rsidRPr="0018212D" w:rsidRDefault="008A1A12" w:rsidP="0080539E">
            <w:pPr>
              <w:pStyle w:val="-f"/>
              <w:spacing w:line="260" w:lineRule="exact"/>
              <w:ind w:left="140"/>
              <w:rPr>
                <w:spacing w:val="0"/>
              </w:rPr>
            </w:pPr>
            <w:r w:rsidRPr="0018212D">
              <w:rPr>
                <w:spacing w:val="0"/>
              </w:rPr>
              <w:t>3,014</w:t>
            </w:r>
          </w:p>
        </w:tc>
      </w:tr>
      <w:tr w:rsidR="008A1A12" w:rsidRPr="00235FDE" w14:paraId="4702844A" w14:textId="77777777" w:rsidTr="00686C15">
        <w:trPr>
          <w:trHeight w:val="266"/>
        </w:trPr>
        <w:tc>
          <w:tcPr>
            <w:tcW w:w="3794" w:type="dxa"/>
            <w:tcBorders>
              <w:top w:val="nil"/>
              <w:bottom w:val="nil"/>
            </w:tcBorders>
            <w:vAlign w:val="center"/>
          </w:tcPr>
          <w:p w14:paraId="3E06F3F2" w14:textId="77777777" w:rsidR="008A1A12" w:rsidRPr="00235FDE" w:rsidRDefault="008A1A12" w:rsidP="0080539E">
            <w:pPr>
              <w:spacing w:line="260" w:lineRule="exact"/>
              <w:ind w:leftChars="200" w:left="560" w:right="57" w:firstLineChars="0" w:firstLine="0"/>
              <w:jc w:val="distribute"/>
              <w:rPr>
                <w:sz w:val="20"/>
                <w:szCs w:val="20"/>
              </w:rPr>
            </w:pPr>
            <w:r w:rsidRPr="00235FDE">
              <w:rPr>
                <w:rFonts w:hint="eastAsia"/>
                <w:sz w:val="20"/>
                <w:szCs w:val="20"/>
              </w:rPr>
              <w:t>預付款項</w:t>
            </w:r>
          </w:p>
        </w:tc>
        <w:tc>
          <w:tcPr>
            <w:tcW w:w="1570" w:type="dxa"/>
            <w:tcBorders>
              <w:top w:val="nil"/>
              <w:left w:val="nil"/>
              <w:bottom w:val="nil"/>
              <w:right w:val="single" w:sz="4" w:space="0" w:color="auto"/>
            </w:tcBorders>
            <w:vAlign w:val="center"/>
          </w:tcPr>
          <w:p w14:paraId="2BC9614F" w14:textId="77777777" w:rsidR="008A1A12" w:rsidRPr="0018212D" w:rsidRDefault="008A1A12" w:rsidP="0080539E">
            <w:pPr>
              <w:pStyle w:val="-f"/>
              <w:spacing w:line="260" w:lineRule="exact"/>
              <w:ind w:left="140"/>
              <w:rPr>
                <w:spacing w:val="0"/>
              </w:rPr>
            </w:pPr>
            <w:r w:rsidRPr="0018212D">
              <w:rPr>
                <w:spacing w:val="0"/>
              </w:rPr>
              <w:t xml:space="preserve"> 1,523,806 </w:t>
            </w:r>
          </w:p>
        </w:tc>
        <w:tc>
          <w:tcPr>
            <w:tcW w:w="1570" w:type="dxa"/>
            <w:tcBorders>
              <w:top w:val="nil"/>
              <w:left w:val="nil"/>
              <w:bottom w:val="nil"/>
              <w:right w:val="single" w:sz="4" w:space="0" w:color="auto"/>
            </w:tcBorders>
            <w:vAlign w:val="center"/>
          </w:tcPr>
          <w:p w14:paraId="67A6D7BB" w14:textId="77777777" w:rsidR="008A1A12" w:rsidRPr="0018212D" w:rsidRDefault="008A1A12" w:rsidP="0080539E">
            <w:pPr>
              <w:pStyle w:val="-f"/>
              <w:spacing w:line="260" w:lineRule="exact"/>
              <w:ind w:left="140"/>
              <w:rPr>
                <w:spacing w:val="0"/>
              </w:rPr>
            </w:pPr>
            <w:r w:rsidRPr="0018212D">
              <w:rPr>
                <w:spacing w:val="0"/>
              </w:rPr>
              <w:t xml:space="preserve"> 1,698,586 </w:t>
            </w:r>
          </w:p>
        </w:tc>
        <w:tc>
          <w:tcPr>
            <w:tcW w:w="1430" w:type="dxa"/>
            <w:tcBorders>
              <w:top w:val="nil"/>
              <w:left w:val="nil"/>
              <w:bottom w:val="nil"/>
              <w:right w:val="single" w:sz="4" w:space="0" w:color="auto"/>
            </w:tcBorders>
            <w:vAlign w:val="center"/>
          </w:tcPr>
          <w:p w14:paraId="06AF1E71" w14:textId="77777777" w:rsidR="008A1A12" w:rsidRPr="0018212D" w:rsidRDefault="008A1A12" w:rsidP="0080539E">
            <w:pPr>
              <w:pStyle w:val="-f"/>
              <w:spacing w:line="260" w:lineRule="exact"/>
              <w:ind w:left="140"/>
              <w:rPr>
                <w:spacing w:val="0"/>
              </w:rPr>
            </w:pPr>
            <w:r w:rsidRPr="0018212D">
              <w:rPr>
                <w:rFonts w:hint="eastAsia"/>
                <w:spacing w:val="0"/>
              </w:rPr>
              <w:t>－</w:t>
            </w:r>
          </w:p>
        </w:tc>
        <w:tc>
          <w:tcPr>
            <w:tcW w:w="1559" w:type="dxa"/>
            <w:tcBorders>
              <w:top w:val="nil"/>
              <w:left w:val="single" w:sz="4" w:space="0" w:color="auto"/>
              <w:bottom w:val="nil"/>
              <w:right w:val="single" w:sz="4" w:space="0" w:color="auto"/>
            </w:tcBorders>
            <w:vAlign w:val="center"/>
          </w:tcPr>
          <w:p w14:paraId="072F920C" w14:textId="77777777" w:rsidR="008A1A12" w:rsidRPr="0018212D" w:rsidRDefault="008A1A12" w:rsidP="0080539E">
            <w:pPr>
              <w:pStyle w:val="-f"/>
              <w:spacing w:line="260" w:lineRule="exact"/>
              <w:ind w:left="140"/>
              <w:rPr>
                <w:spacing w:val="0"/>
              </w:rPr>
            </w:pPr>
            <w:r w:rsidRPr="0018212D">
              <w:rPr>
                <w:spacing w:val="0"/>
              </w:rPr>
              <w:t>3,222,392</w:t>
            </w:r>
          </w:p>
        </w:tc>
      </w:tr>
      <w:tr w:rsidR="008A1A12" w:rsidRPr="00235FDE" w14:paraId="3B3ED2B7" w14:textId="77777777" w:rsidTr="00686C15">
        <w:trPr>
          <w:trHeight w:val="266"/>
        </w:trPr>
        <w:tc>
          <w:tcPr>
            <w:tcW w:w="3794" w:type="dxa"/>
            <w:tcBorders>
              <w:top w:val="nil"/>
              <w:bottom w:val="nil"/>
            </w:tcBorders>
            <w:vAlign w:val="center"/>
          </w:tcPr>
          <w:p w14:paraId="4699F1FC" w14:textId="77777777" w:rsidR="008A1A12" w:rsidRPr="00235FDE" w:rsidRDefault="008A1A12" w:rsidP="0080539E">
            <w:pPr>
              <w:spacing w:line="260" w:lineRule="exact"/>
              <w:ind w:leftChars="200" w:left="560" w:right="57" w:firstLineChars="0" w:firstLine="0"/>
              <w:jc w:val="distribute"/>
              <w:rPr>
                <w:sz w:val="20"/>
                <w:szCs w:val="20"/>
              </w:rPr>
            </w:pPr>
            <w:r w:rsidRPr="00235FDE">
              <w:rPr>
                <w:rFonts w:hint="eastAsia"/>
                <w:sz w:val="20"/>
                <w:szCs w:val="20"/>
              </w:rPr>
              <w:t>其他流動資產</w:t>
            </w:r>
          </w:p>
        </w:tc>
        <w:tc>
          <w:tcPr>
            <w:tcW w:w="1570" w:type="dxa"/>
            <w:tcBorders>
              <w:top w:val="nil"/>
              <w:left w:val="nil"/>
              <w:bottom w:val="nil"/>
              <w:right w:val="single" w:sz="4" w:space="0" w:color="auto"/>
            </w:tcBorders>
            <w:vAlign w:val="center"/>
          </w:tcPr>
          <w:p w14:paraId="1AE527FE" w14:textId="77777777" w:rsidR="008A1A12" w:rsidRPr="0018212D" w:rsidRDefault="008A1A12" w:rsidP="0080539E">
            <w:pPr>
              <w:pStyle w:val="-f"/>
              <w:spacing w:line="260" w:lineRule="exact"/>
              <w:ind w:left="140"/>
              <w:rPr>
                <w:spacing w:val="0"/>
              </w:rPr>
            </w:pPr>
            <w:r w:rsidRPr="0018212D">
              <w:rPr>
                <w:spacing w:val="0"/>
              </w:rPr>
              <w:t xml:space="preserve"> </w:t>
            </w:r>
            <w:r w:rsidRPr="0018212D">
              <w:rPr>
                <w:rFonts w:hint="eastAsia"/>
                <w:spacing w:val="0"/>
              </w:rPr>
              <w:t>－</w:t>
            </w:r>
            <w:r w:rsidRPr="0018212D">
              <w:rPr>
                <w:spacing w:val="0"/>
              </w:rPr>
              <w:t xml:space="preserve">   </w:t>
            </w:r>
          </w:p>
        </w:tc>
        <w:tc>
          <w:tcPr>
            <w:tcW w:w="1570" w:type="dxa"/>
            <w:tcBorders>
              <w:top w:val="nil"/>
              <w:left w:val="nil"/>
              <w:bottom w:val="nil"/>
              <w:right w:val="single" w:sz="4" w:space="0" w:color="auto"/>
            </w:tcBorders>
            <w:vAlign w:val="center"/>
          </w:tcPr>
          <w:p w14:paraId="643BEDC6" w14:textId="77777777" w:rsidR="008A1A12" w:rsidRPr="0018212D" w:rsidRDefault="008A1A12" w:rsidP="0080539E">
            <w:pPr>
              <w:pStyle w:val="-f"/>
              <w:spacing w:line="260" w:lineRule="exact"/>
              <w:ind w:left="140"/>
              <w:rPr>
                <w:spacing w:val="0"/>
              </w:rPr>
            </w:pPr>
            <w:r w:rsidRPr="0018212D">
              <w:rPr>
                <w:spacing w:val="0"/>
              </w:rPr>
              <w:t xml:space="preserve"> 100,000 </w:t>
            </w:r>
          </w:p>
        </w:tc>
        <w:tc>
          <w:tcPr>
            <w:tcW w:w="1430" w:type="dxa"/>
            <w:tcBorders>
              <w:top w:val="nil"/>
              <w:left w:val="nil"/>
              <w:bottom w:val="nil"/>
              <w:right w:val="single" w:sz="4" w:space="0" w:color="auto"/>
            </w:tcBorders>
            <w:vAlign w:val="center"/>
          </w:tcPr>
          <w:p w14:paraId="6A1DAF1A" w14:textId="77777777" w:rsidR="008A1A12" w:rsidRPr="0018212D" w:rsidRDefault="008A1A12" w:rsidP="0080539E">
            <w:pPr>
              <w:pStyle w:val="-f"/>
              <w:spacing w:line="260" w:lineRule="exact"/>
              <w:ind w:left="140"/>
              <w:rPr>
                <w:spacing w:val="0"/>
              </w:rPr>
            </w:pPr>
            <w:r w:rsidRPr="0018212D">
              <w:rPr>
                <w:rFonts w:hint="eastAsia"/>
                <w:spacing w:val="0"/>
              </w:rPr>
              <w:t>－</w:t>
            </w:r>
          </w:p>
        </w:tc>
        <w:tc>
          <w:tcPr>
            <w:tcW w:w="1559" w:type="dxa"/>
            <w:tcBorders>
              <w:top w:val="nil"/>
              <w:left w:val="single" w:sz="4" w:space="0" w:color="auto"/>
              <w:bottom w:val="nil"/>
              <w:right w:val="single" w:sz="4" w:space="0" w:color="auto"/>
            </w:tcBorders>
            <w:vAlign w:val="center"/>
          </w:tcPr>
          <w:p w14:paraId="0FD3610C" w14:textId="77777777" w:rsidR="008A1A12" w:rsidRPr="0018212D" w:rsidRDefault="008A1A12" w:rsidP="0080539E">
            <w:pPr>
              <w:pStyle w:val="-f"/>
              <w:spacing w:line="260" w:lineRule="exact"/>
              <w:ind w:left="140"/>
              <w:rPr>
                <w:spacing w:val="0"/>
              </w:rPr>
            </w:pPr>
            <w:r w:rsidRPr="0018212D">
              <w:rPr>
                <w:spacing w:val="0"/>
              </w:rPr>
              <w:t>100,000</w:t>
            </w:r>
          </w:p>
        </w:tc>
      </w:tr>
      <w:tr w:rsidR="008A1A12" w:rsidRPr="00235FDE" w14:paraId="7886D672" w14:textId="77777777" w:rsidTr="00686C15">
        <w:trPr>
          <w:trHeight w:val="266"/>
        </w:trPr>
        <w:tc>
          <w:tcPr>
            <w:tcW w:w="3794" w:type="dxa"/>
            <w:tcBorders>
              <w:top w:val="nil"/>
              <w:bottom w:val="nil"/>
            </w:tcBorders>
            <w:vAlign w:val="center"/>
          </w:tcPr>
          <w:p w14:paraId="742689A6" w14:textId="77777777" w:rsidR="008A1A12" w:rsidRPr="00235FDE" w:rsidRDefault="008A1A12" w:rsidP="0080539E">
            <w:pPr>
              <w:spacing w:line="260" w:lineRule="exact"/>
              <w:ind w:leftChars="100" w:left="280" w:right="57" w:firstLineChars="0" w:firstLine="0"/>
              <w:jc w:val="distribute"/>
              <w:rPr>
                <w:sz w:val="20"/>
                <w:szCs w:val="20"/>
              </w:rPr>
            </w:pPr>
            <w:r w:rsidRPr="00235FDE">
              <w:rPr>
                <w:rFonts w:hint="eastAsia"/>
                <w:b/>
                <w:sz w:val="20"/>
                <w:szCs w:val="20"/>
              </w:rPr>
              <w:t>非流動資產</w:t>
            </w:r>
          </w:p>
        </w:tc>
        <w:tc>
          <w:tcPr>
            <w:tcW w:w="1570" w:type="dxa"/>
            <w:tcBorders>
              <w:top w:val="nil"/>
              <w:left w:val="nil"/>
              <w:bottom w:val="nil"/>
              <w:right w:val="single" w:sz="4" w:space="0" w:color="auto"/>
            </w:tcBorders>
            <w:vAlign w:val="center"/>
          </w:tcPr>
          <w:p w14:paraId="057B96FA" w14:textId="77777777" w:rsidR="008A1A12" w:rsidRPr="0018212D" w:rsidRDefault="008A1A12" w:rsidP="0080539E">
            <w:pPr>
              <w:pStyle w:val="--4"/>
              <w:spacing w:line="260" w:lineRule="exact"/>
              <w:ind w:left="140"/>
              <w:rPr>
                <w:spacing w:val="0"/>
              </w:rPr>
            </w:pPr>
            <w:r w:rsidRPr="0018212D">
              <w:rPr>
                <w:spacing w:val="0"/>
              </w:rPr>
              <w:t xml:space="preserve">52,185,541 </w:t>
            </w:r>
          </w:p>
        </w:tc>
        <w:tc>
          <w:tcPr>
            <w:tcW w:w="1570" w:type="dxa"/>
            <w:tcBorders>
              <w:top w:val="nil"/>
              <w:left w:val="nil"/>
              <w:bottom w:val="nil"/>
              <w:right w:val="single" w:sz="4" w:space="0" w:color="auto"/>
            </w:tcBorders>
            <w:vAlign w:val="center"/>
          </w:tcPr>
          <w:p w14:paraId="715B970F" w14:textId="77777777" w:rsidR="008A1A12" w:rsidRPr="0018212D" w:rsidRDefault="008A1A12" w:rsidP="0080539E">
            <w:pPr>
              <w:pStyle w:val="--4"/>
              <w:spacing w:line="260" w:lineRule="exact"/>
              <w:ind w:left="140"/>
              <w:rPr>
                <w:spacing w:val="0"/>
              </w:rPr>
            </w:pPr>
            <w:r w:rsidRPr="0018212D">
              <w:rPr>
                <w:spacing w:val="0"/>
              </w:rPr>
              <w:t>21,075,054</w:t>
            </w:r>
          </w:p>
        </w:tc>
        <w:tc>
          <w:tcPr>
            <w:tcW w:w="1430" w:type="dxa"/>
            <w:tcBorders>
              <w:top w:val="nil"/>
              <w:left w:val="nil"/>
              <w:bottom w:val="nil"/>
              <w:right w:val="single" w:sz="4" w:space="0" w:color="auto"/>
            </w:tcBorders>
            <w:vAlign w:val="center"/>
          </w:tcPr>
          <w:p w14:paraId="61BF1B06" w14:textId="77777777" w:rsidR="008A1A12" w:rsidRPr="0018212D" w:rsidRDefault="008A1A12" w:rsidP="0080539E">
            <w:pPr>
              <w:pStyle w:val="--4"/>
              <w:spacing w:line="260" w:lineRule="exact"/>
              <w:ind w:left="140"/>
              <w:rPr>
                <w:spacing w:val="0"/>
              </w:rPr>
            </w:pPr>
            <w:r w:rsidRPr="0018212D">
              <w:rPr>
                <w:spacing w:val="0"/>
              </w:rPr>
              <w:t>-</w:t>
            </w:r>
            <w:r w:rsidRPr="0018212D">
              <w:rPr>
                <w:rFonts w:hint="eastAsia"/>
                <w:spacing w:val="0"/>
              </w:rPr>
              <w:t xml:space="preserve"> </w:t>
            </w:r>
            <w:r w:rsidRPr="0018212D">
              <w:rPr>
                <w:spacing w:val="0"/>
              </w:rPr>
              <w:t>840,493</w:t>
            </w:r>
          </w:p>
        </w:tc>
        <w:tc>
          <w:tcPr>
            <w:tcW w:w="1559" w:type="dxa"/>
            <w:tcBorders>
              <w:top w:val="nil"/>
              <w:left w:val="single" w:sz="4" w:space="0" w:color="auto"/>
              <w:bottom w:val="nil"/>
              <w:right w:val="single" w:sz="4" w:space="0" w:color="auto"/>
            </w:tcBorders>
            <w:vAlign w:val="center"/>
          </w:tcPr>
          <w:p w14:paraId="7B7CA9B1" w14:textId="77777777" w:rsidR="008A1A12" w:rsidRPr="0018212D" w:rsidRDefault="008A1A12" w:rsidP="0080539E">
            <w:pPr>
              <w:pStyle w:val="--4"/>
              <w:spacing w:line="260" w:lineRule="exact"/>
              <w:ind w:left="140"/>
              <w:rPr>
                <w:spacing w:val="0"/>
              </w:rPr>
            </w:pPr>
            <w:r w:rsidRPr="0018212D">
              <w:rPr>
                <w:spacing w:val="0"/>
              </w:rPr>
              <w:t>72,420,102</w:t>
            </w:r>
          </w:p>
        </w:tc>
      </w:tr>
      <w:tr w:rsidR="008A1A12" w:rsidRPr="00235FDE" w14:paraId="3407297F" w14:textId="77777777" w:rsidTr="00686C15">
        <w:trPr>
          <w:trHeight w:val="266"/>
        </w:trPr>
        <w:tc>
          <w:tcPr>
            <w:tcW w:w="3794" w:type="dxa"/>
            <w:tcBorders>
              <w:top w:val="nil"/>
              <w:bottom w:val="nil"/>
            </w:tcBorders>
            <w:vAlign w:val="center"/>
          </w:tcPr>
          <w:p w14:paraId="67DDCA06" w14:textId="77777777" w:rsidR="008A1A12" w:rsidRPr="00235FDE" w:rsidRDefault="008A1A12" w:rsidP="0080539E">
            <w:pPr>
              <w:spacing w:line="260" w:lineRule="exact"/>
              <w:ind w:leftChars="200" w:left="560" w:right="57" w:firstLineChars="0" w:firstLine="0"/>
              <w:jc w:val="distribute"/>
              <w:rPr>
                <w:sz w:val="20"/>
                <w:szCs w:val="20"/>
              </w:rPr>
            </w:pPr>
            <w:r w:rsidRPr="00235FDE">
              <w:rPr>
                <w:rFonts w:hint="eastAsia"/>
                <w:sz w:val="20"/>
                <w:szCs w:val="20"/>
              </w:rPr>
              <w:t>押匯貼現、放款、基金</w:t>
            </w:r>
          </w:p>
        </w:tc>
        <w:tc>
          <w:tcPr>
            <w:tcW w:w="1570" w:type="dxa"/>
            <w:tcBorders>
              <w:top w:val="nil"/>
              <w:left w:val="nil"/>
              <w:bottom w:val="nil"/>
              <w:right w:val="single" w:sz="4" w:space="0" w:color="auto"/>
            </w:tcBorders>
            <w:vAlign w:val="center"/>
          </w:tcPr>
          <w:p w14:paraId="429C36B3" w14:textId="77777777" w:rsidR="008A1A12" w:rsidRPr="0018212D" w:rsidRDefault="008A1A12" w:rsidP="0080539E">
            <w:pPr>
              <w:pStyle w:val="-f"/>
              <w:spacing w:line="260" w:lineRule="exact"/>
              <w:ind w:left="140"/>
              <w:rPr>
                <w:spacing w:val="0"/>
              </w:rPr>
            </w:pPr>
            <w:r w:rsidRPr="0018212D">
              <w:rPr>
                <w:spacing w:val="0"/>
              </w:rPr>
              <w:t xml:space="preserve"> </w:t>
            </w:r>
            <w:r w:rsidRPr="0018212D">
              <w:rPr>
                <w:rFonts w:hint="eastAsia"/>
                <w:spacing w:val="0"/>
              </w:rPr>
              <w:t>－</w:t>
            </w:r>
            <w:r w:rsidRPr="0018212D">
              <w:rPr>
                <w:spacing w:val="0"/>
              </w:rPr>
              <w:t xml:space="preserve">   </w:t>
            </w:r>
          </w:p>
        </w:tc>
        <w:tc>
          <w:tcPr>
            <w:tcW w:w="1570" w:type="dxa"/>
            <w:tcBorders>
              <w:top w:val="nil"/>
              <w:left w:val="nil"/>
              <w:bottom w:val="nil"/>
              <w:right w:val="single" w:sz="4" w:space="0" w:color="auto"/>
            </w:tcBorders>
            <w:vAlign w:val="center"/>
          </w:tcPr>
          <w:p w14:paraId="7DEB47CA" w14:textId="77777777" w:rsidR="008A1A12" w:rsidRPr="0018212D" w:rsidRDefault="008A1A12" w:rsidP="0080539E">
            <w:pPr>
              <w:pStyle w:val="-f"/>
              <w:spacing w:line="260" w:lineRule="exact"/>
              <w:ind w:left="140"/>
              <w:rPr>
                <w:spacing w:val="0"/>
              </w:rPr>
            </w:pPr>
            <w:r w:rsidRPr="0018212D">
              <w:rPr>
                <w:spacing w:val="0"/>
              </w:rPr>
              <w:t xml:space="preserve">82,091 </w:t>
            </w:r>
          </w:p>
        </w:tc>
        <w:tc>
          <w:tcPr>
            <w:tcW w:w="1430" w:type="dxa"/>
            <w:tcBorders>
              <w:top w:val="nil"/>
              <w:left w:val="nil"/>
              <w:bottom w:val="nil"/>
              <w:right w:val="single" w:sz="4" w:space="0" w:color="auto"/>
            </w:tcBorders>
            <w:vAlign w:val="center"/>
          </w:tcPr>
          <w:p w14:paraId="462E1D9F" w14:textId="77777777" w:rsidR="008A1A12" w:rsidRPr="0018212D" w:rsidRDefault="008A1A12" w:rsidP="0080539E">
            <w:pPr>
              <w:pStyle w:val="-f"/>
              <w:spacing w:line="260" w:lineRule="exact"/>
              <w:ind w:left="140"/>
              <w:rPr>
                <w:spacing w:val="0"/>
              </w:rPr>
            </w:pPr>
            <w:r w:rsidRPr="0018212D">
              <w:rPr>
                <w:rFonts w:hint="eastAsia"/>
                <w:spacing w:val="0"/>
              </w:rPr>
              <w:t>－</w:t>
            </w:r>
          </w:p>
        </w:tc>
        <w:tc>
          <w:tcPr>
            <w:tcW w:w="1559" w:type="dxa"/>
            <w:tcBorders>
              <w:top w:val="nil"/>
              <w:left w:val="single" w:sz="4" w:space="0" w:color="auto"/>
              <w:bottom w:val="nil"/>
              <w:right w:val="single" w:sz="4" w:space="0" w:color="auto"/>
            </w:tcBorders>
            <w:vAlign w:val="center"/>
          </w:tcPr>
          <w:p w14:paraId="723345BC" w14:textId="77777777" w:rsidR="008A1A12" w:rsidRPr="0018212D" w:rsidRDefault="008A1A12" w:rsidP="0080539E">
            <w:pPr>
              <w:pStyle w:val="-f"/>
              <w:spacing w:line="260" w:lineRule="exact"/>
              <w:ind w:left="140"/>
              <w:rPr>
                <w:spacing w:val="0"/>
              </w:rPr>
            </w:pPr>
            <w:r w:rsidRPr="0018212D">
              <w:rPr>
                <w:spacing w:val="0"/>
              </w:rPr>
              <w:t>82,091</w:t>
            </w:r>
          </w:p>
        </w:tc>
      </w:tr>
      <w:tr w:rsidR="008A1A12" w:rsidRPr="00235FDE" w14:paraId="375BA082" w14:textId="77777777" w:rsidTr="00686C15">
        <w:trPr>
          <w:trHeight w:val="266"/>
        </w:trPr>
        <w:tc>
          <w:tcPr>
            <w:tcW w:w="3794" w:type="dxa"/>
            <w:tcBorders>
              <w:top w:val="nil"/>
              <w:bottom w:val="nil"/>
            </w:tcBorders>
            <w:vAlign w:val="center"/>
          </w:tcPr>
          <w:p w14:paraId="11CFABB4" w14:textId="77777777" w:rsidR="008A1A12" w:rsidRPr="00235FDE" w:rsidRDefault="008A1A12" w:rsidP="0080539E">
            <w:pPr>
              <w:spacing w:line="260" w:lineRule="exact"/>
              <w:ind w:leftChars="200" w:left="560" w:right="57" w:firstLineChars="0" w:firstLine="0"/>
              <w:jc w:val="distribute"/>
              <w:rPr>
                <w:sz w:val="20"/>
                <w:szCs w:val="20"/>
              </w:rPr>
            </w:pPr>
            <w:proofErr w:type="gramStart"/>
            <w:r w:rsidRPr="00235FDE">
              <w:rPr>
                <w:rFonts w:hint="eastAsia"/>
                <w:sz w:val="20"/>
                <w:szCs w:val="20"/>
              </w:rPr>
              <w:t>採</w:t>
            </w:r>
            <w:proofErr w:type="gramEnd"/>
            <w:r w:rsidRPr="00235FDE">
              <w:rPr>
                <w:rFonts w:hint="eastAsia"/>
                <w:sz w:val="20"/>
                <w:szCs w:val="20"/>
              </w:rPr>
              <w:t>權益法之投資</w:t>
            </w:r>
          </w:p>
        </w:tc>
        <w:tc>
          <w:tcPr>
            <w:tcW w:w="1570" w:type="dxa"/>
            <w:tcBorders>
              <w:top w:val="nil"/>
              <w:left w:val="nil"/>
              <w:bottom w:val="nil"/>
              <w:right w:val="single" w:sz="4" w:space="0" w:color="auto"/>
            </w:tcBorders>
            <w:vAlign w:val="center"/>
          </w:tcPr>
          <w:p w14:paraId="66FAE591" w14:textId="77777777" w:rsidR="008A1A12" w:rsidRPr="0018212D" w:rsidRDefault="008A1A12" w:rsidP="0080539E">
            <w:pPr>
              <w:pStyle w:val="-f"/>
              <w:spacing w:line="260" w:lineRule="exact"/>
              <w:ind w:left="140"/>
              <w:rPr>
                <w:spacing w:val="0"/>
              </w:rPr>
            </w:pPr>
            <w:r w:rsidRPr="0018212D">
              <w:rPr>
                <w:spacing w:val="0"/>
              </w:rPr>
              <w:t xml:space="preserve"> 38</w:t>
            </w:r>
            <w:r>
              <w:rPr>
                <w:rFonts w:hint="eastAsia"/>
                <w:spacing w:val="0"/>
              </w:rPr>
              <w:t>3</w:t>
            </w:r>
            <w:r w:rsidRPr="0018212D">
              <w:rPr>
                <w:spacing w:val="0"/>
              </w:rPr>
              <w:t xml:space="preserve">,236 </w:t>
            </w:r>
          </w:p>
        </w:tc>
        <w:tc>
          <w:tcPr>
            <w:tcW w:w="1570" w:type="dxa"/>
            <w:tcBorders>
              <w:top w:val="nil"/>
              <w:left w:val="nil"/>
              <w:bottom w:val="nil"/>
              <w:right w:val="single" w:sz="4" w:space="0" w:color="auto"/>
            </w:tcBorders>
            <w:vAlign w:val="center"/>
          </w:tcPr>
          <w:p w14:paraId="4245C8F6" w14:textId="77777777" w:rsidR="008A1A12" w:rsidRPr="0018212D" w:rsidRDefault="008A1A12" w:rsidP="0080539E">
            <w:pPr>
              <w:pStyle w:val="-f"/>
              <w:spacing w:line="260" w:lineRule="exact"/>
              <w:ind w:left="140"/>
              <w:rPr>
                <w:spacing w:val="0"/>
              </w:rPr>
            </w:pPr>
            <w:r w:rsidRPr="0018212D">
              <w:rPr>
                <w:rFonts w:hint="eastAsia"/>
                <w:spacing w:val="0"/>
              </w:rPr>
              <w:t>－</w:t>
            </w:r>
            <w:r w:rsidRPr="0018212D">
              <w:rPr>
                <w:spacing w:val="0"/>
              </w:rPr>
              <w:t xml:space="preserve">   </w:t>
            </w:r>
          </w:p>
        </w:tc>
        <w:tc>
          <w:tcPr>
            <w:tcW w:w="1430" w:type="dxa"/>
            <w:tcBorders>
              <w:top w:val="nil"/>
              <w:left w:val="nil"/>
              <w:bottom w:val="nil"/>
              <w:right w:val="single" w:sz="4" w:space="0" w:color="auto"/>
            </w:tcBorders>
            <w:vAlign w:val="center"/>
          </w:tcPr>
          <w:p w14:paraId="0A3B64AE" w14:textId="77777777" w:rsidR="008A1A12" w:rsidRPr="0018212D" w:rsidRDefault="008A1A12" w:rsidP="0080539E">
            <w:pPr>
              <w:pStyle w:val="-f"/>
              <w:spacing w:line="260" w:lineRule="exact"/>
              <w:ind w:left="140"/>
              <w:rPr>
                <w:spacing w:val="0"/>
              </w:rPr>
            </w:pPr>
            <w:r w:rsidRPr="0018212D">
              <w:rPr>
                <w:spacing w:val="0"/>
              </w:rPr>
              <w:t>-</w:t>
            </w:r>
            <w:r w:rsidRPr="0018212D">
              <w:rPr>
                <w:rFonts w:hint="eastAsia"/>
                <w:spacing w:val="0"/>
              </w:rPr>
              <w:t xml:space="preserve"> </w:t>
            </w:r>
            <w:r w:rsidRPr="0018212D">
              <w:rPr>
                <w:spacing w:val="0"/>
              </w:rPr>
              <w:t>381,958</w:t>
            </w:r>
          </w:p>
        </w:tc>
        <w:tc>
          <w:tcPr>
            <w:tcW w:w="1559" w:type="dxa"/>
            <w:tcBorders>
              <w:top w:val="nil"/>
              <w:left w:val="single" w:sz="4" w:space="0" w:color="auto"/>
              <w:bottom w:val="nil"/>
              <w:right w:val="single" w:sz="4" w:space="0" w:color="auto"/>
            </w:tcBorders>
            <w:vAlign w:val="center"/>
          </w:tcPr>
          <w:p w14:paraId="23921C7D" w14:textId="77777777" w:rsidR="008A1A12" w:rsidRPr="0018212D" w:rsidRDefault="008A1A12" w:rsidP="0080539E">
            <w:pPr>
              <w:pStyle w:val="-f"/>
              <w:spacing w:line="260" w:lineRule="exact"/>
              <w:ind w:left="140"/>
              <w:rPr>
                <w:spacing w:val="0"/>
              </w:rPr>
            </w:pPr>
            <w:r w:rsidRPr="0018212D">
              <w:rPr>
                <w:spacing w:val="0"/>
              </w:rPr>
              <w:t>1,278</w:t>
            </w:r>
          </w:p>
        </w:tc>
      </w:tr>
      <w:tr w:rsidR="008A1A12" w:rsidRPr="00235FDE" w14:paraId="6CA0E3FF" w14:textId="77777777" w:rsidTr="00686C15">
        <w:trPr>
          <w:trHeight w:val="266"/>
        </w:trPr>
        <w:tc>
          <w:tcPr>
            <w:tcW w:w="3794" w:type="dxa"/>
            <w:tcBorders>
              <w:top w:val="nil"/>
              <w:bottom w:val="nil"/>
            </w:tcBorders>
            <w:vAlign w:val="center"/>
          </w:tcPr>
          <w:p w14:paraId="51295E70" w14:textId="77777777" w:rsidR="008A1A12" w:rsidRPr="00235FDE" w:rsidRDefault="008A1A12" w:rsidP="0080539E">
            <w:pPr>
              <w:spacing w:line="260" w:lineRule="exact"/>
              <w:ind w:leftChars="200" w:left="560" w:right="57" w:firstLineChars="0" w:firstLine="0"/>
              <w:jc w:val="distribute"/>
              <w:rPr>
                <w:sz w:val="20"/>
                <w:szCs w:val="20"/>
              </w:rPr>
            </w:pPr>
            <w:r w:rsidRPr="00235FDE">
              <w:rPr>
                <w:rFonts w:hint="eastAsia"/>
                <w:sz w:val="20"/>
                <w:szCs w:val="20"/>
              </w:rPr>
              <w:t>其他投資</w:t>
            </w:r>
          </w:p>
        </w:tc>
        <w:tc>
          <w:tcPr>
            <w:tcW w:w="1570" w:type="dxa"/>
            <w:tcBorders>
              <w:top w:val="nil"/>
              <w:left w:val="nil"/>
              <w:bottom w:val="nil"/>
              <w:right w:val="single" w:sz="4" w:space="0" w:color="auto"/>
            </w:tcBorders>
            <w:vAlign w:val="center"/>
          </w:tcPr>
          <w:p w14:paraId="3B18C5E8" w14:textId="77777777" w:rsidR="008A1A12" w:rsidRPr="0018212D" w:rsidRDefault="008A1A12" w:rsidP="0080539E">
            <w:pPr>
              <w:pStyle w:val="-f"/>
              <w:spacing w:line="260" w:lineRule="exact"/>
              <w:ind w:left="140"/>
              <w:rPr>
                <w:spacing w:val="0"/>
              </w:rPr>
            </w:pPr>
            <w:r w:rsidRPr="0018212D">
              <w:rPr>
                <w:spacing w:val="0"/>
              </w:rPr>
              <w:t xml:space="preserve">102,668 </w:t>
            </w:r>
          </w:p>
        </w:tc>
        <w:tc>
          <w:tcPr>
            <w:tcW w:w="1570" w:type="dxa"/>
            <w:tcBorders>
              <w:top w:val="nil"/>
              <w:left w:val="nil"/>
              <w:bottom w:val="nil"/>
              <w:right w:val="single" w:sz="4" w:space="0" w:color="auto"/>
            </w:tcBorders>
            <w:vAlign w:val="center"/>
          </w:tcPr>
          <w:p w14:paraId="406D193E" w14:textId="77777777" w:rsidR="008A1A12" w:rsidRPr="0018212D" w:rsidRDefault="008A1A12" w:rsidP="0080539E">
            <w:pPr>
              <w:pStyle w:val="-f"/>
              <w:spacing w:line="260" w:lineRule="exact"/>
              <w:ind w:left="140"/>
              <w:rPr>
                <w:spacing w:val="0"/>
              </w:rPr>
            </w:pPr>
            <w:r w:rsidRPr="0018212D">
              <w:rPr>
                <w:spacing w:val="0"/>
              </w:rPr>
              <w:t xml:space="preserve">1,176,449 </w:t>
            </w:r>
          </w:p>
        </w:tc>
        <w:tc>
          <w:tcPr>
            <w:tcW w:w="1430" w:type="dxa"/>
            <w:tcBorders>
              <w:top w:val="nil"/>
              <w:left w:val="nil"/>
              <w:bottom w:val="nil"/>
              <w:right w:val="single" w:sz="4" w:space="0" w:color="auto"/>
            </w:tcBorders>
            <w:vAlign w:val="center"/>
          </w:tcPr>
          <w:p w14:paraId="346E2FB3" w14:textId="77777777" w:rsidR="008A1A12" w:rsidRPr="0018212D" w:rsidRDefault="008A1A12" w:rsidP="0080539E">
            <w:pPr>
              <w:pStyle w:val="-f"/>
              <w:spacing w:line="260" w:lineRule="exact"/>
              <w:ind w:left="140"/>
              <w:rPr>
                <w:spacing w:val="0"/>
              </w:rPr>
            </w:pPr>
            <w:r w:rsidRPr="0018212D">
              <w:rPr>
                <w:rFonts w:hint="eastAsia"/>
                <w:spacing w:val="0"/>
              </w:rPr>
              <w:t>－</w:t>
            </w:r>
          </w:p>
        </w:tc>
        <w:tc>
          <w:tcPr>
            <w:tcW w:w="1559" w:type="dxa"/>
            <w:tcBorders>
              <w:top w:val="nil"/>
              <w:left w:val="single" w:sz="4" w:space="0" w:color="auto"/>
              <w:bottom w:val="nil"/>
              <w:right w:val="single" w:sz="4" w:space="0" w:color="auto"/>
            </w:tcBorders>
            <w:vAlign w:val="center"/>
          </w:tcPr>
          <w:p w14:paraId="0228A725" w14:textId="77777777" w:rsidR="008A1A12" w:rsidRPr="0018212D" w:rsidRDefault="008A1A12" w:rsidP="0080539E">
            <w:pPr>
              <w:pStyle w:val="-f"/>
              <w:spacing w:line="260" w:lineRule="exact"/>
              <w:ind w:left="140"/>
              <w:rPr>
                <w:spacing w:val="0"/>
              </w:rPr>
            </w:pPr>
            <w:r w:rsidRPr="0018212D">
              <w:rPr>
                <w:spacing w:val="0"/>
              </w:rPr>
              <w:t>1,279,117</w:t>
            </w:r>
          </w:p>
        </w:tc>
      </w:tr>
      <w:tr w:rsidR="008A1A12" w:rsidRPr="00235FDE" w14:paraId="4EEC72B8" w14:textId="77777777" w:rsidTr="00686C15">
        <w:trPr>
          <w:trHeight w:val="266"/>
        </w:trPr>
        <w:tc>
          <w:tcPr>
            <w:tcW w:w="3794" w:type="dxa"/>
            <w:tcBorders>
              <w:top w:val="nil"/>
              <w:bottom w:val="nil"/>
            </w:tcBorders>
            <w:vAlign w:val="center"/>
          </w:tcPr>
          <w:p w14:paraId="73579842" w14:textId="77777777" w:rsidR="008A1A12" w:rsidRPr="00235FDE" w:rsidRDefault="008A1A12" w:rsidP="0080539E">
            <w:pPr>
              <w:spacing w:line="260" w:lineRule="exact"/>
              <w:ind w:leftChars="200" w:left="560" w:right="57" w:firstLineChars="0" w:firstLine="0"/>
              <w:jc w:val="distribute"/>
              <w:rPr>
                <w:sz w:val="20"/>
                <w:szCs w:val="20"/>
              </w:rPr>
            </w:pPr>
            <w:r w:rsidRPr="00235FDE">
              <w:rPr>
                <w:rFonts w:hint="eastAsia"/>
                <w:sz w:val="20"/>
                <w:szCs w:val="20"/>
              </w:rPr>
              <w:t>土地、建築物及設備</w:t>
            </w:r>
          </w:p>
        </w:tc>
        <w:tc>
          <w:tcPr>
            <w:tcW w:w="1570" w:type="dxa"/>
            <w:tcBorders>
              <w:top w:val="nil"/>
              <w:left w:val="nil"/>
              <w:bottom w:val="nil"/>
              <w:right w:val="single" w:sz="4" w:space="0" w:color="auto"/>
            </w:tcBorders>
            <w:vAlign w:val="center"/>
          </w:tcPr>
          <w:p w14:paraId="02791F08" w14:textId="77777777" w:rsidR="008A1A12" w:rsidRPr="0018212D" w:rsidRDefault="008A1A12" w:rsidP="0080539E">
            <w:pPr>
              <w:pStyle w:val="-f"/>
              <w:spacing w:line="260" w:lineRule="exact"/>
              <w:ind w:left="140"/>
              <w:rPr>
                <w:spacing w:val="0"/>
              </w:rPr>
            </w:pPr>
            <w:r w:rsidRPr="0018212D">
              <w:rPr>
                <w:spacing w:val="0"/>
              </w:rPr>
              <w:t xml:space="preserve">50,890,958 </w:t>
            </w:r>
          </w:p>
        </w:tc>
        <w:tc>
          <w:tcPr>
            <w:tcW w:w="1570" w:type="dxa"/>
            <w:tcBorders>
              <w:top w:val="nil"/>
              <w:left w:val="nil"/>
              <w:bottom w:val="nil"/>
              <w:right w:val="single" w:sz="4" w:space="0" w:color="auto"/>
            </w:tcBorders>
            <w:vAlign w:val="center"/>
          </w:tcPr>
          <w:p w14:paraId="7BA81D8A" w14:textId="77777777" w:rsidR="008A1A12" w:rsidRPr="0018212D" w:rsidRDefault="008A1A12" w:rsidP="0080539E">
            <w:pPr>
              <w:pStyle w:val="-f"/>
              <w:spacing w:line="260" w:lineRule="exact"/>
              <w:ind w:left="140"/>
              <w:rPr>
                <w:spacing w:val="0"/>
              </w:rPr>
            </w:pPr>
            <w:r w:rsidRPr="0018212D">
              <w:rPr>
                <w:spacing w:val="0"/>
              </w:rPr>
              <w:t xml:space="preserve"> 19,773,474 </w:t>
            </w:r>
          </w:p>
        </w:tc>
        <w:tc>
          <w:tcPr>
            <w:tcW w:w="1430" w:type="dxa"/>
            <w:tcBorders>
              <w:top w:val="nil"/>
              <w:left w:val="nil"/>
              <w:bottom w:val="nil"/>
              <w:right w:val="single" w:sz="4" w:space="0" w:color="auto"/>
            </w:tcBorders>
            <w:vAlign w:val="center"/>
          </w:tcPr>
          <w:p w14:paraId="7B823AB5" w14:textId="77777777" w:rsidR="008A1A12" w:rsidRPr="0018212D" w:rsidRDefault="008A1A12" w:rsidP="0080539E">
            <w:pPr>
              <w:pStyle w:val="-f"/>
              <w:spacing w:line="260" w:lineRule="exact"/>
              <w:ind w:left="140"/>
              <w:rPr>
                <w:spacing w:val="0"/>
              </w:rPr>
            </w:pPr>
            <w:r w:rsidRPr="0018212D">
              <w:rPr>
                <w:rFonts w:hint="eastAsia"/>
                <w:spacing w:val="0"/>
              </w:rPr>
              <w:t>－</w:t>
            </w:r>
          </w:p>
        </w:tc>
        <w:tc>
          <w:tcPr>
            <w:tcW w:w="1559" w:type="dxa"/>
            <w:tcBorders>
              <w:top w:val="nil"/>
              <w:left w:val="nil"/>
              <w:bottom w:val="nil"/>
              <w:right w:val="single" w:sz="4" w:space="0" w:color="auto"/>
            </w:tcBorders>
            <w:vAlign w:val="center"/>
          </w:tcPr>
          <w:p w14:paraId="4E13212C" w14:textId="77777777" w:rsidR="008A1A12" w:rsidRPr="0018212D" w:rsidRDefault="008A1A12" w:rsidP="0080539E">
            <w:pPr>
              <w:pStyle w:val="-f"/>
              <w:spacing w:line="260" w:lineRule="exact"/>
              <w:ind w:left="140"/>
              <w:rPr>
                <w:spacing w:val="0"/>
              </w:rPr>
            </w:pPr>
            <w:r w:rsidRPr="0018212D">
              <w:rPr>
                <w:spacing w:val="0"/>
              </w:rPr>
              <w:t>70,664,433</w:t>
            </w:r>
          </w:p>
        </w:tc>
      </w:tr>
      <w:tr w:rsidR="008A1A12" w:rsidRPr="00235FDE" w14:paraId="32CE32C1" w14:textId="77777777" w:rsidTr="00686C15">
        <w:trPr>
          <w:trHeight w:val="266"/>
        </w:trPr>
        <w:tc>
          <w:tcPr>
            <w:tcW w:w="3794" w:type="dxa"/>
            <w:tcBorders>
              <w:top w:val="nil"/>
              <w:bottom w:val="nil"/>
            </w:tcBorders>
            <w:vAlign w:val="center"/>
          </w:tcPr>
          <w:p w14:paraId="5FF9DF99" w14:textId="77777777" w:rsidR="008A1A12" w:rsidRPr="00D435C4" w:rsidRDefault="008A1A12" w:rsidP="0080539E">
            <w:pPr>
              <w:spacing w:line="260" w:lineRule="exact"/>
              <w:ind w:leftChars="200" w:left="560" w:right="57" w:firstLineChars="0" w:firstLine="0"/>
              <w:jc w:val="distribute"/>
              <w:rPr>
                <w:sz w:val="20"/>
                <w:szCs w:val="20"/>
              </w:rPr>
            </w:pPr>
            <w:r w:rsidRPr="00D435C4">
              <w:rPr>
                <w:rFonts w:hint="eastAsia"/>
                <w:sz w:val="20"/>
                <w:szCs w:val="20"/>
              </w:rPr>
              <w:t>無形資產</w:t>
            </w:r>
          </w:p>
        </w:tc>
        <w:tc>
          <w:tcPr>
            <w:tcW w:w="1570" w:type="dxa"/>
            <w:tcBorders>
              <w:top w:val="nil"/>
              <w:left w:val="nil"/>
              <w:bottom w:val="nil"/>
              <w:right w:val="single" w:sz="4" w:space="0" w:color="auto"/>
            </w:tcBorders>
            <w:vAlign w:val="center"/>
          </w:tcPr>
          <w:p w14:paraId="1003D9DC" w14:textId="77777777" w:rsidR="008A1A12" w:rsidRPr="0018212D" w:rsidRDefault="008A1A12" w:rsidP="0080539E">
            <w:pPr>
              <w:pStyle w:val="-f"/>
              <w:spacing w:line="260" w:lineRule="exact"/>
              <w:ind w:left="140"/>
              <w:rPr>
                <w:spacing w:val="0"/>
              </w:rPr>
            </w:pPr>
            <w:r w:rsidRPr="0018212D">
              <w:rPr>
                <w:spacing w:val="0"/>
              </w:rPr>
              <w:t xml:space="preserve">120,015 </w:t>
            </w:r>
          </w:p>
        </w:tc>
        <w:tc>
          <w:tcPr>
            <w:tcW w:w="1570" w:type="dxa"/>
            <w:tcBorders>
              <w:top w:val="nil"/>
              <w:left w:val="nil"/>
              <w:bottom w:val="nil"/>
              <w:right w:val="single" w:sz="4" w:space="0" w:color="auto"/>
            </w:tcBorders>
            <w:vAlign w:val="center"/>
          </w:tcPr>
          <w:p w14:paraId="7EC98843" w14:textId="77777777" w:rsidR="008A1A12" w:rsidRPr="0018212D" w:rsidRDefault="008A1A12" w:rsidP="0080539E">
            <w:pPr>
              <w:pStyle w:val="-f"/>
              <w:spacing w:line="260" w:lineRule="exact"/>
              <w:ind w:left="140"/>
              <w:rPr>
                <w:spacing w:val="0"/>
              </w:rPr>
            </w:pPr>
            <w:r w:rsidRPr="0018212D">
              <w:rPr>
                <w:spacing w:val="0"/>
              </w:rPr>
              <w:t xml:space="preserve"> 22,807 </w:t>
            </w:r>
          </w:p>
        </w:tc>
        <w:tc>
          <w:tcPr>
            <w:tcW w:w="1430" w:type="dxa"/>
            <w:tcBorders>
              <w:top w:val="nil"/>
              <w:left w:val="nil"/>
              <w:bottom w:val="nil"/>
              <w:right w:val="single" w:sz="4" w:space="0" w:color="auto"/>
            </w:tcBorders>
            <w:vAlign w:val="center"/>
          </w:tcPr>
          <w:p w14:paraId="147D6D26" w14:textId="77777777" w:rsidR="008A1A12" w:rsidRPr="0018212D" w:rsidRDefault="008A1A12" w:rsidP="0080539E">
            <w:pPr>
              <w:pStyle w:val="-f"/>
              <w:spacing w:line="260" w:lineRule="exact"/>
              <w:ind w:left="140"/>
              <w:rPr>
                <w:spacing w:val="0"/>
              </w:rPr>
            </w:pPr>
            <w:r w:rsidRPr="0018212D">
              <w:rPr>
                <w:rFonts w:hint="eastAsia"/>
                <w:spacing w:val="0"/>
              </w:rPr>
              <w:t>－</w:t>
            </w:r>
          </w:p>
        </w:tc>
        <w:tc>
          <w:tcPr>
            <w:tcW w:w="1559" w:type="dxa"/>
            <w:tcBorders>
              <w:top w:val="nil"/>
              <w:left w:val="nil"/>
              <w:bottom w:val="nil"/>
              <w:right w:val="single" w:sz="4" w:space="0" w:color="auto"/>
            </w:tcBorders>
            <w:vAlign w:val="center"/>
          </w:tcPr>
          <w:p w14:paraId="2AD1198E" w14:textId="77777777" w:rsidR="008A1A12" w:rsidRPr="0018212D" w:rsidRDefault="008A1A12" w:rsidP="0080539E">
            <w:pPr>
              <w:pStyle w:val="-f"/>
              <w:spacing w:line="260" w:lineRule="exact"/>
              <w:ind w:left="140"/>
              <w:rPr>
                <w:spacing w:val="0"/>
              </w:rPr>
            </w:pPr>
            <w:r w:rsidRPr="0018212D">
              <w:rPr>
                <w:spacing w:val="0"/>
              </w:rPr>
              <w:t>142,822</w:t>
            </w:r>
          </w:p>
        </w:tc>
      </w:tr>
      <w:tr w:rsidR="008A1A12" w:rsidRPr="00235FDE" w14:paraId="41D72152" w14:textId="77777777" w:rsidTr="00686C15">
        <w:trPr>
          <w:trHeight w:val="266"/>
        </w:trPr>
        <w:tc>
          <w:tcPr>
            <w:tcW w:w="3794" w:type="dxa"/>
            <w:tcBorders>
              <w:top w:val="nil"/>
              <w:bottom w:val="nil"/>
            </w:tcBorders>
            <w:vAlign w:val="center"/>
          </w:tcPr>
          <w:p w14:paraId="2B7DEB9C" w14:textId="77777777" w:rsidR="008A1A12" w:rsidRPr="007956D1" w:rsidRDefault="008A1A12" w:rsidP="0080539E">
            <w:pPr>
              <w:spacing w:line="260" w:lineRule="exact"/>
              <w:ind w:leftChars="200" w:left="560" w:right="57" w:firstLineChars="0" w:firstLine="0"/>
              <w:jc w:val="distribute"/>
              <w:rPr>
                <w:sz w:val="20"/>
                <w:szCs w:val="20"/>
              </w:rPr>
            </w:pPr>
            <w:r w:rsidRPr="007956D1">
              <w:rPr>
                <w:rFonts w:hint="eastAsia"/>
                <w:sz w:val="20"/>
                <w:szCs w:val="20"/>
              </w:rPr>
              <w:t>其他資產</w:t>
            </w:r>
          </w:p>
        </w:tc>
        <w:tc>
          <w:tcPr>
            <w:tcW w:w="1570" w:type="dxa"/>
            <w:tcBorders>
              <w:top w:val="nil"/>
              <w:left w:val="nil"/>
              <w:bottom w:val="nil"/>
              <w:right w:val="single" w:sz="4" w:space="0" w:color="auto"/>
            </w:tcBorders>
            <w:vAlign w:val="center"/>
          </w:tcPr>
          <w:p w14:paraId="18C47CD1" w14:textId="77777777" w:rsidR="008A1A12" w:rsidRPr="007956D1" w:rsidRDefault="008A1A12" w:rsidP="0080539E">
            <w:pPr>
              <w:pStyle w:val="-f"/>
              <w:spacing w:line="260" w:lineRule="exact"/>
              <w:ind w:left="140"/>
              <w:rPr>
                <w:spacing w:val="0"/>
              </w:rPr>
            </w:pPr>
            <w:r w:rsidRPr="007956D1">
              <w:rPr>
                <w:spacing w:val="0"/>
              </w:rPr>
              <w:t>688,662</w:t>
            </w:r>
          </w:p>
        </w:tc>
        <w:tc>
          <w:tcPr>
            <w:tcW w:w="1570" w:type="dxa"/>
            <w:tcBorders>
              <w:top w:val="nil"/>
              <w:left w:val="nil"/>
              <w:bottom w:val="nil"/>
              <w:right w:val="single" w:sz="4" w:space="0" w:color="auto"/>
            </w:tcBorders>
            <w:vAlign w:val="center"/>
          </w:tcPr>
          <w:p w14:paraId="44F519CB" w14:textId="77777777" w:rsidR="008A1A12" w:rsidRPr="007956D1" w:rsidRDefault="008A1A12" w:rsidP="0080539E">
            <w:pPr>
              <w:pStyle w:val="-f"/>
              <w:spacing w:line="260" w:lineRule="exact"/>
              <w:ind w:left="140"/>
              <w:rPr>
                <w:spacing w:val="0"/>
              </w:rPr>
            </w:pPr>
            <w:r w:rsidRPr="007956D1">
              <w:rPr>
                <w:spacing w:val="0"/>
              </w:rPr>
              <w:t xml:space="preserve">20,232 </w:t>
            </w:r>
          </w:p>
        </w:tc>
        <w:tc>
          <w:tcPr>
            <w:tcW w:w="1430" w:type="dxa"/>
            <w:tcBorders>
              <w:top w:val="nil"/>
              <w:left w:val="nil"/>
              <w:bottom w:val="nil"/>
              <w:right w:val="single" w:sz="4" w:space="0" w:color="auto"/>
            </w:tcBorders>
            <w:vAlign w:val="center"/>
          </w:tcPr>
          <w:p w14:paraId="09EB5F9C" w14:textId="77777777" w:rsidR="008A1A12" w:rsidRPr="007956D1" w:rsidRDefault="008A1A12" w:rsidP="0080539E">
            <w:pPr>
              <w:pStyle w:val="-f"/>
              <w:spacing w:line="260" w:lineRule="exact"/>
              <w:ind w:left="140"/>
              <w:rPr>
                <w:spacing w:val="0"/>
              </w:rPr>
            </w:pPr>
            <w:r w:rsidRPr="007956D1">
              <w:rPr>
                <w:spacing w:val="0"/>
              </w:rPr>
              <w:t>-</w:t>
            </w:r>
            <w:r w:rsidRPr="007956D1">
              <w:rPr>
                <w:rFonts w:hint="eastAsia"/>
                <w:spacing w:val="0"/>
              </w:rPr>
              <w:t xml:space="preserve"> </w:t>
            </w:r>
            <w:r w:rsidRPr="007956D1">
              <w:rPr>
                <w:spacing w:val="0"/>
              </w:rPr>
              <w:t>458,534</w:t>
            </w:r>
          </w:p>
        </w:tc>
        <w:tc>
          <w:tcPr>
            <w:tcW w:w="1559" w:type="dxa"/>
            <w:tcBorders>
              <w:top w:val="nil"/>
              <w:left w:val="nil"/>
              <w:bottom w:val="nil"/>
              <w:right w:val="single" w:sz="4" w:space="0" w:color="auto"/>
            </w:tcBorders>
            <w:vAlign w:val="center"/>
          </w:tcPr>
          <w:p w14:paraId="25BF9580" w14:textId="77777777" w:rsidR="008A1A12" w:rsidRPr="007956D1" w:rsidRDefault="008A1A12" w:rsidP="0080539E">
            <w:pPr>
              <w:pStyle w:val="-f"/>
              <w:spacing w:line="260" w:lineRule="exact"/>
              <w:ind w:left="140"/>
              <w:rPr>
                <w:spacing w:val="0"/>
              </w:rPr>
            </w:pPr>
            <w:r w:rsidRPr="007956D1">
              <w:rPr>
                <w:spacing w:val="0"/>
              </w:rPr>
              <w:t>250,360</w:t>
            </w:r>
          </w:p>
        </w:tc>
      </w:tr>
      <w:tr w:rsidR="008A1A12" w:rsidRPr="00235FDE" w14:paraId="4E91D15C" w14:textId="77777777" w:rsidTr="00686C15">
        <w:trPr>
          <w:trHeight w:val="266"/>
        </w:trPr>
        <w:tc>
          <w:tcPr>
            <w:tcW w:w="3794" w:type="dxa"/>
            <w:tcBorders>
              <w:top w:val="nil"/>
              <w:bottom w:val="nil"/>
            </w:tcBorders>
            <w:vAlign w:val="center"/>
          </w:tcPr>
          <w:p w14:paraId="75262E1D" w14:textId="77777777" w:rsidR="008A1A12" w:rsidRPr="007956D1" w:rsidRDefault="008A1A12" w:rsidP="0080539E">
            <w:pPr>
              <w:spacing w:line="260" w:lineRule="exact"/>
              <w:ind w:left="57" w:right="57" w:firstLineChars="0" w:firstLine="0"/>
              <w:jc w:val="distribute"/>
              <w:rPr>
                <w:b/>
                <w:sz w:val="20"/>
                <w:szCs w:val="20"/>
              </w:rPr>
            </w:pPr>
            <w:r w:rsidRPr="007956D1">
              <w:rPr>
                <w:rFonts w:hint="eastAsia"/>
                <w:b/>
                <w:sz w:val="20"/>
                <w:szCs w:val="20"/>
              </w:rPr>
              <w:t>原列資產總額</w:t>
            </w:r>
          </w:p>
        </w:tc>
        <w:tc>
          <w:tcPr>
            <w:tcW w:w="1570" w:type="dxa"/>
            <w:tcBorders>
              <w:top w:val="nil"/>
              <w:left w:val="nil"/>
              <w:bottom w:val="nil"/>
              <w:right w:val="single" w:sz="4" w:space="0" w:color="auto"/>
            </w:tcBorders>
            <w:vAlign w:val="center"/>
          </w:tcPr>
          <w:p w14:paraId="54C3FAE1" w14:textId="77777777" w:rsidR="008A1A12" w:rsidRPr="007956D1" w:rsidRDefault="008A1A12" w:rsidP="0080539E">
            <w:pPr>
              <w:pStyle w:val="--4"/>
              <w:spacing w:line="260" w:lineRule="exact"/>
              <w:ind w:left="140"/>
              <w:rPr>
                <w:spacing w:val="0"/>
              </w:rPr>
            </w:pPr>
            <w:r w:rsidRPr="007956D1">
              <w:rPr>
                <w:spacing w:val="0"/>
              </w:rPr>
              <w:t xml:space="preserve">59,372,677 </w:t>
            </w:r>
          </w:p>
        </w:tc>
        <w:tc>
          <w:tcPr>
            <w:tcW w:w="1570" w:type="dxa"/>
            <w:tcBorders>
              <w:top w:val="nil"/>
              <w:left w:val="nil"/>
              <w:bottom w:val="nil"/>
              <w:right w:val="single" w:sz="4" w:space="0" w:color="auto"/>
            </w:tcBorders>
            <w:vAlign w:val="center"/>
          </w:tcPr>
          <w:p w14:paraId="7D7C7CC0" w14:textId="77777777" w:rsidR="008A1A12" w:rsidRPr="007956D1" w:rsidRDefault="008A1A12" w:rsidP="0080539E">
            <w:pPr>
              <w:pStyle w:val="--4"/>
              <w:spacing w:line="260" w:lineRule="exact"/>
              <w:ind w:left="140"/>
              <w:rPr>
                <w:spacing w:val="0"/>
              </w:rPr>
            </w:pPr>
            <w:r w:rsidRPr="007956D1">
              <w:rPr>
                <w:spacing w:val="0"/>
              </w:rPr>
              <w:t xml:space="preserve">35,877,162 </w:t>
            </w:r>
          </w:p>
        </w:tc>
        <w:tc>
          <w:tcPr>
            <w:tcW w:w="1430" w:type="dxa"/>
            <w:tcBorders>
              <w:top w:val="nil"/>
              <w:left w:val="nil"/>
              <w:bottom w:val="nil"/>
              <w:right w:val="single" w:sz="4" w:space="0" w:color="auto"/>
            </w:tcBorders>
            <w:vAlign w:val="center"/>
          </w:tcPr>
          <w:p w14:paraId="2BCACAFC" w14:textId="77777777" w:rsidR="008A1A12" w:rsidRPr="007956D1" w:rsidRDefault="008A1A12" w:rsidP="0080539E">
            <w:pPr>
              <w:pStyle w:val="--4"/>
              <w:spacing w:line="260" w:lineRule="exact"/>
              <w:ind w:left="140"/>
              <w:rPr>
                <w:spacing w:val="0"/>
              </w:rPr>
            </w:pPr>
            <w:r w:rsidRPr="007956D1">
              <w:rPr>
                <w:spacing w:val="0"/>
              </w:rPr>
              <w:t>-</w:t>
            </w:r>
            <w:r w:rsidRPr="007956D1">
              <w:rPr>
                <w:rFonts w:hint="eastAsia"/>
                <w:spacing w:val="0"/>
              </w:rPr>
              <w:t xml:space="preserve"> </w:t>
            </w:r>
            <w:r w:rsidRPr="007956D1">
              <w:rPr>
                <w:spacing w:val="0"/>
              </w:rPr>
              <w:t>4,933,445</w:t>
            </w:r>
          </w:p>
        </w:tc>
        <w:tc>
          <w:tcPr>
            <w:tcW w:w="1559" w:type="dxa"/>
            <w:tcBorders>
              <w:top w:val="nil"/>
              <w:left w:val="nil"/>
              <w:bottom w:val="nil"/>
              <w:right w:val="single" w:sz="4" w:space="0" w:color="auto"/>
            </w:tcBorders>
            <w:vAlign w:val="center"/>
          </w:tcPr>
          <w:p w14:paraId="1DD9FB7E" w14:textId="77777777" w:rsidR="008A1A12" w:rsidRPr="007956D1" w:rsidRDefault="008A1A12" w:rsidP="0080539E">
            <w:pPr>
              <w:pStyle w:val="--4"/>
              <w:spacing w:line="260" w:lineRule="exact"/>
              <w:ind w:left="140"/>
              <w:rPr>
                <w:spacing w:val="0"/>
              </w:rPr>
            </w:pPr>
            <w:r w:rsidRPr="007956D1">
              <w:rPr>
                <w:spacing w:val="0"/>
              </w:rPr>
              <w:t>90,316,394</w:t>
            </w:r>
          </w:p>
        </w:tc>
      </w:tr>
      <w:tr w:rsidR="008A1A12" w:rsidRPr="00235FDE" w14:paraId="5FF28D86" w14:textId="77777777" w:rsidTr="00686C15">
        <w:trPr>
          <w:trHeight w:val="266"/>
        </w:trPr>
        <w:tc>
          <w:tcPr>
            <w:tcW w:w="3794" w:type="dxa"/>
            <w:tcBorders>
              <w:top w:val="nil"/>
              <w:bottom w:val="nil"/>
            </w:tcBorders>
            <w:vAlign w:val="center"/>
          </w:tcPr>
          <w:p w14:paraId="4B19A64A" w14:textId="77777777" w:rsidR="008A1A12" w:rsidRPr="007956D1" w:rsidRDefault="008A1A12" w:rsidP="0080539E">
            <w:pPr>
              <w:spacing w:line="260" w:lineRule="exact"/>
              <w:ind w:left="57" w:right="57" w:firstLineChars="0" w:firstLine="0"/>
              <w:jc w:val="distribute"/>
              <w:rPr>
                <w:b/>
                <w:sz w:val="20"/>
                <w:szCs w:val="20"/>
              </w:rPr>
            </w:pPr>
            <w:proofErr w:type="gramStart"/>
            <w:r w:rsidRPr="007956D1">
              <w:rPr>
                <w:rFonts w:hint="eastAsia"/>
                <w:b/>
                <w:sz w:val="20"/>
                <w:szCs w:val="20"/>
              </w:rPr>
              <w:t>本室審核</w:t>
            </w:r>
            <w:proofErr w:type="gramEnd"/>
            <w:r w:rsidRPr="007956D1">
              <w:rPr>
                <w:rFonts w:hint="eastAsia"/>
                <w:b/>
                <w:sz w:val="20"/>
                <w:szCs w:val="20"/>
              </w:rPr>
              <w:t>修(更)正決算應調整數</w:t>
            </w:r>
          </w:p>
        </w:tc>
        <w:tc>
          <w:tcPr>
            <w:tcW w:w="1570" w:type="dxa"/>
            <w:tcBorders>
              <w:top w:val="nil"/>
              <w:left w:val="nil"/>
              <w:bottom w:val="nil"/>
              <w:right w:val="single" w:sz="4" w:space="0" w:color="auto"/>
            </w:tcBorders>
            <w:vAlign w:val="center"/>
          </w:tcPr>
          <w:p w14:paraId="320D45FE" w14:textId="77777777" w:rsidR="008A1A12" w:rsidRPr="007956D1" w:rsidRDefault="008A1A12" w:rsidP="0080539E">
            <w:pPr>
              <w:pStyle w:val="--4"/>
              <w:spacing w:line="260" w:lineRule="exact"/>
              <w:ind w:left="140"/>
              <w:rPr>
                <w:spacing w:val="0"/>
              </w:rPr>
            </w:pPr>
            <w:r w:rsidRPr="007956D1">
              <w:rPr>
                <w:spacing w:val="0"/>
              </w:rPr>
              <w:t>20,3</w:t>
            </w:r>
            <w:r w:rsidRPr="007956D1">
              <w:rPr>
                <w:rFonts w:hint="eastAsia"/>
                <w:spacing w:val="0"/>
              </w:rPr>
              <w:t>00</w:t>
            </w:r>
          </w:p>
        </w:tc>
        <w:tc>
          <w:tcPr>
            <w:tcW w:w="1570" w:type="dxa"/>
            <w:tcBorders>
              <w:top w:val="nil"/>
              <w:left w:val="nil"/>
              <w:bottom w:val="nil"/>
              <w:right w:val="single" w:sz="4" w:space="0" w:color="auto"/>
            </w:tcBorders>
            <w:vAlign w:val="center"/>
          </w:tcPr>
          <w:p w14:paraId="4242E456" w14:textId="77777777" w:rsidR="008A1A12" w:rsidRPr="007956D1" w:rsidRDefault="008A1A12" w:rsidP="0080539E">
            <w:pPr>
              <w:pStyle w:val="-f"/>
              <w:spacing w:line="260" w:lineRule="exact"/>
              <w:ind w:left="140"/>
              <w:rPr>
                <w:b/>
                <w:spacing w:val="0"/>
              </w:rPr>
            </w:pPr>
            <w:r w:rsidRPr="007956D1">
              <w:rPr>
                <w:rFonts w:hint="eastAsia"/>
                <w:b/>
                <w:spacing w:val="0"/>
              </w:rPr>
              <w:t>－</w:t>
            </w:r>
          </w:p>
        </w:tc>
        <w:tc>
          <w:tcPr>
            <w:tcW w:w="1430" w:type="dxa"/>
            <w:tcBorders>
              <w:top w:val="nil"/>
              <w:left w:val="nil"/>
              <w:bottom w:val="nil"/>
              <w:right w:val="single" w:sz="4" w:space="0" w:color="auto"/>
            </w:tcBorders>
            <w:vAlign w:val="center"/>
          </w:tcPr>
          <w:p w14:paraId="1B3E8086" w14:textId="77777777" w:rsidR="008A1A12" w:rsidRPr="007956D1" w:rsidRDefault="008A1A12" w:rsidP="0080539E">
            <w:pPr>
              <w:pStyle w:val="--4"/>
              <w:spacing w:line="260" w:lineRule="exact"/>
              <w:ind w:left="140"/>
              <w:rPr>
                <w:spacing w:val="0"/>
              </w:rPr>
            </w:pPr>
            <w:r w:rsidRPr="007956D1">
              <w:rPr>
                <w:rFonts w:hint="eastAsia"/>
                <w:spacing w:val="0"/>
              </w:rPr>
              <w:t xml:space="preserve">- </w:t>
            </w:r>
            <w:r w:rsidRPr="007956D1">
              <w:rPr>
                <w:spacing w:val="0"/>
              </w:rPr>
              <w:t>21</w:t>
            </w:r>
            <w:r w:rsidRPr="007956D1">
              <w:rPr>
                <w:rFonts w:hint="eastAsia"/>
                <w:spacing w:val="0"/>
              </w:rPr>
              <w:t>,</w:t>
            </w:r>
            <w:r w:rsidRPr="007956D1">
              <w:rPr>
                <w:spacing w:val="0"/>
              </w:rPr>
              <w:t>0</w:t>
            </w:r>
            <w:r w:rsidRPr="007956D1">
              <w:rPr>
                <w:rFonts w:hint="eastAsia"/>
                <w:spacing w:val="0"/>
              </w:rPr>
              <w:t>00</w:t>
            </w:r>
          </w:p>
        </w:tc>
        <w:tc>
          <w:tcPr>
            <w:tcW w:w="1559" w:type="dxa"/>
            <w:tcBorders>
              <w:top w:val="nil"/>
              <w:left w:val="nil"/>
              <w:bottom w:val="nil"/>
              <w:right w:val="single" w:sz="4" w:space="0" w:color="auto"/>
            </w:tcBorders>
            <w:vAlign w:val="center"/>
          </w:tcPr>
          <w:p w14:paraId="47D560E2" w14:textId="77777777" w:rsidR="008A1A12" w:rsidRPr="007956D1" w:rsidRDefault="008A1A12" w:rsidP="0080539E">
            <w:pPr>
              <w:pStyle w:val="--4"/>
              <w:spacing w:line="260" w:lineRule="exact"/>
              <w:ind w:left="140"/>
              <w:rPr>
                <w:spacing w:val="0"/>
              </w:rPr>
            </w:pPr>
            <w:r w:rsidRPr="007956D1">
              <w:rPr>
                <w:spacing w:val="0"/>
              </w:rPr>
              <w:t>- 7</w:t>
            </w:r>
            <w:r w:rsidRPr="007956D1">
              <w:rPr>
                <w:rFonts w:hint="eastAsia"/>
                <w:spacing w:val="0"/>
              </w:rPr>
              <w:t>00</w:t>
            </w:r>
          </w:p>
        </w:tc>
      </w:tr>
      <w:tr w:rsidR="008A1A12" w:rsidRPr="00235FDE" w14:paraId="42CA437A" w14:textId="77777777" w:rsidTr="00686C15">
        <w:trPr>
          <w:trHeight w:val="266"/>
        </w:trPr>
        <w:tc>
          <w:tcPr>
            <w:tcW w:w="3794" w:type="dxa"/>
            <w:tcBorders>
              <w:top w:val="nil"/>
              <w:bottom w:val="nil"/>
            </w:tcBorders>
            <w:vAlign w:val="center"/>
          </w:tcPr>
          <w:p w14:paraId="772C3C32" w14:textId="77777777" w:rsidR="008A1A12" w:rsidRPr="007956D1" w:rsidRDefault="008A1A12" w:rsidP="0080539E">
            <w:pPr>
              <w:spacing w:line="260" w:lineRule="exact"/>
              <w:ind w:left="57" w:right="57" w:firstLineChars="0" w:firstLine="0"/>
              <w:jc w:val="distribute"/>
              <w:rPr>
                <w:b/>
                <w:sz w:val="20"/>
                <w:szCs w:val="20"/>
              </w:rPr>
            </w:pPr>
            <w:r w:rsidRPr="007956D1">
              <w:rPr>
                <w:rFonts w:hint="eastAsia"/>
                <w:b/>
                <w:sz w:val="20"/>
                <w:szCs w:val="20"/>
              </w:rPr>
              <w:t>調整後資產總額</w:t>
            </w:r>
          </w:p>
        </w:tc>
        <w:tc>
          <w:tcPr>
            <w:tcW w:w="1570" w:type="dxa"/>
            <w:tcBorders>
              <w:top w:val="nil"/>
              <w:left w:val="nil"/>
              <w:bottom w:val="nil"/>
              <w:right w:val="single" w:sz="4" w:space="0" w:color="auto"/>
            </w:tcBorders>
            <w:vAlign w:val="center"/>
          </w:tcPr>
          <w:p w14:paraId="770E474B" w14:textId="77777777" w:rsidR="008A1A12" w:rsidRPr="007956D1" w:rsidRDefault="008A1A12" w:rsidP="0080539E">
            <w:pPr>
              <w:pStyle w:val="--4"/>
              <w:spacing w:line="260" w:lineRule="exact"/>
              <w:ind w:left="140"/>
              <w:rPr>
                <w:spacing w:val="0"/>
              </w:rPr>
            </w:pPr>
            <w:r w:rsidRPr="007956D1">
              <w:rPr>
                <w:spacing w:val="0"/>
              </w:rPr>
              <w:t>59,392,977</w:t>
            </w:r>
          </w:p>
        </w:tc>
        <w:tc>
          <w:tcPr>
            <w:tcW w:w="1570" w:type="dxa"/>
            <w:tcBorders>
              <w:top w:val="nil"/>
              <w:left w:val="nil"/>
              <w:bottom w:val="nil"/>
              <w:right w:val="single" w:sz="4" w:space="0" w:color="auto"/>
            </w:tcBorders>
            <w:vAlign w:val="center"/>
          </w:tcPr>
          <w:p w14:paraId="79D1EF45" w14:textId="77777777" w:rsidR="008A1A12" w:rsidRPr="007956D1" w:rsidRDefault="008A1A12" w:rsidP="0080539E">
            <w:pPr>
              <w:pStyle w:val="--4"/>
              <w:spacing w:line="260" w:lineRule="exact"/>
              <w:ind w:left="140"/>
              <w:rPr>
                <w:spacing w:val="0"/>
              </w:rPr>
            </w:pPr>
            <w:r w:rsidRPr="007956D1">
              <w:rPr>
                <w:spacing w:val="0"/>
              </w:rPr>
              <w:t xml:space="preserve">35,877,162 </w:t>
            </w:r>
          </w:p>
        </w:tc>
        <w:tc>
          <w:tcPr>
            <w:tcW w:w="1430" w:type="dxa"/>
            <w:tcBorders>
              <w:top w:val="nil"/>
              <w:left w:val="nil"/>
              <w:bottom w:val="nil"/>
              <w:right w:val="single" w:sz="4" w:space="0" w:color="auto"/>
            </w:tcBorders>
            <w:vAlign w:val="center"/>
          </w:tcPr>
          <w:p w14:paraId="05D520FB" w14:textId="77777777" w:rsidR="008A1A12" w:rsidRPr="007956D1" w:rsidRDefault="008A1A12" w:rsidP="0080539E">
            <w:pPr>
              <w:pStyle w:val="--4"/>
              <w:spacing w:line="260" w:lineRule="exact"/>
              <w:ind w:left="140"/>
              <w:rPr>
                <w:spacing w:val="0"/>
              </w:rPr>
            </w:pPr>
            <w:r w:rsidRPr="007956D1">
              <w:rPr>
                <w:spacing w:val="0"/>
              </w:rPr>
              <w:t xml:space="preserve">- </w:t>
            </w:r>
            <w:r w:rsidRPr="007956D1">
              <w:rPr>
                <w:rFonts w:hint="eastAsia"/>
                <w:spacing w:val="0"/>
              </w:rPr>
              <w:t>4</w:t>
            </w:r>
            <w:r w:rsidRPr="007956D1">
              <w:rPr>
                <w:spacing w:val="0"/>
              </w:rPr>
              <w:t>,954,445</w:t>
            </w:r>
          </w:p>
        </w:tc>
        <w:tc>
          <w:tcPr>
            <w:tcW w:w="1559" w:type="dxa"/>
            <w:tcBorders>
              <w:top w:val="nil"/>
              <w:left w:val="nil"/>
              <w:bottom w:val="nil"/>
              <w:right w:val="single" w:sz="4" w:space="0" w:color="auto"/>
            </w:tcBorders>
            <w:vAlign w:val="center"/>
          </w:tcPr>
          <w:p w14:paraId="5C5EFAD9" w14:textId="77777777" w:rsidR="008A1A12" w:rsidRPr="007956D1" w:rsidRDefault="008A1A12" w:rsidP="0080539E">
            <w:pPr>
              <w:pStyle w:val="--4"/>
              <w:spacing w:line="260" w:lineRule="exact"/>
              <w:ind w:left="140"/>
              <w:rPr>
                <w:spacing w:val="0"/>
              </w:rPr>
            </w:pPr>
            <w:r w:rsidRPr="007956D1">
              <w:rPr>
                <w:spacing w:val="0"/>
              </w:rPr>
              <w:t>90,315,694</w:t>
            </w:r>
          </w:p>
        </w:tc>
      </w:tr>
      <w:tr w:rsidR="008A1A12" w:rsidRPr="00235FDE" w14:paraId="7FD1EFCF" w14:textId="77777777" w:rsidTr="00686C15">
        <w:trPr>
          <w:trHeight w:val="266"/>
        </w:trPr>
        <w:tc>
          <w:tcPr>
            <w:tcW w:w="3794" w:type="dxa"/>
            <w:tcBorders>
              <w:top w:val="nil"/>
              <w:bottom w:val="nil"/>
            </w:tcBorders>
            <w:vAlign w:val="center"/>
          </w:tcPr>
          <w:p w14:paraId="648B87B2" w14:textId="77777777" w:rsidR="008A1A12" w:rsidRPr="007956D1" w:rsidRDefault="008A1A12" w:rsidP="0080539E">
            <w:pPr>
              <w:spacing w:line="260" w:lineRule="exact"/>
              <w:ind w:left="57" w:right="57" w:firstLineChars="0" w:firstLine="0"/>
              <w:jc w:val="distribute"/>
              <w:rPr>
                <w:b/>
                <w:sz w:val="20"/>
                <w:szCs w:val="20"/>
              </w:rPr>
            </w:pPr>
            <w:r w:rsidRPr="007956D1">
              <w:rPr>
                <w:rFonts w:hint="eastAsia"/>
                <w:b/>
                <w:sz w:val="20"/>
                <w:szCs w:val="20"/>
              </w:rPr>
              <w:t>負債部分</w:t>
            </w:r>
          </w:p>
        </w:tc>
        <w:tc>
          <w:tcPr>
            <w:tcW w:w="1570" w:type="dxa"/>
            <w:tcBorders>
              <w:top w:val="nil"/>
              <w:left w:val="nil"/>
              <w:bottom w:val="nil"/>
              <w:right w:val="single" w:sz="4" w:space="0" w:color="auto"/>
            </w:tcBorders>
            <w:vAlign w:val="center"/>
          </w:tcPr>
          <w:p w14:paraId="57E1927A" w14:textId="77777777" w:rsidR="008A1A12" w:rsidRPr="007956D1" w:rsidRDefault="008A1A12" w:rsidP="0080539E">
            <w:pPr>
              <w:pStyle w:val="--4"/>
              <w:spacing w:line="260" w:lineRule="exact"/>
              <w:ind w:left="140"/>
              <w:rPr>
                <w:spacing w:val="0"/>
              </w:rPr>
            </w:pPr>
          </w:p>
        </w:tc>
        <w:tc>
          <w:tcPr>
            <w:tcW w:w="1570" w:type="dxa"/>
            <w:tcBorders>
              <w:top w:val="nil"/>
              <w:left w:val="nil"/>
              <w:bottom w:val="nil"/>
              <w:right w:val="single" w:sz="4" w:space="0" w:color="auto"/>
            </w:tcBorders>
            <w:vAlign w:val="center"/>
          </w:tcPr>
          <w:p w14:paraId="03BD31DC" w14:textId="77777777" w:rsidR="008A1A12" w:rsidRPr="007956D1" w:rsidRDefault="008A1A12" w:rsidP="0080539E">
            <w:pPr>
              <w:pStyle w:val="--4"/>
              <w:spacing w:line="260" w:lineRule="exact"/>
              <w:ind w:left="140"/>
              <w:rPr>
                <w:spacing w:val="0"/>
              </w:rPr>
            </w:pPr>
          </w:p>
        </w:tc>
        <w:tc>
          <w:tcPr>
            <w:tcW w:w="1430" w:type="dxa"/>
            <w:tcBorders>
              <w:top w:val="nil"/>
              <w:left w:val="nil"/>
              <w:bottom w:val="nil"/>
              <w:right w:val="single" w:sz="4" w:space="0" w:color="auto"/>
            </w:tcBorders>
            <w:vAlign w:val="center"/>
          </w:tcPr>
          <w:p w14:paraId="0C2E68BE" w14:textId="77777777" w:rsidR="008A1A12" w:rsidRPr="007956D1" w:rsidRDefault="008A1A12" w:rsidP="0080539E">
            <w:pPr>
              <w:pStyle w:val="--4"/>
              <w:spacing w:line="260" w:lineRule="exact"/>
              <w:ind w:left="140"/>
              <w:rPr>
                <w:spacing w:val="0"/>
              </w:rPr>
            </w:pPr>
          </w:p>
        </w:tc>
        <w:tc>
          <w:tcPr>
            <w:tcW w:w="1559" w:type="dxa"/>
            <w:tcBorders>
              <w:top w:val="nil"/>
              <w:left w:val="nil"/>
              <w:bottom w:val="nil"/>
              <w:right w:val="single" w:sz="4" w:space="0" w:color="auto"/>
            </w:tcBorders>
            <w:vAlign w:val="center"/>
          </w:tcPr>
          <w:p w14:paraId="6B74EDC1" w14:textId="77777777" w:rsidR="008A1A12" w:rsidRPr="007956D1" w:rsidRDefault="008A1A12" w:rsidP="0080539E">
            <w:pPr>
              <w:pStyle w:val="--4"/>
              <w:spacing w:line="260" w:lineRule="exact"/>
              <w:ind w:left="140"/>
              <w:rPr>
                <w:spacing w:val="0"/>
              </w:rPr>
            </w:pPr>
          </w:p>
        </w:tc>
      </w:tr>
      <w:tr w:rsidR="008A1A12" w:rsidRPr="00235FDE" w14:paraId="2519C833" w14:textId="77777777" w:rsidTr="00686C15">
        <w:trPr>
          <w:trHeight w:val="266"/>
        </w:trPr>
        <w:tc>
          <w:tcPr>
            <w:tcW w:w="3794" w:type="dxa"/>
            <w:tcBorders>
              <w:top w:val="nil"/>
              <w:bottom w:val="nil"/>
            </w:tcBorders>
            <w:vAlign w:val="center"/>
          </w:tcPr>
          <w:p w14:paraId="33E9CB37" w14:textId="77777777" w:rsidR="008A1A12" w:rsidRPr="00D435C4" w:rsidRDefault="008A1A12" w:rsidP="0080539E">
            <w:pPr>
              <w:spacing w:line="260" w:lineRule="exact"/>
              <w:ind w:leftChars="100" w:left="280" w:right="57" w:firstLineChars="0" w:firstLine="0"/>
              <w:jc w:val="distribute"/>
              <w:rPr>
                <w:b/>
                <w:sz w:val="20"/>
                <w:szCs w:val="20"/>
              </w:rPr>
            </w:pPr>
            <w:r w:rsidRPr="00D435C4">
              <w:rPr>
                <w:rFonts w:hint="eastAsia"/>
                <w:b/>
                <w:sz w:val="20"/>
                <w:szCs w:val="20"/>
              </w:rPr>
              <w:t>流動負債</w:t>
            </w:r>
          </w:p>
        </w:tc>
        <w:tc>
          <w:tcPr>
            <w:tcW w:w="1570" w:type="dxa"/>
            <w:tcBorders>
              <w:top w:val="nil"/>
              <w:left w:val="nil"/>
              <w:bottom w:val="nil"/>
              <w:right w:val="single" w:sz="4" w:space="0" w:color="auto"/>
            </w:tcBorders>
            <w:vAlign w:val="center"/>
          </w:tcPr>
          <w:p w14:paraId="2B25CFED" w14:textId="77777777" w:rsidR="008A1A12" w:rsidRPr="0018212D" w:rsidRDefault="008A1A12" w:rsidP="0080539E">
            <w:pPr>
              <w:pStyle w:val="--4"/>
              <w:spacing w:line="260" w:lineRule="exact"/>
              <w:ind w:left="140"/>
              <w:rPr>
                <w:spacing w:val="0"/>
              </w:rPr>
            </w:pPr>
            <w:r w:rsidRPr="0018212D">
              <w:rPr>
                <w:spacing w:val="0"/>
              </w:rPr>
              <w:t xml:space="preserve">12,537,089 </w:t>
            </w:r>
          </w:p>
        </w:tc>
        <w:tc>
          <w:tcPr>
            <w:tcW w:w="1570" w:type="dxa"/>
            <w:tcBorders>
              <w:top w:val="nil"/>
              <w:left w:val="nil"/>
              <w:bottom w:val="nil"/>
              <w:right w:val="single" w:sz="4" w:space="0" w:color="auto"/>
            </w:tcBorders>
            <w:vAlign w:val="center"/>
          </w:tcPr>
          <w:p w14:paraId="64A693DB" w14:textId="77777777" w:rsidR="008A1A12" w:rsidRPr="0018212D" w:rsidRDefault="008A1A12" w:rsidP="0080539E">
            <w:pPr>
              <w:pStyle w:val="--4"/>
              <w:spacing w:line="260" w:lineRule="exact"/>
              <w:ind w:left="140"/>
              <w:rPr>
                <w:spacing w:val="0"/>
              </w:rPr>
            </w:pPr>
            <w:r w:rsidRPr="0018212D">
              <w:rPr>
                <w:spacing w:val="0"/>
              </w:rPr>
              <w:t>8,770,529</w:t>
            </w:r>
          </w:p>
        </w:tc>
        <w:tc>
          <w:tcPr>
            <w:tcW w:w="1430" w:type="dxa"/>
            <w:tcBorders>
              <w:top w:val="nil"/>
              <w:left w:val="nil"/>
              <w:bottom w:val="nil"/>
              <w:right w:val="single" w:sz="4" w:space="0" w:color="auto"/>
            </w:tcBorders>
            <w:vAlign w:val="center"/>
          </w:tcPr>
          <w:p w14:paraId="658333D0" w14:textId="77777777" w:rsidR="008A1A12" w:rsidRPr="0018212D" w:rsidRDefault="008A1A12" w:rsidP="0080539E">
            <w:pPr>
              <w:pStyle w:val="--4"/>
              <w:spacing w:line="260" w:lineRule="exact"/>
              <w:ind w:left="140"/>
              <w:rPr>
                <w:spacing w:val="0"/>
              </w:rPr>
            </w:pPr>
            <w:r w:rsidRPr="0018212D">
              <w:rPr>
                <w:spacing w:val="0"/>
              </w:rPr>
              <w:t>-</w:t>
            </w:r>
            <w:r w:rsidRPr="0018212D">
              <w:rPr>
                <w:rFonts w:hint="eastAsia"/>
                <w:spacing w:val="0"/>
              </w:rPr>
              <w:t xml:space="preserve"> </w:t>
            </w:r>
            <w:r w:rsidRPr="0018212D">
              <w:rPr>
                <w:spacing w:val="0"/>
              </w:rPr>
              <w:t>458,534</w:t>
            </w:r>
          </w:p>
        </w:tc>
        <w:tc>
          <w:tcPr>
            <w:tcW w:w="1559" w:type="dxa"/>
            <w:tcBorders>
              <w:top w:val="nil"/>
              <w:left w:val="nil"/>
              <w:bottom w:val="nil"/>
              <w:right w:val="single" w:sz="4" w:space="0" w:color="auto"/>
            </w:tcBorders>
            <w:vAlign w:val="center"/>
          </w:tcPr>
          <w:p w14:paraId="7567AB0B" w14:textId="77777777" w:rsidR="008A1A12" w:rsidRPr="0018212D" w:rsidRDefault="008A1A12" w:rsidP="0080539E">
            <w:pPr>
              <w:pStyle w:val="--4"/>
              <w:spacing w:line="260" w:lineRule="exact"/>
              <w:ind w:left="140"/>
              <w:rPr>
                <w:spacing w:val="0"/>
              </w:rPr>
            </w:pPr>
            <w:r w:rsidRPr="0018212D">
              <w:rPr>
                <w:spacing w:val="0"/>
              </w:rPr>
              <w:t>20,849,083</w:t>
            </w:r>
          </w:p>
        </w:tc>
      </w:tr>
      <w:tr w:rsidR="008A1A12" w:rsidRPr="00235FDE" w14:paraId="56B4034F" w14:textId="77777777" w:rsidTr="00686C15">
        <w:trPr>
          <w:trHeight w:val="266"/>
        </w:trPr>
        <w:tc>
          <w:tcPr>
            <w:tcW w:w="3794" w:type="dxa"/>
            <w:tcBorders>
              <w:top w:val="nil"/>
              <w:bottom w:val="nil"/>
            </w:tcBorders>
            <w:vAlign w:val="center"/>
          </w:tcPr>
          <w:p w14:paraId="69220219" w14:textId="77777777" w:rsidR="008A1A12" w:rsidRPr="00D435C4" w:rsidRDefault="008A1A12" w:rsidP="0080539E">
            <w:pPr>
              <w:spacing w:line="260" w:lineRule="exact"/>
              <w:ind w:leftChars="200" w:left="560" w:right="57" w:firstLineChars="0" w:firstLine="0"/>
              <w:jc w:val="distribute"/>
              <w:rPr>
                <w:b/>
                <w:sz w:val="20"/>
                <w:szCs w:val="20"/>
              </w:rPr>
            </w:pPr>
            <w:r w:rsidRPr="00D435C4">
              <w:rPr>
                <w:rFonts w:hint="eastAsia"/>
                <w:sz w:val="20"/>
                <w:szCs w:val="20"/>
              </w:rPr>
              <w:t>短期債務</w:t>
            </w:r>
          </w:p>
        </w:tc>
        <w:tc>
          <w:tcPr>
            <w:tcW w:w="1570" w:type="dxa"/>
            <w:tcBorders>
              <w:top w:val="nil"/>
              <w:left w:val="nil"/>
              <w:bottom w:val="nil"/>
              <w:right w:val="single" w:sz="4" w:space="0" w:color="auto"/>
            </w:tcBorders>
            <w:vAlign w:val="center"/>
          </w:tcPr>
          <w:p w14:paraId="58B7746A" w14:textId="77777777" w:rsidR="008A1A12" w:rsidRPr="0018212D" w:rsidRDefault="008A1A12" w:rsidP="0080539E">
            <w:pPr>
              <w:pStyle w:val="-f"/>
              <w:spacing w:line="260" w:lineRule="exact"/>
              <w:ind w:left="140"/>
              <w:rPr>
                <w:spacing w:val="0"/>
              </w:rPr>
            </w:pPr>
            <w:r w:rsidRPr="0018212D">
              <w:rPr>
                <w:spacing w:val="0"/>
              </w:rPr>
              <w:t xml:space="preserve"> </w:t>
            </w:r>
            <w:r w:rsidRPr="0018212D">
              <w:rPr>
                <w:rFonts w:hint="eastAsia"/>
                <w:spacing w:val="0"/>
              </w:rPr>
              <w:t>－</w:t>
            </w:r>
            <w:r w:rsidRPr="0018212D">
              <w:rPr>
                <w:spacing w:val="0"/>
              </w:rPr>
              <w:t xml:space="preserve">   </w:t>
            </w:r>
          </w:p>
        </w:tc>
        <w:tc>
          <w:tcPr>
            <w:tcW w:w="1570" w:type="dxa"/>
            <w:tcBorders>
              <w:top w:val="nil"/>
              <w:left w:val="nil"/>
              <w:bottom w:val="nil"/>
              <w:right w:val="single" w:sz="4" w:space="0" w:color="auto"/>
            </w:tcBorders>
            <w:vAlign w:val="center"/>
          </w:tcPr>
          <w:p w14:paraId="10F9DF9A" w14:textId="77777777" w:rsidR="008A1A12" w:rsidRPr="0018212D" w:rsidRDefault="008A1A12" w:rsidP="0080539E">
            <w:pPr>
              <w:pStyle w:val="-f"/>
              <w:spacing w:line="260" w:lineRule="exact"/>
              <w:ind w:left="140"/>
              <w:rPr>
                <w:spacing w:val="0"/>
              </w:rPr>
            </w:pPr>
            <w:r w:rsidRPr="0018212D">
              <w:rPr>
                <w:spacing w:val="0"/>
              </w:rPr>
              <w:t xml:space="preserve"> 100,000 </w:t>
            </w:r>
          </w:p>
        </w:tc>
        <w:tc>
          <w:tcPr>
            <w:tcW w:w="1430" w:type="dxa"/>
            <w:tcBorders>
              <w:top w:val="nil"/>
              <w:left w:val="nil"/>
              <w:bottom w:val="nil"/>
              <w:right w:val="single" w:sz="4" w:space="0" w:color="auto"/>
            </w:tcBorders>
            <w:vAlign w:val="center"/>
          </w:tcPr>
          <w:p w14:paraId="5D03C94C" w14:textId="77777777" w:rsidR="008A1A12" w:rsidRPr="0018212D" w:rsidRDefault="008A1A12" w:rsidP="0080539E">
            <w:pPr>
              <w:pStyle w:val="-f"/>
              <w:spacing w:line="260" w:lineRule="exact"/>
              <w:ind w:left="140"/>
              <w:rPr>
                <w:spacing w:val="0"/>
              </w:rPr>
            </w:pPr>
            <w:r w:rsidRPr="0018212D">
              <w:rPr>
                <w:rFonts w:hint="eastAsia"/>
                <w:spacing w:val="0"/>
              </w:rPr>
              <w:t>－</w:t>
            </w:r>
          </w:p>
        </w:tc>
        <w:tc>
          <w:tcPr>
            <w:tcW w:w="1559" w:type="dxa"/>
            <w:tcBorders>
              <w:top w:val="nil"/>
              <w:left w:val="nil"/>
              <w:bottom w:val="nil"/>
              <w:right w:val="single" w:sz="4" w:space="0" w:color="auto"/>
            </w:tcBorders>
            <w:vAlign w:val="center"/>
          </w:tcPr>
          <w:p w14:paraId="754E44D8" w14:textId="77777777" w:rsidR="008A1A12" w:rsidRPr="0018212D" w:rsidRDefault="008A1A12" w:rsidP="0080539E">
            <w:pPr>
              <w:pStyle w:val="-f"/>
              <w:spacing w:line="260" w:lineRule="exact"/>
              <w:ind w:left="140"/>
              <w:rPr>
                <w:spacing w:val="0"/>
              </w:rPr>
            </w:pPr>
            <w:r w:rsidRPr="0018212D">
              <w:rPr>
                <w:spacing w:val="0"/>
              </w:rPr>
              <w:t>100,000</w:t>
            </w:r>
          </w:p>
        </w:tc>
      </w:tr>
      <w:tr w:rsidR="008A1A12" w:rsidRPr="00235FDE" w14:paraId="371F4131" w14:textId="77777777" w:rsidTr="00686C15">
        <w:trPr>
          <w:trHeight w:val="266"/>
        </w:trPr>
        <w:tc>
          <w:tcPr>
            <w:tcW w:w="3794" w:type="dxa"/>
            <w:tcBorders>
              <w:top w:val="nil"/>
              <w:bottom w:val="nil"/>
            </w:tcBorders>
            <w:vAlign w:val="center"/>
          </w:tcPr>
          <w:p w14:paraId="52EFDCD1" w14:textId="77777777" w:rsidR="008A1A12" w:rsidRPr="00D435C4" w:rsidRDefault="008A1A12" w:rsidP="0080539E">
            <w:pPr>
              <w:spacing w:line="260" w:lineRule="exact"/>
              <w:ind w:leftChars="200" w:left="560" w:right="57" w:firstLineChars="0" w:firstLine="0"/>
              <w:jc w:val="distribute"/>
              <w:rPr>
                <w:b/>
                <w:sz w:val="20"/>
                <w:szCs w:val="20"/>
              </w:rPr>
            </w:pPr>
            <w:r w:rsidRPr="00D435C4">
              <w:rPr>
                <w:rFonts w:hint="eastAsia"/>
                <w:sz w:val="20"/>
                <w:szCs w:val="20"/>
              </w:rPr>
              <w:t>應付款項</w:t>
            </w:r>
          </w:p>
        </w:tc>
        <w:tc>
          <w:tcPr>
            <w:tcW w:w="1570" w:type="dxa"/>
            <w:tcBorders>
              <w:top w:val="nil"/>
              <w:left w:val="nil"/>
              <w:bottom w:val="nil"/>
              <w:right w:val="single" w:sz="4" w:space="0" w:color="auto"/>
            </w:tcBorders>
            <w:vAlign w:val="center"/>
          </w:tcPr>
          <w:p w14:paraId="56F72613" w14:textId="77777777" w:rsidR="008A1A12" w:rsidRPr="0018212D" w:rsidRDefault="008A1A12" w:rsidP="0080539E">
            <w:pPr>
              <w:pStyle w:val="-f"/>
              <w:spacing w:line="260" w:lineRule="exact"/>
              <w:ind w:left="140"/>
              <w:rPr>
                <w:spacing w:val="0"/>
              </w:rPr>
            </w:pPr>
            <w:r w:rsidRPr="0018212D">
              <w:rPr>
                <w:spacing w:val="0"/>
              </w:rPr>
              <w:t xml:space="preserve"> 7,126,582 </w:t>
            </w:r>
          </w:p>
        </w:tc>
        <w:tc>
          <w:tcPr>
            <w:tcW w:w="1570" w:type="dxa"/>
            <w:tcBorders>
              <w:top w:val="nil"/>
              <w:left w:val="nil"/>
              <w:bottom w:val="nil"/>
              <w:right w:val="single" w:sz="4" w:space="0" w:color="auto"/>
            </w:tcBorders>
            <w:vAlign w:val="center"/>
          </w:tcPr>
          <w:p w14:paraId="627C932C" w14:textId="77777777" w:rsidR="008A1A12" w:rsidRPr="0018212D" w:rsidRDefault="008A1A12" w:rsidP="0080539E">
            <w:pPr>
              <w:pStyle w:val="-f"/>
              <w:spacing w:line="260" w:lineRule="exact"/>
              <w:ind w:left="140"/>
              <w:rPr>
                <w:spacing w:val="0"/>
              </w:rPr>
            </w:pPr>
            <w:r w:rsidRPr="0018212D">
              <w:rPr>
                <w:spacing w:val="0"/>
              </w:rPr>
              <w:t>8,660,895</w:t>
            </w:r>
          </w:p>
        </w:tc>
        <w:tc>
          <w:tcPr>
            <w:tcW w:w="1430" w:type="dxa"/>
            <w:tcBorders>
              <w:top w:val="nil"/>
              <w:left w:val="nil"/>
              <w:bottom w:val="nil"/>
              <w:right w:val="single" w:sz="4" w:space="0" w:color="auto"/>
            </w:tcBorders>
            <w:vAlign w:val="center"/>
          </w:tcPr>
          <w:p w14:paraId="6026EAE1" w14:textId="77777777" w:rsidR="008A1A12" w:rsidRPr="0018212D" w:rsidRDefault="008A1A12" w:rsidP="0080539E">
            <w:pPr>
              <w:pStyle w:val="-f"/>
              <w:spacing w:line="260" w:lineRule="exact"/>
              <w:ind w:left="140"/>
              <w:rPr>
                <w:spacing w:val="0"/>
              </w:rPr>
            </w:pPr>
            <w:r w:rsidRPr="0018212D">
              <w:rPr>
                <w:spacing w:val="0"/>
              </w:rPr>
              <w:t>-</w:t>
            </w:r>
            <w:r w:rsidRPr="0018212D">
              <w:rPr>
                <w:rFonts w:hint="eastAsia"/>
                <w:spacing w:val="0"/>
              </w:rPr>
              <w:t xml:space="preserve"> </w:t>
            </w:r>
            <w:r w:rsidRPr="0018212D">
              <w:rPr>
                <w:spacing w:val="0"/>
              </w:rPr>
              <w:t>458,534</w:t>
            </w:r>
          </w:p>
        </w:tc>
        <w:tc>
          <w:tcPr>
            <w:tcW w:w="1559" w:type="dxa"/>
            <w:tcBorders>
              <w:top w:val="nil"/>
              <w:left w:val="nil"/>
              <w:bottom w:val="nil"/>
              <w:right w:val="single" w:sz="4" w:space="0" w:color="auto"/>
            </w:tcBorders>
            <w:vAlign w:val="center"/>
          </w:tcPr>
          <w:p w14:paraId="500DA928" w14:textId="77777777" w:rsidR="008A1A12" w:rsidRPr="0018212D" w:rsidRDefault="008A1A12" w:rsidP="0080539E">
            <w:pPr>
              <w:pStyle w:val="-f"/>
              <w:spacing w:line="260" w:lineRule="exact"/>
              <w:ind w:left="140"/>
              <w:rPr>
                <w:spacing w:val="0"/>
              </w:rPr>
            </w:pPr>
            <w:r w:rsidRPr="0018212D">
              <w:rPr>
                <w:spacing w:val="0"/>
              </w:rPr>
              <w:t>15,328,942</w:t>
            </w:r>
          </w:p>
        </w:tc>
      </w:tr>
      <w:tr w:rsidR="008A1A12" w:rsidRPr="00235FDE" w14:paraId="0B3A9568" w14:textId="77777777" w:rsidTr="00686C15">
        <w:trPr>
          <w:trHeight w:val="266"/>
        </w:trPr>
        <w:tc>
          <w:tcPr>
            <w:tcW w:w="3794" w:type="dxa"/>
            <w:tcBorders>
              <w:top w:val="nil"/>
              <w:bottom w:val="nil"/>
            </w:tcBorders>
            <w:vAlign w:val="center"/>
          </w:tcPr>
          <w:p w14:paraId="4514D097" w14:textId="77777777" w:rsidR="008A1A12" w:rsidRPr="00D435C4" w:rsidRDefault="008A1A12" w:rsidP="0080539E">
            <w:pPr>
              <w:spacing w:line="260" w:lineRule="exact"/>
              <w:ind w:leftChars="200" w:left="560" w:right="57" w:firstLineChars="0" w:firstLine="0"/>
              <w:jc w:val="distribute"/>
              <w:rPr>
                <w:b/>
                <w:sz w:val="20"/>
                <w:szCs w:val="20"/>
              </w:rPr>
            </w:pPr>
            <w:r w:rsidRPr="00D435C4">
              <w:rPr>
                <w:rFonts w:hint="eastAsia"/>
                <w:sz w:val="20"/>
                <w:szCs w:val="20"/>
              </w:rPr>
              <w:t>預收款項</w:t>
            </w:r>
          </w:p>
        </w:tc>
        <w:tc>
          <w:tcPr>
            <w:tcW w:w="1570" w:type="dxa"/>
            <w:tcBorders>
              <w:top w:val="nil"/>
              <w:left w:val="nil"/>
              <w:bottom w:val="nil"/>
              <w:right w:val="single" w:sz="4" w:space="0" w:color="auto"/>
            </w:tcBorders>
            <w:vAlign w:val="center"/>
          </w:tcPr>
          <w:p w14:paraId="4A92F7E3" w14:textId="77777777" w:rsidR="008A1A12" w:rsidRPr="0018212D" w:rsidRDefault="008A1A12" w:rsidP="0080539E">
            <w:pPr>
              <w:pStyle w:val="-f"/>
              <w:spacing w:line="260" w:lineRule="exact"/>
              <w:ind w:left="140"/>
              <w:rPr>
                <w:spacing w:val="0"/>
              </w:rPr>
            </w:pPr>
            <w:r w:rsidRPr="0018212D">
              <w:rPr>
                <w:spacing w:val="0"/>
              </w:rPr>
              <w:t xml:space="preserve">5,410,507 </w:t>
            </w:r>
          </w:p>
        </w:tc>
        <w:tc>
          <w:tcPr>
            <w:tcW w:w="1570" w:type="dxa"/>
            <w:tcBorders>
              <w:top w:val="nil"/>
              <w:left w:val="nil"/>
              <w:bottom w:val="nil"/>
              <w:right w:val="single" w:sz="4" w:space="0" w:color="auto"/>
            </w:tcBorders>
            <w:vAlign w:val="center"/>
          </w:tcPr>
          <w:p w14:paraId="033CA0CD" w14:textId="77777777" w:rsidR="008A1A12" w:rsidRPr="0018212D" w:rsidRDefault="008A1A12" w:rsidP="0080539E">
            <w:pPr>
              <w:pStyle w:val="-f"/>
              <w:spacing w:line="260" w:lineRule="exact"/>
              <w:ind w:left="140"/>
              <w:rPr>
                <w:spacing w:val="0"/>
              </w:rPr>
            </w:pPr>
            <w:r w:rsidRPr="0018212D">
              <w:rPr>
                <w:spacing w:val="0"/>
              </w:rPr>
              <w:t xml:space="preserve"> 9,633 </w:t>
            </w:r>
          </w:p>
        </w:tc>
        <w:tc>
          <w:tcPr>
            <w:tcW w:w="1430" w:type="dxa"/>
            <w:tcBorders>
              <w:top w:val="nil"/>
              <w:left w:val="nil"/>
              <w:bottom w:val="nil"/>
              <w:right w:val="single" w:sz="4" w:space="0" w:color="auto"/>
            </w:tcBorders>
            <w:vAlign w:val="center"/>
          </w:tcPr>
          <w:p w14:paraId="47F18A13" w14:textId="77777777" w:rsidR="008A1A12" w:rsidRPr="0018212D" w:rsidRDefault="008A1A12" w:rsidP="0080539E">
            <w:pPr>
              <w:pStyle w:val="-f"/>
              <w:spacing w:line="260" w:lineRule="exact"/>
              <w:ind w:left="140"/>
              <w:rPr>
                <w:spacing w:val="0"/>
              </w:rPr>
            </w:pPr>
            <w:r w:rsidRPr="0018212D">
              <w:rPr>
                <w:rFonts w:hint="eastAsia"/>
                <w:spacing w:val="0"/>
              </w:rPr>
              <w:t>－</w:t>
            </w:r>
          </w:p>
        </w:tc>
        <w:tc>
          <w:tcPr>
            <w:tcW w:w="1559" w:type="dxa"/>
            <w:tcBorders>
              <w:top w:val="nil"/>
              <w:left w:val="nil"/>
              <w:bottom w:val="nil"/>
              <w:right w:val="single" w:sz="4" w:space="0" w:color="auto"/>
            </w:tcBorders>
            <w:vAlign w:val="center"/>
          </w:tcPr>
          <w:p w14:paraId="184ADE30" w14:textId="77777777" w:rsidR="008A1A12" w:rsidRPr="0018212D" w:rsidRDefault="008A1A12" w:rsidP="0080539E">
            <w:pPr>
              <w:pStyle w:val="-f"/>
              <w:spacing w:line="260" w:lineRule="exact"/>
              <w:ind w:left="140"/>
              <w:rPr>
                <w:spacing w:val="0"/>
              </w:rPr>
            </w:pPr>
            <w:r w:rsidRPr="0018212D">
              <w:rPr>
                <w:spacing w:val="0"/>
              </w:rPr>
              <w:t>5,420,141</w:t>
            </w:r>
          </w:p>
        </w:tc>
      </w:tr>
      <w:tr w:rsidR="008A1A12" w:rsidRPr="00235FDE" w14:paraId="4853CEB9" w14:textId="77777777" w:rsidTr="00686C15">
        <w:trPr>
          <w:trHeight w:val="266"/>
        </w:trPr>
        <w:tc>
          <w:tcPr>
            <w:tcW w:w="3794" w:type="dxa"/>
            <w:tcBorders>
              <w:top w:val="nil"/>
              <w:bottom w:val="nil"/>
            </w:tcBorders>
            <w:vAlign w:val="center"/>
          </w:tcPr>
          <w:p w14:paraId="61827293" w14:textId="77777777" w:rsidR="008A1A12" w:rsidRPr="00D435C4" w:rsidRDefault="008A1A12" w:rsidP="0080539E">
            <w:pPr>
              <w:spacing w:line="260" w:lineRule="exact"/>
              <w:ind w:leftChars="100" w:left="280" w:right="57" w:firstLineChars="0" w:firstLine="0"/>
              <w:jc w:val="distribute"/>
              <w:rPr>
                <w:b/>
                <w:sz w:val="20"/>
                <w:szCs w:val="20"/>
              </w:rPr>
            </w:pPr>
            <w:r w:rsidRPr="00D435C4">
              <w:rPr>
                <w:rFonts w:hint="eastAsia"/>
                <w:b/>
                <w:sz w:val="20"/>
                <w:szCs w:val="20"/>
              </w:rPr>
              <w:t>非流動負債</w:t>
            </w:r>
          </w:p>
        </w:tc>
        <w:tc>
          <w:tcPr>
            <w:tcW w:w="1570" w:type="dxa"/>
            <w:tcBorders>
              <w:top w:val="nil"/>
              <w:left w:val="nil"/>
              <w:bottom w:val="nil"/>
              <w:right w:val="single" w:sz="4" w:space="0" w:color="auto"/>
            </w:tcBorders>
            <w:vAlign w:val="center"/>
          </w:tcPr>
          <w:p w14:paraId="6472494B" w14:textId="77777777" w:rsidR="008A1A12" w:rsidRPr="0018212D" w:rsidRDefault="008A1A12" w:rsidP="00A33D76">
            <w:pPr>
              <w:pStyle w:val="--4"/>
              <w:spacing w:line="260" w:lineRule="exact"/>
              <w:ind w:left="140"/>
              <w:rPr>
                <w:spacing w:val="0"/>
              </w:rPr>
            </w:pPr>
            <w:r w:rsidRPr="0018212D">
              <w:rPr>
                <w:spacing w:val="0"/>
              </w:rPr>
              <w:t xml:space="preserve"> 18,407,215 </w:t>
            </w:r>
          </w:p>
        </w:tc>
        <w:tc>
          <w:tcPr>
            <w:tcW w:w="1570" w:type="dxa"/>
            <w:tcBorders>
              <w:top w:val="nil"/>
              <w:left w:val="nil"/>
              <w:bottom w:val="nil"/>
              <w:right w:val="single" w:sz="4" w:space="0" w:color="auto"/>
            </w:tcBorders>
            <w:vAlign w:val="center"/>
          </w:tcPr>
          <w:p w14:paraId="0F729E90" w14:textId="77777777" w:rsidR="008A1A12" w:rsidRPr="0018212D" w:rsidRDefault="008A1A12" w:rsidP="00A33D76">
            <w:pPr>
              <w:pStyle w:val="--4"/>
              <w:spacing w:line="260" w:lineRule="exact"/>
              <w:ind w:left="140"/>
              <w:rPr>
                <w:spacing w:val="0"/>
              </w:rPr>
            </w:pPr>
            <w:r w:rsidRPr="0018212D">
              <w:rPr>
                <w:spacing w:val="0"/>
              </w:rPr>
              <w:t>4,784,161</w:t>
            </w:r>
          </w:p>
        </w:tc>
        <w:tc>
          <w:tcPr>
            <w:tcW w:w="1430" w:type="dxa"/>
            <w:tcBorders>
              <w:top w:val="nil"/>
              <w:left w:val="nil"/>
              <w:bottom w:val="nil"/>
              <w:right w:val="single" w:sz="4" w:space="0" w:color="auto"/>
            </w:tcBorders>
            <w:vAlign w:val="center"/>
          </w:tcPr>
          <w:p w14:paraId="3B39A566" w14:textId="77777777" w:rsidR="008A1A12" w:rsidRPr="0018212D" w:rsidRDefault="008A1A12" w:rsidP="0080539E">
            <w:pPr>
              <w:pStyle w:val="--4"/>
              <w:spacing w:line="260" w:lineRule="exact"/>
              <w:ind w:left="140"/>
              <w:rPr>
                <w:spacing w:val="0"/>
              </w:rPr>
            </w:pPr>
            <w:r w:rsidRPr="0018212D">
              <w:rPr>
                <w:spacing w:val="0"/>
              </w:rPr>
              <w:t>-</w:t>
            </w:r>
            <w:r w:rsidRPr="0018212D">
              <w:rPr>
                <w:rFonts w:hint="eastAsia"/>
                <w:spacing w:val="0"/>
              </w:rPr>
              <w:t xml:space="preserve"> </w:t>
            </w:r>
            <w:r w:rsidRPr="0018212D">
              <w:rPr>
                <w:spacing w:val="0"/>
              </w:rPr>
              <w:t>4,092,952</w:t>
            </w:r>
          </w:p>
        </w:tc>
        <w:tc>
          <w:tcPr>
            <w:tcW w:w="1559" w:type="dxa"/>
            <w:tcBorders>
              <w:top w:val="nil"/>
              <w:left w:val="nil"/>
              <w:bottom w:val="nil"/>
              <w:right w:val="single" w:sz="4" w:space="0" w:color="auto"/>
            </w:tcBorders>
            <w:vAlign w:val="center"/>
          </w:tcPr>
          <w:p w14:paraId="2D8AFE8A" w14:textId="77777777" w:rsidR="008A1A12" w:rsidRPr="0018212D" w:rsidRDefault="008A1A12" w:rsidP="0080539E">
            <w:pPr>
              <w:pStyle w:val="--4"/>
              <w:spacing w:line="260" w:lineRule="exact"/>
              <w:ind w:left="140"/>
              <w:rPr>
                <w:spacing w:val="0"/>
              </w:rPr>
            </w:pPr>
            <w:r w:rsidRPr="0018212D">
              <w:rPr>
                <w:spacing w:val="0"/>
              </w:rPr>
              <w:t>19,098,425</w:t>
            </w:r>
          </w:p>
        </w:tc>
      </w:tr>
      <w:tr w:rsidR="008A1A12" w:rsidRPr="00235FDE" w14:paraId="1088F71C" w14:textId="77777777" w:rsidTr="00686C15">
        <w:trPr>
          <w:trHeight w:val="266"/>
        </w:trPr>
        <w:tc>
          <w:tcPr>
            <w:tcW w:w="3794" w:type="dxa"/>
            <w:tcBorders>
              <w:top w:val="nil"/>
              <w:bottom w:val="nil"/>
            </w:tcBorders>
            <w:vAlign w:val="center"/>
          </w:tcPr>
          <w:p w14:paraId="522E59D6" w14:textId="77777777" w:rsidR="008A1A12" w:rsidRPr="00D435C4" w:rsidRDefault="008A1A12" w:rsidP="0080539E">
            <w:pPr>
              <w:spacing w:line="260" w:lineRule="exact"/>
              <w:ind w:leftChars="200" w:left="560" w:right="57" w:firstLineChars="0" w:firstLine="0"/>
              <w:jc w:val="distribute"/>
              <w:rPr>
                <w:sz w:val="20"/>
                <w:szCs w:val="20"/>
              </w:rPr>
            </w:pPr>
            <w:r w:rsidRPr="00D435C4">
              <w:rPr>
                <w:rFonts w:hint="eastAsia"/>
                <w:sz w:val="20"/>
                <w:szCs w:val="20"/>
              </w:rPr>
              <w:t>長期債務</w:t>
            </w:r>
          </w:p>
        </w:tc>
        <w:tc>
          <w:tcPr>
            <w:tcW w:w="1570" w:type="dxa"/>
            <w:tcBorders>
              <w:top w:val="nil"/>
              <w:left w:val="nil"/>
              <w:bottom w:val="nil"/>
              <w:right w:val="single" w:sz="4" w:space="0" w:color="auto"/>
            </w:tcBorders>
            <w:vAlign w:val="center"/>
          </w:tcPr>
          <w:p w14:paraId="57393D49" w14:textId="77777777" w:rsidR="008A1A12" w:rsidRPr="0018212D" w:rsidRDefault="008A1A12" w:rsidP="0080539E">
            <w:pPr>
              <w:pStyle w:val="-f"/>
              <w:spacing w:line="260" w:lineRule="exact"/>
              <w:ind w:left="140"/>
              <w:rPr>
                <w:spacing w:val="0"/>
              </w:rPr>
            </w:pPr>
            <w:r w:rsidRPr="0018212D">
              <w:rPr>
                <w:spacing w:val="0"/>
              </w:rPr>
              <w:t xml:space="preserve"> 12,614,592 </w:t>
            </w:r>
          </w:p>
        </w:tc>
        <w:tc>
          <w:tcPr>
            <w:tcW w:w="1570" w:type="dxa"/>
            <w:tcBorders>
              <w:top w:val="nil"/>
              <w:left w:val="nil"/>
              <w:bottom w:val="nil"/>
              <w:right w:val="single" w:sz="4" w:space="0" w:color="auto"/>
            </w:tcBorders>
            <w:vAlign w:val="center"/>
          </w:tcPr>
          <w:p w14:paraId="49F0EB7E" w14:textId="77777777" w:rsidR="008A1A12" w:rsidRPr="0018212D" w:rsidRDefault="008A1A12" w:rsidP="0080539E">
            <w:pPr>
              <w:pStyle w:val="-f"/>
              <w:spacing w:line="260" w:lineRule="exact"/>
              <w:ind w:left="140"/>
              <w:rPr>
                <w:spacing w:val="0"/>
              </w:rPr>
            </w:pPr>
            <w:r w:rsidRPr="0018212D">
              <w:rPr>
                <w:spacing w:val="0"/>
              </w:rPr>
              <w:t xml:space="preserve"> 2,763,547 </w:t>
            </w:r>
          </w:p>
        </w:tc>
        <w:tc>
          <w:tcPr>
            <w:tcW w:w="1430" w:type="dxa"/>
            <w:tcBorders>
              <w:top w:val="nil"/>
              <w:left w:val="nil"/>
              <w:bottom w:val="nil"/>
              <w:right w:val="single" w:sz="4" w:space="0" w:color="auto"/>
            </w:tcBorders>
            <w:vAlign w:val="center"/>
          </w:tcPr>
          <w:p w14:paraId="3A870FAC" w14:textId="77777777" w:rsidR="008A1A12" w:rsidRPr="0018212D" w:rsidRDefault="008A1A12" w:rsidP="0080539E">
            <w:pPr>
              <w:pStyle w:val="-f"/>
              <w:spacing w:line="260" w:lineRule="exact"/>
              <w:ind w:left="140"/>
              <w:rPr>
                <w:spacing w:val="0"/>
              </w:rPr>
            </w:pPr>
            <w:r w:rsidRPr="0018212D">
              <w:rPr>
                <w:rFonts w:hint="eastAsia"/>
                <w:spacing w:val="0"/>
              </w:rPr>
              <w:t>－</w:t>
            </w:r>
          </w:p>
        </w:tc>
        <w:tc>
          <w:tcPr>
            <w:tcW w:w="1559" w:type="dxa"/>
            <w:tcBorders>
              <w:top w:val="nil"/>
              <w:left w:val="nil"/>
              <w:bottom w:val="nil"/>
              <w:right w:val="single" w:sz="4" w:space="0" w:color="auto"/>
            </w:tcBorders>
            <w:vAlign w:val="center"/>
          </w:tcPr>
          <w:p w14:paraId="6A711D96" w14:textId="77777777" w:rsidR="008A1A12" w:rsidRPr="0018212D" w:rsidRDefault="008A1A12" w:rsidP="0080539E">
            <w:pPr>
              <w:pStyle w:val="-f"/>
              <w:spacing w:line="260" w:lineRule="exact"/>
              <w:ind w:left="140"/>
              <w:rPr>
                <w:spacing w:val="0"/>
              </w:rPr>
            </w:pPr>
            <w:r w:rsidRPr="0018212D">
              <w:rPr>
                <w:spacing w:val="0"/>
              </w:rPr>
              <w:t>15,378,139</w:t>
            </w:r>
          </w:p>
        </w:tc>
      </w:tr>
      <w:tr w:rsidR="008A1A12" w:rsidRPr="00235FDE" w14:paraId="1D5D3AE3" w14:textId="77777777" w:rsidTr="00686C15">
        <w:trPr>
          <w:trHeight w:val="266"/>
        </w:trPr>
        <w:tc>
          <w:tcPr>
            <w:tcW w:w="3794" w:type="dxa"/>
            <w:tcBorders>
              <w:top w:val="nil"/>
              <w:bottom w:val="nil"/>
            </w:tcBorders>
            <w:vAlign w:val="center"/>
          </w:tcPr>
          <w:p w14:paraId="717CAB0F" w14:textId="77777777" w:rsidR="008A1A12" w:rsidRPr="00D435C4" w:rsidRDefault="008A1A12" w:rsidP="0080539E">
            <w:pPr>
              <w:spacing w:line="260" w:lineRule="exact"/>
              <w:ind w:leftChars="200" w:left="560" w:right="57" w:firstLineChars="0" w:firstLine="0"/>
              <w:jc w:val="distribute"/>
              <w:rPr>
                <w:sz w:val="20"/>
                <w:szCs w:val="20"/>
              </w:rPr>
            </w:pPr>
            <w:r w:rsidRPr="00D435C4">
              <w:rPr>
                <w:rFonts w:hint="eastAsia"/>
                <w:sz w:val="20"/>
                <w:szCs w:val="20"/>
              </w:rPr>
              <w:t>其他負債</w:t>
            </w:r>
          </w:p>
        </w:tc>
        <w:tc>
          <w:tcPr>
            <w:tcW w:w="1570" w:type="dxa"/>
            <w:tcBorders>
              <w:top w:val="nil"/>
              <w:left w:val="nil"/>
              <w:bottom w:val="nil"/>
              <w:right w:val="single" w:sz="4" w:space="0" w:color="auto"/>
            </w:tcBorders>
            <w:vAlign w:val="center"/>
          </w:tcPr>
          <w:p w14:paraId="56BB6000" w14:textId="77777777" w:rsidR="008A1A12" w:rsidRPr="0018212D" w:rsidRDefault="008A1A12" w:rsidP="0080539E">
            <w:pPr>
              <w:pStyle w:val="-f"/>
              <w:spacing w:line="260" w:lineRule="exact"/>
              <w:ind w:left="140"/>
              <w:rPr>
                <w:spacing w:val="0"/>
              </w:rPr>
            </w:pPr>
            <w:r w:rsidRPr="0018212D">
              <w:rPr>
                <w:spacing w:val="0"/>
              </w:rPr>
              <w:t xml:space="preserve"> 5,792,623 </w:t>
            </w:r>
          </w:p>
        </w:tc>
        <w:tc>
          <w:tcPr>
            <w:tcW w:w="1570" w:type="dxa"/>
            <w:tcBorders>
              <w:top w:val="nil"/>
              <w:left w:val="nil"/>
              <w:bottom w:val="nil"/>
              <w:right w:val="single" w:sz="4" w:space="0" w:color="auto"/>
            </w:tcBorders>
            <w:vAlign w:val="center"/>
          </w:tcPr>
          <w:p w14:paraId="6D5EBC16" w14:textId="77777777" w:rsidR="008A1A12" w:rsidRPr="0018212D" w:rsidRDefault="008A1A12" w:rsidP="0080539E">
            <w:pPr>
              <w:pStyle w:val="-f"/>
              <w:spacing w:line="260" w:lineRule="exact"/>
              <w:ind w:left="140"/>
              <w:rPr>
                <w:spacing w:val="0"/>
              </w:rPr>
            </w:pPr>
            <w:r w:rsidRPr="0018212D">
              <w:rPr>
                <w:spacing w:val="0"/>
              </w:rPr>
              <w:t xml:space="preserve"> 2,020,614 </w:t>
            </w:r>
          </w:p>
        </w:tc>
        <w:tc>
          <w:tcPr>
            <w:tcW w:w="1430" w:type="dxa"/>
            <w:tcBorders>
              <w:top w:val="nil"/>
              <w:left w:val="nil"/>
              <w:bottom w:val="nil"/>
              <w:right w:val="single" w:sz="4" w:space="0" w:color="auto"/>
            </w:tcBorders>
            <w:vAlign w:val="center"/>
          </w:tcPr>
          <w:p w14:paraId="66627AE5" w14:textId="77777777" w:rsidR="008A1A12" w:rsidRPr="0018212D" w:rsidRDefault="008A1A12" w:rsidP="0080539E">
            <w:pPr>
              <w:pStyle w:val="-f"/>
              <w:spacing w:line="260" w:lineRule="exact"/>
              <w:ind w:left="140"/>
              <w:rPr>
                <w:spacing w:val="0"/>
              </w:rPr>
            </w:pPr>
            <w:r w:rsidRPr="0018212D">
              <w:rPr>
                <w:spacing w:val="0"/>
              </w:rPr>
              <w:t>-</w:t>
            </w:r>
            <w:r w:rsidRPr="0018212D">
              <w:rPr>
                <w:rFonts w:hint="eastAsia"/>
                <w:spacing w:val="0"/>
              </w:rPr>
              <w:t xml:space="preserve"> </w:t>
            </w:r>
            <w:r w:rsidRPr="0018212D">
              <w:rPr>
                <w:spacing w:val="0"/>
              </w:rPr>
              <w:t>4,092,952</w:t>
            </w:r>
          </w:p>
        </w:tc>
        <w:tc>
          <w:tcPr>
            <w:tcW w:w="1559" w:type="dxa"/>
            <w:tcBorders>
              <w:top w:val="nil"/>
              <w:left w:val="nil"/>
              <w:bottom w:val="nil"/>
              <w:right w:val="single" w:sz="4" w:space="0" w:color="auto"/>
            </w:tcBorders>
            <w:vAlign w:val="center"/>
          </w:tcPr>
          <w:p w14:paraId="6B119A66" w14:textId="77777777" w:rsidR="008A1A12" w:rsidRPr="0018212D" w:rsidRDefault="008A1A12" w:rsidP="0080539E">
            <w:pPr>
              <w:pStyle w:val="-f"/>
              <w:spacing w:line="260" w:lineRule="exact"/>
              <w:ind w:left="140"/>
              <w:rPr>
                <w:spacing w:val="0"/>
              </w:rPr>
            </w:pPr>
            <w:r w:rsidRPr="0018212D">
              <w:rPr>
                <w:spacing w:val="0"/>
              </w:rPr>
              <w:t>3,720,285</w:t>
            </w:r>
          </w:p>
        </w:tc>
      </w:tr>
      <w:tr w:rsidR="008A1A12" w:rsidRPr="00235FDE" w14:paraId="54C236BB" w14:textId="77777777" w:rsidTr="00686C15">
        <w:trPr>
          <w:trHeight w:val="266"/>
        </w:trPr>
        <w:tc>
          <w:tcPr>
            <w:tcW w:w="3794" w:type="dxa"/>
            <w:tcBorders>
              <w:top w:val="nil"/>
              <w:bottom w:val="nil"/>
            </w:tcBorders>
            <w:vAlign w:val="center"/>
          </w:tcPr>
          <w:p w14:paraId="1CA8C573" w14:textId="77777777" w:rsidR="008A1A12" w:rsidRPr="007956D1" w:rsidRDefault="008A1A12" w:rsidP="0080539E">
            <w:pPr>
              <w:spacing w:line="260" w:lineRule="exact"/>
              <w:ind w:left="57" w:right="57" w:firstLineChars="0" w:firstLine="0"/>
              <w:jc w:val="distribute"/>
              <w:rPr>
                <w:b/>
                <w:sz w:val="20"/>
                <w:szCs w:val="20"/>
              </w:rPr>
            </w:pPr>
            <w:r w:rsidRPr="007956D1">
              <w:rPr>
                <w:rFonts w:hint="eastAsia"/>
                <w:b/>
                <w:sz w:val="20"/>
                <w:szCs w:val="20"/>
              </w:rPr>
              <w:t>原列負債總額</w:t>
            </w:r>
          </w:p>
        </w:tc>
        <w:tc>
          <w:tcPr>
            <w:tcW w:w="1570" w:type="dxa"/>
            <w:tcBorders>
              <w:top w:val="nil"/>
              <w:left w:val="nil"/>
              <w:bottom w:val="nil"/>
              <w:right w:val="single" w:sz="4" w:space="0" w:color="auto"/>
            </w:tcBorders>
            <w:vAlign w:val="center"/>
          </w:tcPr>
          <w:p w14:paraId="11AB7BFC" w14:textId="77777777" w:rsidR="008A1A12" w:rsidRPr="007956D1" w:rsidRDefault="008A1A12" w:rsidP="0080539E">
            <w:pPr>
              <w:pStyle w:val="--4"/>
              <w:spacing w:line="260" w:lineRule="exact"/>
              <w:ind w:left="140"/>
              <w:rPr>
                <w:spacing w:val="0"/>
              </w:rPr>
            </w:pPr>
            <w:r w:rsidRPr="007956D1">
              <w:rPr>
                <w:spacing w:val="0"/>
              </w:rPr>
              <w:t xml:space="preserve"> 30,944,305 </w:t>
            </w:r>
          </w:p>
        </w:tc>
        <w:tc>
          <w:tcPr>
            <w:tcW w:w="1570" w:type="dxa"/>
            <w:tcBorders>
              <w:top w:val="nil"/>
              <w:left w:val="nil"/>
              <w:bottom w:val="nil"/>
              <w:right w:val="single" w:sz="4" w:space="0" w:color="auto"/>
            </w:tcBorders>
            <w:vAlign w:val="center"/>
          </w:tcPr>
          <w:p w14:paraId="7AC036A7" w14:textId="77777777" w:rsidR="008A1A12" w:rsidRPr="007956D1" w:rsidRDefault="008A1A12" w:rsidP="0080539E">
            <w:pPr>
              <w:pStyle w:val="--4"/>
              <w:spacing w:line="260" w:lineRule="exact"/>
              <w:ind w:left="140"/>
              <w:rPr>
                <w:spacing w:val="0"/>
              </w:rPr>
            </w:pPr>
            <w:r w:rsidRPr="007956D1">
              <w:rPr>
                <w:spacing w:val="0"/>
              </w:rPr>
              <w:t xml:space="preserve"> 13,554,690 </w:t>
            </w:r>
          </w:p>
        </w:tc>
        <w:tc>
          <w:tcPr>
            <w:tcW w:w="1430" w:type="dxa"/>
            <w:tcBorders>
              <w:top w:val="nil"/>
              <w:left w:val="nil"/>
              <w:bottom w:val="nil"/>
              <w:right w:val="single" w:sz="4" w:space="0" w:color="auto"/>
            </w:tcBorders>
            <w:vAlign w:val="center"/>
          </w:tcPr>
          <w:p w14:paraId="3AFDA924" w14:textId="77777777" w:rsidR="008A1A12" w:rsidRPr="007956D1" w:rsidRDefault="008A1A12" w:rsidP="0080539E">
            <w:pPr>
              <w:pStyle w:val="--4"/>
              <w:spacing w:line="260" w:lineRule="exact"/>
              <w:ind w:left="140"/>
              <w:rPr>
                <w:spacing w:val="0"/>
              </w:rPr>
            </w:pPr>
            <w:r w:rsidRPr="007956D1">
              <w:rPr>
                <w:spacing w:val="0"/>
              </w:rPr>
              <w:t>-</w:t>
            </w:r>
            <w:r w:rsidRPr="007956D1">
              <w:rPr>
                <w:rFonts w:hint="eastAsia"/>
                <w:spacing w:val="0"/>
              </w:rPr>
              <w:t xml:space="preserve"> </w:t>
            </w:r>
            <w:r w:rsidRPr="007956D1">
              <w:rPr>
                <w:spacing w:val="0"/>
              </w:rPr>
              <w:t>4,551,486</w:t>
            </w:r>
          </w:p>
        </w:tc>
        <w:tc>
          <w:tcPr>
            <w:tcW w:w="1559" w:type="dxa"/>
            <w:tcBorders>
              <w:top w:val="nil"/>
              <w:left w:val="nil"/>
              <w:bottom w:val="nil"/>
              <w:right w:val="single" w:sz="4" w:space="0" w:color="auto"/>
            </w:tcBorders>
            <w:vAlign w:val="center"/>
          </w:tcPr>
          <w:p w14:paraId="304EA950" w14:textId="77777777" w:rsidR="008A1A12" w:rsidRPr="007956D1" w:rsidRDefault="008A1A12" w:rsidP="0080539E">
            <w:pPr>
              <w:pStyle w:val="--4"/>
              <w:spacing w:line="260" w:lineRule="exact"/>
              <w:ind w:left="140"/>
              <w:rPr>
                <w:spacing w:val="0"/>
              </w:rPr>
            </w:pPr>
            <w:r w:rsidRPr="007956D1">
              <w:rPr>
                <w:spacing w:val="0"/>
              </w:rPr>
              <w:t>39,947,509</w:t>
            </w:r>
          </w:p>
        </w:tc>
      </w:tr>
      <w:tr w:rsidR="008A1A12" w:rsidRPr="00235FDE" w14:paraId="49E1C725" w14:textId="77777777" w:rsidTr="00686C15">
        <w:trPr>
          <w:trHeight w:val="266"/>
        </w:trPr>
        <w:tc>
          <w:tcPr>
            <w:tcW w:w="3794" w:type="dxa"/>
            <w:tcBorders>
              <w:top w:val="nil"/>
              <w:bottom w:val="nil"/>
            </w:tcBorders>
            <w:vAlign w:val="center"/>
          </w:tcPr>
          <w:p w14:paraId="39BA8784" w14:textId="77777777" w:rsidR="008A1A12" w:rsidRPr="007956D1" w:rsidRDefault="008A1A12" w:rsidP="0080539E">
            <w:pPr>
              <w:spacing w:line="260" w:lineRule="exact"/>
              <w:ind w:left="57" w:right="57" w:firstLineChars="0" w:firstLine="0"/>
              <w:jc w:val="distribute"/>
              <w:rPr>
                <w:b/>
                <w:sz w:val="20"/>
                <w:szCs w:val="20"/>
              </w:rPr>
            </w:pPr>
            <w:proofErr w:type="gramStart"/>
            <w:r w:rsidRPr="007956D1">
              <w:rPr>
                <w:rFonts w:hint="eastAsia"/>
                <w:b/>
                <w:sz w:val="20"/>
                <w:szCs w:val="20"/>
              </w:rPr>
              <w:t>本室審核</w:t>
            </w:r>
            <w:proofErr w:type="gramEnd"/>
            <w:r w:rsidRPr="007956D1">
              <w:rPr>
                <w:rFonts w:hint="eastAsia"/>
                <w:b/>
                <w:sz w:val="20"/>
                <w:szCs w:val="20"/>
              </w:rPr>
              <w:t>更正決算應調整數</w:t>
            </w:r>
          </w:p>
        </w:tc>
        <w:tc>
          <w:tcPr>
            <w:tcW w:w="1570" w:type="dxa"/>
            <w:tcBorders>
              <w:top w:val="nil"/>
              <w:left w:val="nil"/>
              <w:bottom w:val="nil"/>
              <w:right w:val="single" w:sz="4" w:space="0" w:color="auto"/>
            </w:tcBorders>
            <w:vAlign w:val="center"/>
          </w:tcPr>
          <w:p w14:paraId="43ED95CA" w14:textId="77777777" w:rsidR="008A1A12" w:rsidRPr="007956D1" w:rsidRDefault="008A1A12" w:rsidP="0080539E">
            <w:pPr>
              <w:pStyle w:val="--4"/>
              <w:spacing w:line="260" w:lineRule="exact"/>
              <w:ind w:left="140"/>
              <w:rPr>
                <w:spacing w:val="0"/>
              </w:rPr>
            </w:pPr>
            <w:r w:rsidRPr="007956D1">
              <w:rPr>
                <w:rFonts w:hint="eastAsia"/>
                <w:spacing w:val="0"/>
              </w:rPr>
              <w:t>－</w:t>
            </w:r>
          </w:p>
        </w:tc>
        <w:tc>
          <w:tcPr>
            <w:tcW w:w="1570" w:type="dxa"/>
            <w:tcBorders>
              <w:top w:val="nil"/>
              <w:left w:val="nil"/>
              <w:bottom w:val="nil"/>
              <w:right w:val="single" w:sz="4" w:space="0" w:color="auto"/>
            </w:tcBorders>
            <w:vAlign w:val="center"/>
          </w:tcPr>
          <w:p w14:paraId="0C984120" w14:textId="77777777" w:rsidR="008A1A12" w:rsidRPr="007956D1" w:rsidRDefault="008A1A12" w:rsidP="0080539E">
            <w:pPr>
              <w:pStyle w:val="--4"/>
              <w:spacing w:line="260" w:lineRule="exact"/>
              <w:ind w:left="140"/>
              <w:rPr>
                <w:spacing w:val="0"/>
              </w:rPr>
            </w:pPr>
            <w:r w:rsidRPr="007956D1">
              <w:rPr>
                <w:rFonts w:hint="eastAsia"/>
                <w:spacing w:val="0"/>
              </w:rPr>
              <w:t>－</w:t>
            </w:r>
          </w:p>
        </w:tc>
        <w:tc>
          <w:tcPr>
            <w:tcW w:w="1430" w:type="dxa"/>
            <w:tcBorders>
              <w:top w:val="nil"/>
              <w:left w:val="nil"/>
              <w:bottom w:val="nil"/>
              <w:right w:val="single" w:sz="4" w:space="0" w:color="auto"/>
            </w:tcBorders>
            <w:vAlign w:val="center"/>
          </w:tcPr>
          <w:p w14:paraId="48071AD4" w14:textId="77777777" w:rsidR="008A1A12" w:rsidRPr="007956D1" w:rsidRDefault="008A1A12" w:rsidP="0080539E">
            <w:pPr>
              <w:pStyle w:val="--4"/>
              <w:spacing w:line="260" w:lineRule="exact"/>
              <w:ind w:left="140"/>
              <w:rPr>
                <w:spacing w:val="0"/>
              </w:rPr>
            </w:pPr>
            <w:r w:rsidRPr="007956D1">
              <w:rPr>
                <w:rFonts w:hint="eastAsia"/>
                <w:spacing w:val="0"/>
              </w:rPr>
              <w:t xml:space="preserve">- </w:t>
            </w:r>
            <w:r w:rsidRPr="007956D1">
              <w:rPr>
                <w:spacing w:val="0"/>
              </w:rPr>
              <w:t>21</w:t>
            </w:r>
            <w:r w:rsidRPr="007956D1">
              <w:rPr>
                <w:rFonts w:hint="eastAsia"/>
                <w:spacing w:val="0"/>
              </w:rPr>
              <w:t>,</w:t>
            </w:r>
            <w:r w:rsidRPr="007956D1">
              <w:rPr>
                <w:spacing w:val="0"/>
              </w:rPr>
              <w:t>0</w:t>
            </w:r>
            <w:r w:rsidRPr="007956D1">
              <w:rPr>
                <w:rFonts w:hint="eastAsia"/>
                <w:spacing w:val="0"/>
              </w:rPr>
              <w:t>00</w:t>
            </w:r>
          </w:p>
        </w:tc>
        <w:tc>
          <w:tcPr>
            <w:tcW w:w="1559" w:type="dxa"/>
            <w:tcBorders>
              <w:top w:val="nil"/>
              <w:left w:val="nil"/>
              <w:bottom w:val="nil"/>
              <w:right w:val="single" w:sz="4" w:space="0" w:color="auto"/>
            </w:tcBorders>
            <w:vAlign w:val="center"/>
          </w:tcPr>
          <w:p w14:paraId="539D0551" w14:textId="77777777" w:rsidR="008A1A12" w:rsidRPr="007956D1" w:rsidRDefault="008A1A12" w:rsidP="0080539E">
            <w:pPr>
              <w:pStyle w:val="--4"/>
              <w:spacing w:line="260" w:lineRule="exact"/>
              <w:ind w:left="140"/>
              <w:rPr>
                <w:spacing w:val="0"/>
              </w:rPr>
            </w:pPr>
            <w:r w:rsidRPr="007956D1">
              <w:rPr>
                <w:spacing w:val="0"/>
              </w:rPr>
              <w:t>- 21,0</w:t>
            </w:r>
            <w:r w:rsidRPr="007956D1">
              <w:rPr>
                <w:rFonts w:hint="eastAsia"/>
                <w:spacing w:val="0"/>
              </w:rPr>
              <w:t>00</w:t>
            </w:r>
          </w:p>
        </w:tc>
      </w:tr>
      <w:tr w:rsidR="008A1A12" w:rsidRPr="00235FDE" w14:paraId="0DB0BE9F" w14:textId="77777777" w:rsidTr="00686C15">
        <w:trPr>
          <w:trHeight w:val="266"/>
        </w:trPr>
        <w:tc>
          <w:tcPr>
            <w:tcW w:w="3794" w:type="dxa"/>
            <w:tcBorders>
              <w:top w:val="nil"/>
              <w:bottom w:val="nil"/>
            </w:tcBorders>
            <w:vAlign w:val="center"/>
          </w:tcPr>
          <w:p w14:paraId="75A1C4A8" w14:textId="77777777" w:rsidR="008A1A12" w:rsidRPr="007956D1" w:rsidRDefault="008A1A12" w:rsidP="0080539E">
            <w:pPr>
              <w:spacing w:line="260" w:lineRule="exact"/>
              <w:ind w:left="57" w:right="57" w:firstLineChars="0" w:firstLine="0"/>
              <w:jc w:val="distribute"/>
              <w:rPr>
                <w:b/>
                <w:sz w:val="20"/>
                <w:szCs w:val="20"/>
              </w:rPr>
            </w:pPr>
            <w:r w:rsidRPr="007956D1">
              <w:rPr>
                <w:rFonts w:hint="eastAsia"/>
                <w:b/>
                <w:sz w:val="20"/>
                <w:szCs w:val="20"/>
              </w:rPr>
              <w:t>調整後負債總額</w:t>
            </w:r>
          </w:p>
        </w:tc>
        <w:tc>
          <w:tcPr>
            <w:tcW w:w="1570" w:type="dxa"/>
            <w:tcBorders>
              <w:top w:val="nil"/>
              <w:left w:val="nil"/>
              <w:bottom w:val="nil"/>
              <w:right w:val="single" w:sz="4" w:space="0" w:color="auto"/>
            </w:tcBorders>
            <w:vAlign w:val="center"/>
          </w:tcPr>
          <w:p w14:paraId="5A0268A6" w14:textId="77777777" w:rsidR="008A1A12" w:rsidRPr="007956D1" w:rsidRDefault="008A1A12" w:rsidP="0080539E">
            <w:pPr>
              <w:pStyle w:val="--4"/>
              <w:spacing w:line="260" w:lineRule="exact"/>
              <w:ind w:left="140"/>
              <w:rPr>
                <w:spacing w:val="0"/>
              </w:rPr>
            </w:pPr>
            <w:r w:rsidRPr="007956D1">
              <w:rPr>
                <w:spacing w:val="0"/>
              </w:rPr>
              <w:t xml:space="preserve"> 30,944,305 </w:t>
            </w:r>
          </w:p>
        </w:tc>
        <w:tc>
          <w:tcPr>
            <w:tcW w:w="1570" w:type="dxa"/>
            <w:tcBorders>
              <w:top w:val="nil"/>
              <w:left w:val="nil"/>
              <w:bottom w:val="nil"/>
              <w:right w:val="single" w:sz="4" w:space="0" w:color="auto"/>
            </w:tcBorders>
            <w:vAlign w:val="center"/>
          </w:tcPr>
          <w:p w14:paraId="29759FD1" w14:textId="77777777" w:rsidR="008A1A12" w:rsidRPr="007956D1" w:rsidRDefault="008A1A12" w:rsidP="0080539E">
            <w:pPr>
              <w:pStyle w:val="--4"/>
              <w:spacing w:line="260" w:lineRule="exact"/>
              <w:ind w:left="140"/>
              <w:rPr>
                <w:spacing w:val="0"/>
              </w:rPr>
            </w:pPr>
            <w:r w:rsidRPr="007956D1">
              <w:rPr>
                <w:spacing w:val="0"/>
              </w:rPr>
              <w:t>13,554,690</w:t>
            </w:r>
          </w:p>
        </w:tc>
        <w:tc>
          <w:tcPr>
            <w:tcW w:w="1430" w:type="dxa"/>
            <w:tcBorders>
              <w:top w:val="nil"/>
              <w:left w:val="nil"/>
              <w:bottom w:val="nil"/>
              <w:right w:val="single" w:sz="4" w:space="0" w:color="auto"/>
            </w:tcBorders>
            <w:vAlign w:val="center"/>
          </w:tcPr>
          <w:p w14:paraId="2080E3E7" w14:textId="77777777" w:rsidR="008A1A12" w:rsidRPr="007956D1" w:rsidRDefault="008A1A12" w:rsidP="0080539E">
            <w:pPr>
              <w:pStyle w:val="--4"/>
              <w:spacing w:line="260" w:lineRule="exact"/>
              <w:ind w:left="140"/>
              <w:rPr>
                <w:spacing w:val="0"/>
              </w:rPr>
            </w:pPr>
            <w:r w:rsidRPr="007956D1">
              <w:rPr>
                <w:spacing w:val="0"/>
              </w:rPr>
              <w:t>-</w:t>
            </w:r>
            <w:r w:rsidRPr="007956D1">
              <w:rPr>
                <w:rFonts w:hint="eastAsia"/>
                <w:spacing w:val="0"/>
              </w:rPr>
              <w:t xml:space="preserve"> </w:t>
            </w:r>
            <w:r w:rsidRPr="007956D1">
              <w:rPr>
                <w:spacing w:val="0"/>
              </w:rPr>
              <w:t>4,572,486</w:t>
            </w:r>
          </w:p>
        </w:tc>
        <w:tc>
          <w:tcPr>
            <w:tcW w:w="1559" w:type="dxa"/>
            <w:tcBorders>
              <w:top w:val="nil"/>
              <w:left w:val="nil"/>
              <w:bottom w:val="nil"/>
              <w:right w:val="single" w:sz="4" w:space="0" w:color="auto"/>
            </w:tcBorders>
            <w:vAlign w:val="center"/>
          </w:tcPr>
          <w:p w14:paraId="0BB3D9A1" w14:textId="77777777" w:rsidR="008A1A12" w:rsidRPr="007956D1" w:rsidRDefault="008A1A12" w:rsidP="0080539E">
            <w:pPr>
              <w:pStyle w:val="--4"/>
              <w:spacing w:line="260" w:lineRule="exact"/>
              <w:ind w:left="140"/>
              <w:rPr>
                <w:spacing w:val="0"/>
              </w:rPr>
            </w:pPr>
            <w:r w:rsidRPr="007956D1">
              <w:rPr>
                <w:spacing w:val="0"/>
              </w:rPr>
              <w:t>39,926,509</w:t>
            </w:r>
          </w:p>
        </w:tc>
      </w:tr>
      <w:tr w:rsidR="008A1A12" w:rsidRPr="00235FDE" w14:paraId="1A1C2502" w14:textId="77777777" w:rsidTr="00686C15">
        <w:trPr>
          <w:trHeight w:val="266"/>
        </w:trPr>
        <w:tc>
          <w:tcPr>
            <w:tcW w:w="3794" w:type="dxa"/>
            <w:tcBorders>
              <w:top w:val="nil"/>
              <w:bottom w:val="nil"/>
            </w:tcBorders>
            <w:vAlign w:val="center"/>
          </w:tcPr>
          <w:p w14:paraId="508D9807" w14:textId="77777777" w:rsidR="008A1A12" w:rsidRPr="007956D1" w:rsidRDefault="008A1A12" w:rsidP="0080539E">
            <w:pPr>
              <w:spacing w:line="260" w:lineRule="exact"/>
              <w:ind w:left="57" w:right="57" w:firstLineChars="0" w:firstLine="0"/>
              <w:jc w:val="distribute"/>
              <w:rPr>
                <w:b/>
                <w:sz w:val="20"/>
                <w:szCs w:val="20"/>
              </w:rPr>
            </w:pPr>
            <w:r w:rsidRPr="007956D1">
              <w:rPr>
                <w:rFonts w:hint="eastAsia"/>
                <w:b/>
                <w:sz w:val="20"/>
                <w:szCs w:val="20"/>
              </w:rPr>
              <w:t>淨資產部分</w:t>
            </w:r>
          </w:p>
        </w:tc>
        <w:tc>
          <w:tcPr>
            <w:tcW w:w="1570" w:type="dxa"/>
            <w:tcBorders>
              <w:top w:val="nil"/>
              <w:left w:val="nil"/>
              <w:bottom w:val="nil"/>
              <w:right w:val="single" w:sz="4" w:space="0" w:color="auto"/>
            </w:tcBorders>
            <w:vAlign w:val="center"/>
          </w:tcPr>
          <w:p w14:paraId="630E1C35" w14:textId="77777777" w:rsidR="008A1A12" w:rsidRPr="007956D1" w:rsidRDefault="008A1A12" w:rsidP="0080539E">
            <w:pPr>
              <w:pStyle w:val="--4"/>
              <w:spacing w:line="260" w:lineRule="exact"/>
              <w:ind w:left="140"/>
              <w:rPr>
                <w:spacing w:val="0"/>
              </w:rPr>
            </w:pPr>
          </w:p>
        </w:tc>
        <w:tc>
          <w:tcPr>
            <w:tcW w:w="1570" w:type="dxa"/>
            <w:tcBorders>
              <w:top w:val="nil"/>
              <w:left w:val="nil"/>
              <w:bottom w:val="nil"/>
              <w:right w:val="single" w:sz="4" w:space="0" w:color="auto"/>
            </w:tcBorders>
            <w:vAlign w:val="center"/>
          </w:tcPr>
          <w:p w14:paraId="2F5D0B06" w14:textId="77777777" w:rsidR="008A1A12" w:rsidRPr="007956D1" w:rsidRDefault="008A1A12" w:rsidP="0080539E">
            <w:pPr>
              <w:pStyle w:val="--4"/>
              <w:spacing w:line="260" w:lineRule="exact"/>
              <w:ind w:left="140"/>
              <w:rPr>
                <w:spacing w:val="0"/>
              </w:rPr>
            </w:pPr>
          </w:p>
        </w:tc>
        <w:tc>
          <w:tcPr>
            <w:tcW w:w="1430" w:type="dxa"/>
            <w:tcBorders>
              <w:top w:val="nil"/>
              <w:left w:val="nil"/>
              <w:bottom w:val="nil"/>
              <w:right w:val="single" w:sz="4" w:space="0" w:color="auto"/>
            </w:tcBorders>
            <w:vAlign w:val="center"/>
          </w:tcPr>
          <w:p w14:paraId="1F7CC2FE" w14:textId="77777777" w:rsidR="008A1A12" w:rsidRPr="007956D1" w:rsidRDefault="008A1A12" w:rsidP="0080539E">
            <w:pPr>
              <w:pStyle w:val="--4"/>
              <w:spacing w:line="260" w:lineRule="exact"/>
              <w:ind w:left="140"/>
              <w:rPr>
                <w:spacing w:val="0"/>
              </w:rPr>
            </w:pPr>
          </w:p>
        </w:tc>
        <w:tc>
          <w:tcPr>
            <w:tcW w:w="1559" w:type="dxa"/>
            <w:tcBorders>
              <w:top w:val="nil"/>
              <w:left w:val="nil"/>
              <w:bottom w:val="nil"/>
              <w:right w:val="single" w:sz="4" w:space="0" w:color="auto"/>
            </w:tcBorders>
            <w:vAlign w:val="center"/>
          </w:tcPr>
          <w:p w14:paraId="10514DA3" w14:textId="77777777" w:rsidR="008A1A12" w:rsidRPr="007956D1" w:rsidRDefault="008A1A12" w:rsidP="0080539E">
            <w:pPr>
              <w:pStyle w:val="--4"/>
              <w:spacing w:line="260" w:lineRule="exact"/>
              <w:ind w:left="140"/>
              <w:rPr>
                <w:spacing w:val="0"/>
              </w:rPr>
            </w:pPr>
          </w:p>
        </w:tc>
      </w:tr>
      <w:tr w:rsidR="008A1A12" w:rsidRPr="00235FDE" w14:paraId="0BA3B1DB" w14:textId="77777777" w:rsidTr="00686C15">
        <w:trPr>
          <w:trHeight w:val="266"/>
        </w:trPr>
        <w:tc>
          <w:tcPr>
            <w:tcW w:w="3794" w:type="dxa"/>
            <w:tcBorders>
              <w:top w:val="nil"/>
              <w:bottom w:val="nil"/>
            </w:tcBorders>
            <w:vAlign w:val="center"/>
          </w:tcPr>
          <w:p w14:paraId="44C47972" w14:textId="77777777" w:rsidR="008A1A12" w:rsidRPr="007956D1" w:rsidRDefault="008A1A12" w:rsidP="0080539E">
            <w:pPr>
              <w:spacing w:line="260" w:lineRule="exact"/>
              <w:ind w:leftChars="200" w:left="560" w:right="57" w:firstLineChars="0" w:firstLine="0"/>
              <w:jc w:val="distribute"/>
              <w:rPr>
                <w:sz w:val="20"/>
                <w:szCs w:val="20"/>
              </w:rPr>
            </w:pPr>
            <w:r w:rsidRPr="007956D1">
              <w:rPr>
                <w:rFonts w:hint="eastAsia"/>
                <w:sz w:val="20"/>
                <w:szCs w:val="20"/>
              </w:rPr>
              <w:t>淨資產</w:t>
            </w:r>
          </w:p>
        </w:tc>
        <w:tc>
          <w:tcPr>
            <w:tcW w:w="1570" w:type="dxa"/>
            <w:tcBorders>
              <w:top w:val="nil"/>
              <w:left w:val="nil"/>
              <w:bottom w:val="nil"/>
              <w:right w:val="single" w:sz="4" w:space="0" w:color="auto"/>
            </w:tcBorders>
            <w:vAlign w:val="center"/>
          </w:tcPr>
          <w:p w14:paraId="4073DB56" w14:textId="77777777" w:rsidR="008A1A12" w:rsidRPr="007956D1" w:rsidRDefault="008A1A12" w:rsidP="0080539E">
            <w:pPr>
              <w:pStyle w:val="-f"/>
              <w:spacing w:line="260" w:lineRule="exact"/>
              <w:ind w:left="140"/>
              <w:rPr>
                <w:spacing w:val="0"/>
              </w:rPr>
            </w:pPr>
            <w:r w:rsidRPr="007956D1">
              <w:rPr>
                <w:spacing w:val="0"/>
              </w:rPr>
              <w:t xml:space="preserve"> 28,428,372 </w:t>
            </w:r>
          </w:p>
        </w:tc>
        <w:tc>
          <w:tcPr>
            <w:tcW w:w="1570" w:type="dxa"/>
            <w:tcBorders>
              <w:top w:val="nil"/>
              <w:left w:val="nil"/>
              <w:bottom w:val="nil"/>
              <w:right w:val="single" w:sz="4" w:space="0" w:color="auto"/>
            </w:tcBorders>
            <w:vAlign w:val="center"/>
          </w:tcPr>
          <w:p w14:paraId="37B252AD" w14:textId="77777777" w:rsidR="008A1A12" w:rsidRPr="007956D1" w:rsidRDefault="008A1A12" w:rsidP="0080539E">
            <w:pPr>
              <w:pStyle w:val="-f"/>
              <w:spacing w:line="260" w:lineRule="exact"/>
              <w:ind w:left="140"/>
              <w:rPr>
                <w:spacing w:val="0"/>
              </w:rPr>
            </w:pPr>
            <w:r w:rsidRPr="007956D1">
              <w:rPr>
                <w:spacing w:val="0"/>
              </w:rPr>
              <w:t xml:space="preserve"> 22,322,471 </w:t>
            </w:r>
          </w:p>
        </w:tc>
        <w:tc>
          <w:tcPr>
            <w:tcW w:w="1430" w:type="dxa"/>
            <w:tcBorders>
              <w:top w:val="nil"/>
              <w:left w:val="nil"/>
              <w:bottom w:val="nil"/>
              <w:right w:val="single" w:sz="4" w:space="0" w:color="auto"/>
            </w:tcBorders>
            <w:vAlign w:val="center"/>
          </w:tcPr>
          <w:p w14:paraId="4F1A87EB" w14:textId="77777777" w:rsidR="008A1A12" w:rsidRPr="007956D1" w:rsidRDefault="008A1A12" w:rsidP="0080539E">
            <w:pPr>
              <w:pStyle w:val="-f"/>
              <w:spacing w:line="260" w:lineRule="exact"/>
              <w:ind w:left="140"/>
              <w:rPr>
                <w:spacing w:val="0"/>
              </w:rPr>
            </w:pPr>
            <w:r w:rsidRPr="007956D1">
              <w:rPr>
                <w:spacing w:val="0"/>
              </w:rPr>
              <w:t>-</w:t>
            </w:r>
            <w:r w:rsidRPr="007956D1">
              <w:rPr>
                <w:rFonts w:hint="eastAsia"/>
                <w:spacing w:val="0"/>
              </w:rPr>
              <w:t xml:space="preserve"> </w:t>
            </w:r>
            <w:r w:rsidRPr="007956D1">
              <w:rPr>
                <w:spacing w:val="0"/>
              </w:rPr>
              <w:t>381,958</w:t>
            </w:r>
          </w:p>
        </w:tc>
        <w:tc>
          <w:tcPr>
            <w:tcW w:w="1559" w:type="dxa"/>
            <w:tcBorders>
              <w:top w:val="nil"/>
              <w:left w:val="nil"/>
              <w:bottom w:val="nil"/>
              <w:right w:val="single" w:sz="4" w:space="0" w:color="auto"/>
            </w:tcBorders>
            <w:vAlign w:val="center"/>
          </w:tcPr>
          <w:p w14:paraId="47DD30BE" w14:textId="77777777" w:rsidR="008A1A12" w:rsidRPr="007956D1" w:rsidRDefault="008A1A12" w:rsidP="0080539E">
            <w:pPr>
              <w:pStyle w:val="-f"/>
              <w:spacing w:line="260" w:lineRule="exact"/>
              <w:ind w:left="140"/>
              <w:rPr>
                <w:spacing w:val="0"/>
              </w:rPr>
            </w:pPr>
            <w:r w:rsidRPr="007956D1">
              <w:rPr>
                <w:spacing w:val="0"/>
              </w:rPr>
              <w:t>50,368,885</w:t>
            </w:r>
          </w:p>
        </w:tc>
      </w:tr>
      <w:tr w:rsidR="008A1A12" w:rsidRPr="00235FDE" w14:paraId="128F3CC5" w14:textId="77777777" w:rsidTr="00686C15">
        <w:trPr>
          <w:trHeight w:val="266"/>
        </w:trPr>
        <w:tc>
          <w:tcPr>
            <w:tcW w:w="3794" w:type="dxa"/>
            <w:tcBorders>
              <w:top w:val="nil"/>
              <w:bottom w:val="nil"/>
            </w:tcBorders>
            <w:vAlign w:val="center"/>
          </w:tcPr>
          <w:p w14:paraId="21EAE751" w14:textId="77777777" w:rsidR="008A1A12" w:rsidRPr="007956D1" w:rsidRDefault="008A1A12" w:rsidP="0080539E">
            <w:pPr>
              <w:spacing w:line="260" w:lineRule="exact"/>
              <w:ind w:left="57" w:right="57" w:firstLineChars="0" w:firstLine="0"/>
              <w:jc w:val="distribute"/>
              <w:rPr>
                <w:b/>
                <w:sz w:val="20"/>
                <w:szCs w:val="20"/>
              </w:rPr>
            </w:pPr>
            <w:proofErr w:type="gramStart"/>
            <w:r w:rsidRPr="007956D1">
              <w:rPr>
                <w:rFonts w:hint="eastAsia"/>
                <w:b/>
                <w:sz w:val="20"/>
                <w:szCs w:val="20"/>
              </w:rPr>
              <w:t>原列淨資產</w:t>
            </w:r>
            <w:proofErr w:type="gramEnd"/>
            <w:r w:rsidRPr="007956D1">
              <w:rPr>
                <w:rFonts w:hint="eastAsia"/>
                <w:b/>
                <w:sz w:val="20"/>
                <w:szCs w:val="20"/>
              </w:rPr>
              <w:t>總額</w:t>
            </w:r>
          </w:p>
        </w:tc>
        <w:tc>
          <w:tcPr>
            <w:tcW w:w="1570" w:type="dxa"/>
            <w:tcBorders>
              <w:top w:val="nil"/>
              <w:left w:val="nil"/>
              <w:bottom w:val="nil"/>
              <w:right w:val="single" w:sz="4" w:space="0" w:color="auto"/>
            </w:tcBorders>
            <w:vAlign w:val="center"/>
          </w:tcPr>
          <w:p w14:paraId="4BB8D036" w14:textId="77777777" w:rsidR="008A1A12" w:rsidRPr="007956D1" w:rsidRDefault="008A1A12" w:rsidP="0080539E">
            <w:pPr>
              <w:pStyle w:val="--4"/>
              <w:spacing w:line="260" w:lineRule="exact"/>
              <w:ind w:left="140"/>
              <w:rPr>
                <w:spacing w:val="0"/>
              </w:rPr>
            </w:pPr>
            <w:r w:rsidRPr="007956D1">
              <w:rPr>
                <w:spacing w:val="0"/>
              </w:rPr>
              <w:t xml:space="preserve"> 28,428,372 </w:t>
            </w:r>
          </w:p>
        </w:tc>
        <w:tc>
          <w:tcPr>
            <w:tcW w:w="1570" w:type="dxa"/>
            <w:tcBorders>
              <w:top w:val="nil"/>
              <w:left w:val="nil"/>
              <w:bottom w:val="nil"/>
              <w:right w:val="single" w:sz="4" w:space="0" w:color="auto"/>
            </w:tcBorders>
            <w:vAlign w:val="center"/>
          </w:tcPr>
          <w:p w14:paraId="0C1893E4" w14:textId="77777777" w:rsidR="008A1A12" w:rsidRPr="007956D1" w:rsidRDefault="008A1A12" w:rsidP="0080539E">
            <w:pPr>
              <w:pStyle w:val="--4"/>
              <w:spacing w:line="260" w:lineRule="exact"/>
              <w:ind w:left="140"/>
              <w:rPr>
                <w:spacing w:val="0"/>
              </w:rPr>
            </w:pPr>
            <w:r w:rsidRPr="007956D1">
              <w:rPr>
                <w:spacing w:val="0"/>
              </w:rPr>
              <w:t xml:space="preserve"> 22,322,471 </w:t>
            </w:r>
          </w:p>
        </w:tc>
        <w:tc>
          <w:tcPr>
            <w:tcW w:w="1430" w:type="dxa"/>
            <w:tcBorders>
              <w:top w:val="nil"/>
              <w:left w:val="nil"/>
              <w:bottom w:val="nil"/>
              <w:right w:val="single" w:sz="4" w:space="0" w:color="auto"/>
            </w:tcBorders>
            <w:vAlign w:val="center"/>
          </w:tcPr>
          <w:p w14:paraId="25EE575D" w14:textId="77777777" w:rsidR="008A1A12" w:rsidRPr="007956D1" w:rsidRDefault="008A1A12" w:rsidP="0080539E">
            <w:pPr>
              <w:pStyle w:val="--4"/>
              <w:spacing w:line="260" w:lineRule="exact"/>
              <w:ind w:left="140"/>
              <w:rPr>
                <w:spacing w:val="0"/>
              </w:rPr>
            </w:pPr>
            <w:r w:rsidRPr="007956D1">
              <w:rPr>
                <w:spacing w:val="0"/>
              </w:rPr>
              <w:t>-</w:t>
            </w:r>
            <w:r w:rsidRPr="007956D1">
              <w:rPr>
                <w:rFonts w:hint="eastAsia"/>
                <w:spacing w:val="0"/>
              </w:rPr>
              <w:t xml:space="preserve"> </w:t>
            </w:r>
            <w:r w:rsidRPr="007956D1">
              <w:rPr>
                <w:spacing w:val="0"/>
              </w:rPr>
              <w:t>381,958</w:t>
            </w:r>
          </w:p>
        </w:tc>
        <w:tc>
          <w:tcPr>
            <w:tcW w:w="1559" w:type="dxa"/>
            <w:tcBorders>
              <w:top w:val="nil"/>
              <w:left w:val="nil"/>
              <w:bottom w:val="nil"/>
              <w:right w:val="single" w:sz="4" w:space="0" w:color="auto"/>
            </w:tcBorders>
            <w:vAlign w:val="center"/>
          </w:tcPr>
          <w:p w14:paraId="439A53D7" w14:textId="77777777" w:rsidR="008A1A12" w:rsidRPr="007956D1" w:rsidRDefault="008A1A12" w:rsidP="0080539E">
            <w:pPr>
              <w:pStyle w:val="--4"/>
              <w:spacing w:line="260" w:lineRule="exact"/>
              <w:ind w:left="140"/>
              <w:rPr>
                <w:spacing w:val="0"/>
              </w:rPr>
            </w:pPr>
            <w:r w:rsidRPr="007956D1">
              <w:rPr>
                <w:spacing w:val="0"/>
              </w:rPr>
              <w:t>50,368,885</w:t>
            </w:r>
          </w:p>
        </w:tc>
      </w:tr>
      <w:tr w:rsidR="008A1A12" w:rsidRPr="00235FDE" w14:paraId="4CF07FC2" w14:textId="77777777" w:rsidTr="00686C15">
        <w:trPr>
          <w:trHeight w:val="266"/>
        </w:trPr>
        <w:tc>
          <w:tcPr>
            <w:tcW w:w="3794" w:type="dxa"/>
            <w:tcBorders>
              <w:top w:val="nil"/>
              <w:bottom w:val="nil"/>
            </w:tcBorders>
            <w:vAlign w:val="center"/>
          </w:tcPr>
          <w:p w14:paraId="1C1B06FE" w14:textId="77777777" w:rsidR="008A1A12" w:rsidRPr="007956D1" w:rsidRDefault="008A1A12" w:rsidP="0080539E">
            <w:pPr>
              <w:spacing w:line="260" w:lineRule="exact"/>
              <w:ind w:left="57" w:right="57" w:firstLineChars="0" w:firstLine="0"/>
              <w:jc w:val="distribute"/>
              <w:rPr>
                <w:b/>
                <w:sz w:val="20"/>
                <w:szCs w:val="20"/>
              </w:rPr>
            </w:pPr>
            <w:proofErr w:type="gramStart"/>
            <w:r w:rsidRPr="007956D1">
              <w:rPr>
                <w:rFonts w:hint="eastAsia"/>
                <w:b/>
                <w:sz w:val="20"/>
                <w:szCs w:val="20"/>
              </w:rPr>
              <w:t>本室審核</w:t>
            </w:r>
            <w:proofErr w:type="gramEnd"/>
            <w:r w:rsidRPr="007956D1">
              <w:rPr>
                <w:rFonts w:hint="eastAsia"/>
                <w:b/>
                <w:sz w:val="20"/>
                <w:szCs w:val="20"/>
              </w:rPr>
              <w:t>修正決算應調整數</w:t>
            </w:r>
          </w:p>
        </w:tc>
        <w:tc>
          <w:tcPr>
            <w:tcW w:w="1570" w:type="dxa"/>
            <w:tcBorders>
              <w:top w:val="nil"/>
              <w:left w:val="nil"/>
              <w:bottom w:val="nil"/>
              <w:right w:val="single" w:sz="4" w:space="0" w:color="auto"/>
            </w:tcBorders>
            <w:vAlign w:val="center"/>
          </w:tcPr>
          <w:p w14:paraId="53E8054E" w14:textId="77777777" w:rsidR="008A1A12" w:rsidRPr="007956D1" w:rsidRDefault="008A1A12" w:rsidP="0080539E">
            <w:pPr>
              <w:pStyle w:val="--4"/>
              <w:spacing w:line="260" w:lineRule="exact"/>
              <w:ind w:left="140"/>
              <w:rPr>
                <w:spacing w:val="0"/>
              </w:rPr>
            </w:pPr>
            <w:r w:rsidRPr="007956D1">
              <w:rPr>
                <w:spacing w:val="0"/>
              </w:rPr>
              <w:t>20,3</w:t>
            </w:r>
            <w:r w:rsidRPr="007956D1">
              <w:rPr>
                <w:rFonts w:hint="eastAsia"/>
                <w:spacing w:val="0"/>
              </w:rPr>
              <w:t>00</w:t>
            </w:r>
          </w:p>
        </w:tc>
        <w:tc>
          <w:tcPr>
            <w:tcW w:w="1570" w:type="dxa"/>
            <w:tcBorders>
              <w:top w:val="nil"/>
              <w:left w:val="nil"/>
              <w:bottom w:val="nil"/>
              <w:right w:val="single" w:sz="4" w:space="0" w:color="auto"/>
            </w:tcBorders>
            <w:vAlign w:val="center"/>
          </w:tcPr>
          <w:p w14:paraId="072062AC" w14:textId="77777777" w:rsidR="008A1A12" w:rsidRPr="007956D1" w:rsidRDefault="008A1A12" w:rsidP="0080539E">
            <w:pPr>
              <w:pStyle w:val="--4"/>
              <w:spacing w:line="260" w:lineRule="exact"/>
              <w:ind w:left="140"/>
              <w:rPr>
                <w:spacing w:val="0"/>
              </w:rPr>
            </w:pPr>
            <w:r w:rsidRPr="007956D1">
              <w:rPr>
                <w:rFonts w:hint="eastAsia"/>
                <w:spacing w:val="0"/>
              </w:rPr>
              <w:t>－</w:t>
            </w:r>
          </w:p>
        </w:tc>
        <w:tc>
          <w:tcPr>
            <w:tcW w:w="1430" w:type="dxa"/>
            <w:tcBorders>
              <w:top w:val="nil"/>
              <w:left w:val="nil"/>
              <w:bottom w:val="nil"/>
              <w:right w:val="single" w:sz="4" w:space="0" w:color="auto"/>
            </w:tcBorders>
            <w:vAlign w:val="center"/>
          </w:tcPr>
          <w:p w14:paraId="00761217" w14:textId="77777777" w:rsidR="008A1A12" w:rsidRPr="007956D1" w:rsidRDefault="008A1A12" w:rsidP="0080539E">
            <w:pPr>
              <w:pStyle w:val="--4"/>
              <w:spacing w:line="260" w:lineRule="exact"/>
              <w:ind w:left="140"/>
              <w:rPr>
                <w:spacing w:val="0"/>
              </w:rPr>
            </w:pPr>
            <w:r w:rsidRPr="007956D1">
              <w:rPr>
                <w:rFonts w:hint="eastAsia"/>
                <w:spacing w:val="0"/>
              </w:rPr>
              <w:t>－</w:t>
            </w:r>
          </w:p>
        </w:tc>
        <w:tc>
          <w:tcPr>
            <w:tcW w:w="1559" w:type="dxa"/>
            <w:tcBorders>
              <w:top w:val="nil"/>
              <w:left w:val="nil"/>
              <w:bottom w:val="nil"/>
              <w:right w:val="single" w:sz="4" w:space="0" w:color="auto"/>
            </w:tcBorders>
            <w:vAlign w:val="center"/>
          </w:tcPr>
          <w:p w14:paraId="4CA0B946" w14:textId="77777777" w:rsidR="008A1A12" w:rsidRPr="007956D1" w:rsidRDefault="008A1A12" w:rsidP="0080539E">
            <w:pPr>
              <w:pStyle w:val="--4"/>
              <w:spacing w:line="260" w:lineRule="exact"/>
              <w:ind w:left="140"/>
              <w:rPr>
                <w:spacing w:val="0"/>
              </w:rPr>
            </w:pPr>
            <w:r w:rsidRPr="007956D1">
              <w:rPr>
                <w:spacing w:val="0"/>
              </w:rPr>
              <w:t>20,3</w:t>
            </w:r>
            <w:r w:rsidRPr="007956D1">
              <w:rPr>
                <w:rFonts w:hint="eastAsia"/>
                <w:spacing w:val="0"/>
              </w:rPr>
              <w:t>00</w:t>
            </w:r>
          </w:p>
        </w:tc>
      </w:tr>
      <w:tr w:rsidR="008A1A12" w:rsidRPr="00235FDE" w14:paraId="77B66DE0" w14:textId="77777777" w:rsidTr="00686C15">
        <w:trPr>
          <w:trHeight w:val="266"/>
        </w:trPr>
        <w:tc>
          <w:tcPr>
            <w:tcW w:w="3794" w:type="dxa"/>
            <w:tcBorders>
              <w:top w:val="nil"/>
              <w:bottom w:val="nil"/>
            </w:tcBorders>
            <w:vAlign w:val="center"/>
          </w:tcPr>
          <w:p w14:paraId="416205CD" w14:textId="77777777" w:rsidR="008A1A12" w:rsidRPr="007956D1" w:rsidRDefault="008A1A12" w:rsidP="0080539E">
            <w:pPr>
              <w:spacing w:line="260" w:lineRule="exact"/>
              <w:ind w:left="57" w:right="57" w:firstLineChars="0" w:firstLine="0"/>
              <w:jc w:val="distribute"/>
              <w:rPr>
                <w:b/>
                <w:sz w:val="20"/>
                <w:szCs w:val="20"/>
              </w:rPr>
            </w:pPr>
            <w:r w:rsidRPr="007956D1">
              <w:rPr>
                <w:rFonts w:hint="eastAsia"/>
                <w:b/>
                <w:sz w:val="20"/>
                <w:szCs w:val="20"/>
              </w:rPr>
              <w:t>調整後淨資產總額</w:t>
            </w:r>
          </w:p>
        </w:tc>
        <w:tc>
          <w:tcPr>
            <w:tcW w:w="1570" w:type="dxa"/>
            <w:tcBorders>
              <w:top w:val="nil"/>
              <w:left w:val="nil"/>
              <w:bottom w:val="nil"/>
              <w:right w:val="single" w:sz="4" w:space="0" w:color="auto"/>
            </w:tcBorders>
            <w:vAlign w:val="center"/>
          </w:tcPr>
          <w:p w14:paraId="68855885" w14:textId="77777777" w:rsidR="008A1A12" w:rsidRPr="007956D1" w:rsidRDefault="008A1A12" w:rsidP="0080539E">
            <w:pPr>
              <w:pStyle w:val="--4"/>
              <w:spacing w:line="260" w:lineRule="exact"/>
              <w:ind w:left="140"/>
              <w:rPr>
                <w:spacing w:val="0"/>
              </w:rPr>
            </w:pPr>
            <w:r w:rsidRPr="007956D1">
              <w:rPr>
                <w:rFonts w:hint="eastAsia"/>
                <w:spacing w:val="0"/>
              </w:rPr>
              <w:t>2</w:t>
            </w:r>
            <w:r w:rsidRPr="007956D1">
              <w:rPr>
                <w:spacing w:val="0"/>
              </w:rPr>
              <w:t>8,448,672</w:t>
            </w:r>
          </w:p>
        </w:tc>
        <w:tc>
          <w:tcPr>
            <w:tcW w:w="1570" w:type="dxa"/>
            <w:tcBorders>
              <w:top w:val="nil"/>
              <w:left w:val="nil"/>
              <w:bottom w:val="nil"/>
              <w:right w:val="single" w:sz="4" w:space="0" w:color="auto"/>
            </w:tcBorders>
            <w:vAlign w:val="center"/>
          </w:tcPr>
          <w:p w14:paraId="5EA1D85B" w14:textId="77777777" w:rsidR="008A1A12" w:rsidRPr="007956D1" w:rsidRDefault="008A1A12" w:rsidP="0080539E">
            <w:pPr>
              <w:pStyle w:val="--4"/>
              <w:spacing w:line="260" w:lineRule="exact"/>
              <w:ind w:left="140"/>
              <w:rPr>
                <w:spacing w:val="0"/>
              </w:rPr>
            </w:pPr>
            <w:r w:rsidRPr="007956D1">
              <w:rPr>
                <w:rFonts w:hint="eastAsia"/>
                <w:spacing w:val="0"/>
              </w:rPr>
              <w:t>2</w:t>
            </w:r>
            <w:r w:rsidRPr="007956D1">
              <w:rPr>
                <w:spacing w:val="0"/>
              </w:rPr>
              <w:t>2,322,471</w:t>
            </w:r>
          </w:p>
        </w:tc>
        <w:tc>
          <w:tcPr>
            <w:tcW w:w="1430" w:type="dxa"/>
            <w:tcBorders>
              <w:top w:val="nil"/>
              <w:left w:val="nil"/>
              <w:bottom w:val="nil"/>
              <w:right w:val="single" w:sz="4" w:space="0" w:color="auto"/>
            </w:tcBorders>
            <w:vAlign w:val="center"/>
          </w:tcPr>
          <w:p w14:paraId="01F6066F" w14:textId="77777777" w:rsidR="008A1A12" w:rsidRPr="007956D1" w:rsidRDefault="008A1A12" w:rsidP="0080539E">
            <w:pPr>
              <w:pStyle w:val="--4"/>
              <w:spacing w:line="260" w:lineRule="exact"/>
              <w:ind w:left="140"/>
              <w:rPr>
                <w:spacing w:val="0"/>
              </w:rPr>
            </w:pPr>
            <w:r w:rsidRPr="007956D1">
              <w:rPr>
                <w:spacing w:val="0"/>
              </w:rPr>
              <w:t>- 3</w:t>
            </w:r>
            <w:r w:rsidRPr="007956D1">
              <w:rPr>
                <w:rFonts w:hint="eastAsia"/>
                <w:spacing w:val="0"/>
              </w:rPr>
              <w:t>81</w:t>
            </w:r>
            <w:r w:rsidRPr="007956D1">
              <w:rPr>
                <w:spacing w:val="0"/>
              </w:rPr>
              <w:t>,958</w:t>
            </w:r>
          </w:p>
        </w:tc>
        <w:tc>
          <w:tcPr>
            <w:tcW w:w="1559" w:type="dxa"/>
            <w:tcBorders>
              <w:top w:val="nil"/>
              <w:left w:val="nil"/>
              <w:bottom w:val="nil"/>
              <w:right w:val="single" w:sz="4" w:space="0" w:color="auto"/>
            </w:tcBorders>
            <w:vAlign w:val="center"/>
          </w:tcPr>
          <w:p w14:paraId="56618EF7" w14:textId="77777777" w:rsidR="008A1A12" w:rsidRPr="007956D1" w:rsidRDefault="008A1A12" w:rsidP="0080539E">
            <w:pPr>
              <w:pStyle w:val="--4"/>
              <w:spacing w:line="260" w:lineRule="exact"/>
              <w:ind w:left="140"/>
              <w:rPr>
                <w:spacing w:val="0"/>
              </w:rPr>
            </w:pPr>
            <w:r w:rsidRPr="007956D1">
              <w:rPr>
                <w:spacing w:val="0"/>
              </w:rPr>
              <w:t>50,389,185</w:t>
            </w:r>
          </w:p>
        </w:tc>
      </w:tr>
      <w:tr w:rsidR="008A1A12" w:rsidRPr="00235FDE" w14:paraId="4C7EF969" w14:textId="77777777" w:rsidTr="00686C15">
        <w:trPr>
          <w:trHeight w:val="266"/>
        </w:trPr>
        <w:tc>
          <w:tcPr>
            <w:tcW w:w="3794" w:type="dxa"/>
            <w:tcBorders>
              <w:top w:val="nil"/>
              <w:bottom w:val="single" w:sz="4" w:space="0" w:color="auto"/>
            </w:tcBorders>
            <w:vAlign w:val="center"/>
          </w:tcPr>
          <w:p w14:paraId="2CA21A8B" w14:textId="77777777" w:rsidR="008A1A12" w:rsidRPr="007956D1" w:rsidRDefault="008A1A12" w:rsidP="0080539E">
            <w:pPr>
              <w:spacing w:line="260" w:lineRule="exact"/>
              <w:ind w:left="57" w:right="57" w:firstLineChars="0" w:firstLine="0"/>
              <w:jc w:val="distribute"/>
              <w:rPr>
                <w:b/>
                <w:sz w:val="20"/>
                <w:szCs w:val="20"/>
              </w:rPr>
            </w:pPr>
            <w:r w:rsidRPr="007956D1">
              <w:rPr>
                <w:rFonts w:hint="eastAsia"/>
                <w:b/>
                <w:sz w:val="20"/>
                <w:szCs w:val="20"/>
              </w:rPr>
              <w:t>調整後負債及淨資產總額</w:t>
            </w:r>
          </w:p>
        </w:tc>
        <w:tc>
          <w:tcPr>
            <w:tcW w:w="1570" w:type="dxa"/>
            <w:tcBorders>
              <w:top w:val="nil"/>
              <w:left w:val="nil"/>
              <w:bottom w:val="single" w:sz="4" w:space="0" w:color="auto"/>
              <w:right w:val="single" w:sz="4" w:space="0" w:color="auto"/>
            </w:tcBorders>
            <w:vAlign w:val="center"/>
          </w:tcPr>
          <w:p w14:paraId="61E11D30" w14:textId="77777777" w:rsidR="008A1A12" w:rsidRPr="007956D1" w:rsidRDefault="008A1A12" w:rsidP="0080539E">
            <w:pPr>
              <w:pStyle w:val="--4"/>
              <w:spacing w:line="260" w:lineRule="exact"/>
              <w:ind w:left="140"/>
              <w:rPr>
                <w:spacing w:val="0"/>
              </w:rPr>
            </w:pPr>
            <w:r w:rsidRPr="007956D1">
              <w:rPr>
                <w:spacing w:val="0"/>
              </w:rPr>
              <w:t>59,392,977</w:t>
            </w:r>
          </w:p>
        </w:tc>
        <w:tc>
          <w:tcPr>
            <w:tcW w:w="1570" w:type="dxa"/>
            <w:tcBorders>
              <w:top w:val="nil"/>
              <w:left w:val="nil"/>
              <w:bottom w:val="single" w:sz="4" w:space="0" w:color="auto"/>
              <w:right w:val="single" w:sz="4" w:space="0" w:color="auto"/>
            </w:tcBorders>
            <w:vAlign w:val="center"/>
          </w:tcPr>
          <w:p w14:paraId="14299A59" w14:textId="77777777" w:rsidR="008A1A12" w:rsidRPr="007956D1" w:rsidRDefault="008A1A12" w:rsidP="0080539E">
            <w:pPr>
              <w:pStyle w:val="--4"/>
              <w:spacing w:line="260" w:lineRule="exact"/>
              <w:ind w:left="140"/>
              <w:rPr>
                <w:spacing w:val="0"/>
              </w:rPr>
            </w:pPr>
            <w:r w:rsidRPr="007956D1">
              <w:rPr>
                <w:spacing w:val="0"/>
              </w:rPr>
              <w:t>35,877,162</w:t>
            </w:r>
          </w:p>
        </w:tc>
        <w:tc>
          <w:tcPr>
            <w:tcW w:w="1430" w:type="dxa"/>
            <w:tcBorders>
              <w:top w:val="nil"/>
              <w:left w:val="nil"/>
              <w:bottom w:val="single" w:sz="4" w:space="0" w:color="auto"/>
              <w:right w:val="single" w:sz="4" w:space="0" w:color="auto"/>
            </w:tcBorders>
            <w:vAlign w:val="center"/>
          </w:tcPr>
          <w:p w14:paraId="1B130EFE" w14:textId="77777777" w:rsidR="008A1A12" w:rsidRPr="007956D1" w:rsidRDefault="008A1A12" w:rsidP="0080539E">
            <w:pPr>
              <w:pStyle w:val="--4"/>
              <w:spacing w:line="260" w:lineRule="exact"/>
              <w:ind w:left="140"/>
              <w:rPr>
                <w:spacing w:val="0"/>
              </w:rPr>
            </w:pPr>
            <w:r w:rsidRPr="007956D1">
              <w:rPr>
                <w:spacing w:val="0"/>
              </w:rPr>
              <w:t xml:space="preserve">- </w:t>
            </w:r>
            <w:r w:rsidRPr="007956D1">
              <w:rPr>
                <w:rFonts w:hint="eastAsia"/>
                <w:spacing w:val="0"/>
              </w:rPr>
              <w:t>4</w:t>
            </w:r>
            <w:r w:rsidRPr="007956D1">
              <w:rPr>
                <w:spacing w:val="0"/>
              </w:rPr>
              <w:t>,954,445</w:t>
            </w:r>
          </w:p>
        </w:tc>
        <w:tc>
          <w:tcPr>
            <w:tcW w:w="1559" w:type="dxa"/>
            <w:tcBorders>
              <w:top w:val="nil"/>
              <w:left w:val="nil"/>
              <w:bottom w:val="single" w:sz="4" w:space="0" w:color="auto"/>
              <w:right w:val="single" w:sz="4" w:space="0" w:color="auto"/>
            </w:tcBorders>
            <w:vAlign w:val="center"/>
          </w:tcPr>
          <w:p w14:paraId="4532E4C3" w14:textId="77777777" w:rsidR="008A1A12" w:rsidRPr="007956D1" w:rsidRDefault="008A1A12" w:rsidP="0080539E">
            <w:pPr>
              <w:pStyle w:val="--4"/>
              <w:spacing w:line="260" w:lineRule="exact"/>
              <w:ind w:left="140"/>
              <w:rPr>
                <w:spacing w:val="0"/>
              </w:rPr>
            </w:pPr>
            <w:r w:rsidRPr="007956D1">
              <w:rPr>
                <w:spacing w:val="0"/>
              </w:rPr>
              <w:t>90,</w:t>
            </w:r>
            <w:r w:rsidRPr="007956D1">
              <w:rPr>
                <w:rFonts w:hint="eastAsia"/>
                <w:spacing w:val="0"/>
              </w:rPr>
              <w:t>315</w:t>
            </w:r>
            <w:r w:rsidRPr="007956D1">
              <w:rPr>
                <w:spacing w:val="0"/>
              </w:rPr>
              <w:t>,</w:t>
            </w:r>
            <w:r w:rsidRPr="007956D1">
              <w:rPr>
                <w:rFonts w:hint="eastAsia"/>
                <w:spacing w:val="0"/>
              </w:rPr>
              <w:t>69</w:t>
            </w:r>
            <w:r w:rsidRPr="007956D1">
              <w:rPr>
                <w:spacing w:val="0"/>
              </w:rPr>
              <w:t>4</w:t>
            </w:r>
          </w:p>
        </w:tc>
      </w:tr>
      <w:tr w:rsidR="008A1A12" w:rsidRPr="00235FDE" w14:paraId="7ACFFFB0" w14:textId="77777777" w:rsidTr="00416E48">
        <w:trPr>
          <w:trHeight w:val="628"/>
        </w:trPr>
        <w:tc>
          <w:tcPr>
            <w:tcW w:w="9923" w:type="dxa"/>
            <w:gridSpan w:val="5"/>
            <w:tcBorders>
              <w:top w:val="single" w:sz="4" w:space="0" w:color="auto"/>
              <w:left w:val="nil"/>
              <w:bottom w:val="nil"/>
              <w:right w:val="nil"/>
            </w:tcBorders>
          </w:tcPr>
          <w:p w14:paraId="3E33128D" w14:textId="77777777" w:rsidR="008A1A12" w:rsidRPr="00235FDE" w:rsidRDefault="008A1A12" w:rsidP="00D64917">
            <w:pPr>
              <w:widowControl/>
              <w:spacing w:line="240" w:lineRule="exact"/>
              <w:ind w:left="540" w:hangingChars="300" w:hanging="540"/>
              <w:rPr>
                <w:rFonts w:cs="新細明體"/>
                <w:bCs/>
                <w:kern w:val="0"/>
                <w:sz w:val="18"/>
              </w:rPr>
            </w:pPr>
            <w:proofErr w:type="gramStart"/>
            <w:r w:rsidRPr="00235FDE">
              <w:rPr>
                <w:rFonts w:cs="新細明體" w:hint="eastAsia"/>
                <w:bCs/>
                <w:kern w:val="0"/>
                <w:sz w:val="18"/>
              </w:rPr>
              <w:t>註</w:t>
            </w:r>
            <w:proofErr w:type="gramEnd"/>
            <w:r w:rsidRPr="00235FDE">
              <w:rPr>
                <w:rFonts w:cs="新細明體" w:hint="eastAsia"/>
                <w:bCs/>
                <w:kern w:val="0"/>
                <w:sz w:val="18"/>
              </w:rPr>
              <w:t>：1.內部往來沖銷項目包括：（1）公務機關（公庫）保管特種基金款項帳列其他負債；（2）公務機關與特別收入基金</w:t>
            </w:r>
            <w:proofErr w:type="gramStart"/>
            <w:r w:rsidRPr="00235FDE">
              <w:rPr>
                <w:rFonts w:cs="新細明體" w:hint="eastAsia"/>
                <w:bCs/>
                <w:kern w:val="0"/>
                <w:sz w:val="18"/>
              </w:rPr>
              <w:t>同額帳列</w:t>
            </w:r>
            <w:proofErr w:type="gramEnd"/>
            <w:r w:rsidRPr="00235FDE">
              <w:rPr>
                <w:rFonts w:cs="新細明體" w:hint="eastAsia"/>
                <w:bCs/>
                <w:kern w:val="0"/>
                <w:sz w:val="18"/>
              </w:rPr>
              <w:t>之借貸；（3）公務機關帳列</w:t>
            </w:r>
            <w:proofErr w:type="gramStart"/>
            <w:r w:rsidRPr="00235FDE">
              <w:rPr>
                <w:rFonts w:cs="新細明體" w:hint="eastAsia"/>
                <w:bCs/>
                <w:kern w:val="0"/>
                <w:sz w:val="18"/>
              </w:rPr>
              <w:t>採</w:t>
            </w:r>
            <w:proofErr w:type="gramEnd"/>
            <w:r w:rsidRPr="00235FDE">
              <w:rPr>
                <w:rFonts w:cs="新細明體" w:hint="eastAsia"/>
                <w:bCs/>
                <w:kern w:val="0"/>
                <w:sz w:val="18"/>
              </w:rPr>
              <w:t>權益法之股權投資營業基金。</w:t>
            </w:r>
          </w:p>
          <w:p w14:paraId="485B8A28" w14:textId="77777777" w:rsidR="008A1A12" w:rsidRPr="00235FDE" w:rsidRDefault="008A1A12" w:rsidP="00D64917">
            <w:pPr>
              <w:widowControl/>
              <w:spacing w:line="240" w:lineRule="exact"/>
              <w:ind w:firstLine="360"/>
              <w:rPr>
                <w:rFonts w:cs="新細明體"/>
                <w:bCs/>
                <w:kern w:val="0"/>
                <w:sz w:val="18"/>
              </w:rPr>
            </w:pPr>
            <w:r w:rsidRPr="00235FDE">
              <w:rPr>
                <w:rFonts w:cs="新細明體" w:hint="eastAsia"/>
                <w:bCs/>
                <w:kern w:val="0"/>
                <w:sz w:val="18"/>
              </w:rPr>
              <w:t>2.本表係按公務機關執行總預算；特種基金執行附屬單位預算營業及非營業部分等財務狀況編製之。</w:t>
            </w:r>
          </w:p>
        </w:tc>
      </w:tr>
    </w:tbl>
    <w:p w14:paraId="3E538775" w14:textId="77777777" w:rsidR="008A1A12" w:rsidRDefault="008A1A12" w:rsidP="005D5DD9">
      <w:pPr>
        <w:pStyle w:val="a5"/>
        <w:spacing w:line="480" w:lineRule="exact"/>
        <w:ind w:left="280"/>
      </w:pPr>
      <w:r>
        <w:rPr>
          <w:rFonts w:hint="eastAsia"/>
        </w:rPr>
        <w:lastRenderedPageBreak/>
        <w:t>二、公共債務</w:t>
      </w:r>
    </w:p>
    <w:p w14:paraId="25807B22" w14:textId="77777777" w:rsidR="008A1A12" w:rsidRPr="00BD1671" w:rsidRDefault="008A1A12" w:rsidP="00BD1671">
      <w:pPr>
        <w:pStyle w:val="a7"/>
        <w:spacing w:line="500" w:lineRule="exact"/>
        <w:ind w:firstLine="616"/>
        <w:rPr>
          <w:spacing w:val="14"/>
        </w:rPr>
      </w:pPr>
      <w:bookmarkStart w:id="15" w:name="OLE_LINK2"/>
      <w:r w:rsidRPr="00BD1671">
        <w:rPr>
          <w:rFonts w:hint="eastAsia"/>
          <w:spacing w:val="14"/>
        </w:rPr>
        <w:t>雲林縣政府編</w:t>
      </w:r>
      <w:bookmarkEnd w:id="15"/>
      <w:r w:rsidRPr="00BD1671">
        <w:rPr>
          <w:rFonts w:hint="eastAsia"/>
          <w:spacing w:val="14"/>
        </w:rPr>
        <w:t>雲林縣總決算平衡表列長期負債總額</w:t>
      </w:r>
      <w:r w:rsidRPr="00BD1671">
        <w:rPr>
          <w:spacing w:val="14"/>
        </w:rPr>
        <w:t>1</w:t>
      </w:r>
      <w:r w:rsidRPr="00BD1671">
        <w:rPr>
          <w:rFonts w:hint="eastAsia"/>
          <w:spacing w:val="14"/>
        </w:rPr>
        <w:t>26</w:t>
      </w:r>
      <w:r w:rsidRPr="00BD1671">
        <w:rPr>
          <w:spacing w:val="14"/>
        </w:rPr>
        <w:t>億</w:t>
      </w:r>
      <w:r w:rsidRPr="00BD1671">
        <w:rPr>
          <w:rFonts w:hint="eastAsia"/>
          <w:spacing w:val="14"/>
        </w:rPr>
        <w:t>1</w:t>
      </w:r>
      <w:r w:rsidRPr="00BD1671">
        <w:rPr>
          <w:spacing w:val="14"/>
        </w:rPr>
        <w:t>,459萬</w:t>
      </w:r>
      <w:r w:rsidRPr="00BD1671">
        <w:rPr>
          <w:rFonts w:hint="eastAsia"/>
          <w:spacing w:val="14"/>
        </w:rPr>
        <w:t>餘</w:t>
      </w:r>
      <w:r w:rsidRPr="00BD1671">
        <w:rPr>
          <w:spacing w:val="14"/>
        </w:rPr>
        <w:t>元</w:t>
      </w:r>
      <w:r w:rsidRPr="00BD1671">
        <w:rPr>
          <w:rFonts w:hint="eastAsia"/>
          <w:spacing w:val="14"/>
        </w:rPr>
        <w:t>，全數為長期借款。至於債款目錄－長期借款部分，係依據公共債務法第5條第1項及第5項計列雲林縣政府在其總預算、特別預算，以及在營業基金、信託基金以外之特種基金所舉借1年以上非自償性債務，列報截至11</w:t>
      </w:r>
      <w:r w:rsidRPr="00BD1671">
        <w:rPr>
          <w:spacing w:val="14"/>
        </w:rPr>
        <w:t>4</w:t>
      </w:r>
      <w:r w:rsidRPr="00BD1671">
        <w:rPr>
          <w:rFonts w:hint="eastAsia"/>
          <w:spacing w:val="14"/>
        </w:rPr>
        <w:t>年底止，雲林縣政府普通基金債務餘額決算數為</w:t>
      </w:r>
      <w:r w:rsidRPr="00BD1671">
        <w:rPr>
          <w:spacing w:val="14"/>
        </w:rPr>
        <w:t>1</w:t>
      </w:r>
      <w:r w:rsidRPr="00BD1671">
        <w:rPr>
          <w:rFonts w:hint="eastAsia"/>
          <w:spacing w:val="14"/>
        </w:rPr>
        <w:t>26</w:t>
      </w:r>
      <w:r w:rsidRPr="00BD1671">
        <w:rPr>
          <w:spacing w:val="14"/>
        </w:rPr>
        <w:t>億</w:t>
      </w:r>
      <w:r w:rsidRPr="00BD1671">
        <w:rPr>
          <w:rFonts w:hint="eastAsia"/>
          <w:spacing w:val="14"/>
        </w:rPr>
        <w:t>1</w:t>
      </w:r>
      <w:r w:rsidRPr="00BD1671">
        <w:rPr>
          <w:spacing w:val="14"/>
        </w:rPr>
        <w:t>,459萬</w:t>
      </w:r>
      <w:r w:rsidRPr="00BD1671">
        <w:rPr>
          <w:rFonts w:hint="eastAsia"/>
          <w:spacing w:val="14"/>
        </w:rPr>
        <w:t>餘</w:t>
      </w:r>
      <w:r w:rsidRPr="00BD1671">
        <w:rPr>
          <w:spacing w:val="14"/>
        </w:rPr>
        <w:t>元</w:t>
      </w:r>
      <w:r w:rsidRPr="00BD1671">
        <w:rPr>
          <w:rFonts w:hint="eastAsia"/>
          <w:spacing w:val="14"/>
        </w:rPr>
        <w:t>，</w:t>
      </w:r>
      <w:proofErr w:type="gramStart"/>
      <w:r w:rsidRPr="00BD1671">
        <w:rPr>
          <w:rFonts w:hint="eastAsia"/>
          <w:spacing w:val="14"/>
        </w:rPr>
        <w:t>經本室審核</w:t>
      </w:r>
      <w:proofErr w:type="gramEnd"/>
      <w:r w:rsidRPr="00BD1671">
        <w:rPr>
          <w:rFonts w:hint="eastAsia"/>
          <w:spacing w:val="14"/>
        </w:rPr>
        <w:t>結果，尚無不合，予以照數審定，約占</w:t>
      </w:r>
      <w:proofErr w:type="gramStart"/>
      <w:r w:rsidRPr="00BD1671">
        <w:rPr>
          <w:rFonts w:hint="eastAsia"/>
          <w:spacing w:val="14"/>
        </w:rPr>
        <w:t>11</w:t>
      </w:r>
      <w:r w:rsidRPr="00BD1671">
        <w:rPr>
          <w:spacing w:val="14"/>
        </w:rPr>
        <w:t>4</w:t>
      </w:r>
      <w:proofErr w:type="gramEnd"/>
      <w:r w:rsidRPr="00BD1671">
        <w:rPr>
          <w:rFonts w:hint="eastAsia"/>
          <w:spacing w:val="14"/>
        </w:rPr>
        <w:t>年度雲林縣總預算歲出總額加計以前年度歲出轉入數決算審定數扣除減免及註銷數之</w:t>
      </w:r>
      <w:r w:rsidRPr="00BD1671">
        <w:rPr>
          <w:spacing w:val="14"/>
        </w:rPr>
        <w:t>19.73％</w:t>
      </w:r>
      <w:r w:rsidRPr="00BD1671">
        <w:rPr>
          <w:rFonts w:hint="eastAsia"/>
          <w:spacing w:val="14"/>
        </w:rPr>
        <w:t>，低於公共債務法第5條第4項規定50％之債限。又查截至11</w:t>
      </w:r>
      <w:r w:rsidRPr="00BD1671">
        <w:rPr>
          <w:spacing w:val="14"/>
        </w:rPr>
        <w:t>4</w:t>
      </w:r>
      <w:r w:rsidRPr="00BD1671">
        <w:rPr>
          <w:rFonts w:hint="eastAsia"/>
          <w:spacing w:val="14"/>
        </w:rPr>
        <w:t>年底止，縣政府所舉借未滿1年</w:t>
      </w:r>
      <w:proofErr w:type="gramStart"/>
      <w:r w:rsidRPr="00BD1671">
        <w:rPr>
          <w:rFonts w:hint="eastAsia"/>
          <w:spacing w:val="14"/>
        </w:rPr>
        <w:t>債務均已清償</w:t>
      </w:r>
      <w:proofErr w:type="gramEnd"/>
      <w:r w:rsidRPr="00BD1671">
        <w:rPr>
          <w:rFonts w:hint="eastAsia"/>
          <w:spacing w:val="14"/>
        </w:rPr>
        <w:t>；非營業特種基金自償性債務餘額，計有長期債務</w:t>
      </w:r>
      <w:r w:rsidRPr="00BD1671">
        <w:rPr>
          <w:spacing w:val="14"/>
        </w:rPr>
        <w:t>22</w:t>
      </w:r>
      <w:r w:rsidRPr="00BD1671">
        <w:rPr>
          <w:rFonts w:hint="eastAsia"/>
          <w:spacing w:val="14"/>
        </w:rPr>
        <w:t>億4</w:t>
      </w:r>
      <w:r w:rsidRPr="00BD1671">
        <w:rPr>
          <w:spacing w:val="14"/>
        </w:rPr>
        <w:t>,932萬</w:t>
      </w:r>
      <w:r w:rsidRPr="00BD1671">
        <w:rPr>
          <w:rFonts w:hint="eastAsia"/>
          <w:spacing w:val="14"/>
        </w:rPr>
        <w:t>餘</w:t>
      </w:r>
      <w:r w:rsidRPr="00BD1671">
        <w:rPr>
          <w:spacing w:val="14"/>
        </w:rPr>
        <w:t>元</w:t>
      </w:r>
      <w:r w:rsidRPr="00BD1671">
        <w:rPr>
          <w:rFonts w:hint="eastAsia"/>
          <w:spacing w:val="14"/>
        </w:rPr>
        <w:t xml:space="preserve">。若參考國際貨幣基金組織（International Monetary </w:t>
      </w:r>
      <w:proofErr w:type="spellStart"/>
      <w:r w:rsidRPr="00BD1671">
        <w:rPr>
          <w:rFonts w:hint="eastAsia"/>
          <w:spacing w:val="14"/>
        </w:rPr>
        <w:t>Fund</w:t>
      </w:r>
      <w:r w:rsidRPr="00BD1671">
        <w:rPr>
          <w:spacing w:val="14"/>
        </w:rPr>
        <w:t>,</w:t>
      </w:r>
      <w:r w:rsidRPr="00BD1671">
        <w:rPr>
          <w:rFonts w:hint="eastAsia"/>
          <w:spacing w:val="14"/>
        </w:rPr>
        <w:t>IMF</w:t>
      </w:r>
      <w:proofErr w:type="spellEnd"/>
      <w:r w:rsidRPr="00BD1671">
        <w:rPr>
          <w:rFonts w:hint="eastAsia"/>
          <w:spacing w:val="14"/>
        </w:rPr>
        <w:t>）定義，雲林縣公共債務包括前述1年以上債務餘額決算審定數</w:t>
      </w:r>
      <w:r w:rsidRPr="00BD1671">
        <w:rPr>
          <w:spacing w:val="14"/>
        </w:rPr>
        <w:t>1</w:t>
      </w:r>
      <w:r w:rsidRPr="00BD1671">
        <w:rPr>
          <w:rFonts w:hint="eastAsia"/>
          <w:spacing w:val="14"/>
        </w:rPr>
        <w:t>26</w:t>
      </w:r>
      <w:r w:rsidRPr="00BD1671">
        <w:rPr>
          <w:spacing w:val="14"/>
        </w:rPr>
        <w:t>億</w:t>
      </w:r>
      <w:r w:rsidRPr="00BD1671">
        <w:rPr>
          <w:rFonts w:hint="eastAsia"/>
          <w:spacing w:val="14"/>
        </w:rPr>
        <w:t>1</w:t>
      </w:r>
      <w:r w:rsidRPr="00BD1671">
        <w:rPr>
          <w:spacing w:val="14"/>
        </w:rPr>
        <w:t>,459萬</w:t>
      </w:r>
      <w:r w:rsidRPr="00BD1671">
        <w:rPr>
          <w:rFonts w:hint="eastAsia"/>
          <w:spacing w:val="14"/>
        </w:rPr>
        <w:t>餘</w:t>
      </w:r>
      <w:r w:rsidRPr="00BD1671">
        <w:rPr>
          <w:spacing w:val="14"/>
        </w:rPr>
        <w:t>元</w:t>
      </w:r>
      <w:r w:rsidRPr="00BD1671">
        <w:rPr>
          <w:rFonts w:hint="eastAsia"/>
          <w:spacing w:val="14"/>
        </w:rPr>
        <w:t>，</w:t>
      </w:r>
      <w:proofErr w:type="gramStart"/>
      <w:r w:rsidRPr="00BD1671">
        <w:rPr>
          <w:rFonts w:hint="eastAsia"/>
          <w:spacing w:val="14"/>
        </w:rPr>
        <w:t>加計非營業</w:t>
      </w:r>
      <w:proofErr w:type="gramEnd"/>
      <w:r w:rsidRPr="00BD1671">
        <w:rPr>
          <w:rFonts w:hint="eastAsia"/>
          <w:spacing w:val="14"/>
        </w:rPr>
        <w:t>特種基金自償性債務餘額</w:t>
      </w:r>
      <w:r w:rsidRPr="00BD1671">
        <w:rPr>
          <w:spacing w:val="14"/>
        </w:rPr>
        <w:t>22</w:t>
      </w:r>
      <w:r w:rsidRPr="00BD1671">
        <w:rPr>
          <w:rFonts w:hint="eastAsia"/>
          <w:spacing w:val="14"/>
        </w:rPr>
        <w:t>億4</w:t>
      </w:r>
      <w:r w:rsidRPr="00BD1671">
        <w:rPr>
          <w:spacing w:val="14"/>
        </w:rPr>
        <w:t>,932萬</w:t>
      </w:r>
      <w:r w:rsidRPr="00BD1671">
        <w:rPr>
          <w:rFonts w:hint="eastAsia"/>
          <w:spacing w:val="14"/>
        </w:rPr>
        <w:t>餘</w:t>
      </w:r>
      <w:r w:rsidRPr="00BD1671">
        <w:rPr>
          <w:spacing w:val="14"/>
        </w:rPr>
        <w:t>元</w:t>
      </w:r>
      <w:r w:rsidRPr="00BD1671">
        <w:rPr>
          <w:rFonts w:hint="eastAsia"/>
          <w:spacing w:val="14"/>
        </w:rPr>
        <w:t>，則合計共1</w:t>
      </w:r>
      <w:r w:rsidRPr="00BD1671">
        <w:rPr>
          <w:spacing w:val="14"/>
        </w:rPr>
        <w:t>48億6,391萬餘元</w:t>
      </w:r>
      <w:r w:rsidRPr="00BD1671">
        <w:rPr>
          <w:rFonts w:hint="eastAsia"/>
          <w:spacing w:val="14"/>
        </w:rPr>
        <w:t>（表1）。</w:t>
      </w:r>
    </w:p>
    <w:p w14:paraId="4D0082D8" w14:textId="77777777" w:rsidR="008A1A12" w:rsidRPr="00D476FA" w:rsidRDefault="008A1A12" w:rsidP="00BD1671">
      <w:pPr>
        <w:pStyle w:val="-"/>
        <w:autoSpaceDE/>
        <w:autoSpaceDN/>
        <w:spacing w:beforeLines="150" w:before="360" w:afterLines="50" w:after="120"/>
      </w:pPr>
      <w:r w:rsidRPr="00D476FA">
        <w:rPr>
          <w:rFonts w:hint="eastAsia"/>
        </w:rPr>
        <w:t xml:space="preserve">表1　</w:t>
      </w:r>
      <w:r>
        <w:rPr>
          <w:rFonts w:hint="eastAsia"/>
        </w:rPr>
        <w:t>11</w:t>
      </w:r>
      <w:r>
        <w:t>4</w:t>
      </w:r>
      <w:r>
        <w:rPr>
          <w:rFonts w:hint="eastAsia"/>
        </w:rPr>
        <w:t>年</w:t>
      </w:r>
      <w:r w:rsidRPr="00D476FA">
        <w:rPr>
          <w:rFonts w:hint="eastAsia"/>
        </w:rPr>
        <w:t>底雲林縣舉借債務餘額情形</w:t>
      </w:r>
    </w:p>
    <w:p w14:paraId="27A87ADA" w14:textId="77777777" w:rsidR="008A1A12" w:rsidRPr="00D476FA" w:rsidRDefault="008A1A12" w:rsidP="00B46963">
      <w:pPr>
        <w:pStyle w:val="afc"/>
        <w:ind w:right="57"/>
      </w:pPr>
      <w:r w:rsidRPr="00D476FA">
        <w:rPr>
          <w:rFonts w:hint="eastAsia"/>
        </w:rPr>
        <w:t>單位：新臺幣千元</w:t>
      </w:r>
    </w:p>
    <w:tbl>
      <w:tblPr>
        <w:tblW w:w="499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395"/>
        <w:gridCol w:w="1040"/>
        <w:gridCol w:w="571"/>
        <w:gridCol w:w="1040"/>
        <w:gridCol w:w="904"/>
        <w:gridCol w:w="1089"/>
        <w:gridCol w:w="785"/>
        <w:gridCol w:w="792"/>
      </w:tblGrid>
      <w:tr w:rsidR="008A1A12" w:rsidRPr="00D476FA" w14:paraId="467B977A" w14:textId="77777777" w:rsidTr="00597037">
        <w:trPr>
          <w:trHeight w:val="631"/>
        </w:trPr>
        <w:tc>
          <w:tcPr>
            <w:tcW w:w="1765" w:type="pct"/>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057DC3A2" w14:textId="77777777" w:rsidR="008A1A12" w:rsidRPr="00D476FA" w:rsidRDefault="008A1A12" w:rsidP="00C214F1">
            <w:pPr>
              <w:pStyle w:val="-f0"/>
              <w:jc w:val="center"/>
            </w:pPr>
            <w:r w:rsidRPr="00D476FA">
              <w:rPr>
                <w:rFonts w:hint="eastAsia"/>
              </w:rPr>
              <w:t>項        目</w:t>
            </w:r>
          </w:p>
        </w:tc>
        <w:tc>
          <w:tcPr>
            <w:tcW w:w="541" w:type="pct"/>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44C6C770" w14:textId="77777777" w:rsidR="008A1A12" w:rsidRPr="006A5687" w:rsidRDefault="008A1A12" w:rsidP="00C214F1">
            <w:pPr>
              <w:pStyle w:val="-f0"/>
              <w:jc w:val="center"/>
              <w:rPr>
                <w:bCs/>
              </w:rPr>
            </w:pPr>
            <w:r w:rsidRPr="006A5687">
              <w:rPr>
                <w:rFonts w:hint="eastAsia"/>
                <w:bCs/>
              </w:rPr>
              <w:t>合 計</w:t>
            </w:r>
          </w:p>
        </w:tc>
        <w:tc>
          <w:tcPr>
            <w:tcW w:w="1308" w:type="pct"/>
            <w:gridSpan w:val="3"/>
            <w:tcBorders>
              <w:top w:val="single" w:sz="4" w:space="0" w:color="auto"/>
              <w:left w:val="single" w:sz="4" w:space="0" w:color="auto"/>
              <w:bottom w:val="single" w:sz="4" w:space="0" w:color="auto"/>
              <w:right w:val="single" w:sz="4" w:space="0" w:color="auto"/>
            </w:tcBorders>
            <w:shd w:val="clear" w:color="auto" w:fill="B6DDE8"/>
            <w:vAlign w:val="center"/>
            <w:hideMark/>
          </w:tcPr>
          <w:p w14:paraId="18DDE643" w14:textId="77777777" w:rsidR="008A1A12" w:rsidRPr="00D476FA" w:rsidRDefault="008A1A12" w:rsidP="00C214F1">
            <w:pPr>
              <w:pStyle w:val="-f0"/>
              <w:jc w:val="center"/>
            </w:pPr>
            <w:r w:rsidRPr="00D476FA">
              <w:rPr>
                <w:rFonts w:hint="eastAsia"/>
              </w:rPr>
              <w:t>普通基金債務餘額</w:t>
            </w:r>
          </w:p>
        </w:tc>
        <w:tc>
          <w:tcPr>
            <w:tcW w:w="1386" w:type="pct"/>
            <w:gridSpan w:val="3"/>
            <w:tcBorders>
              <w:top w:val="single" w:sz="4" w:space="0" w:color="auto"/>
              <w:left w:val="single" w:sz="4" w:space="0" w:color="auto"/>
              <w:bottom w:val="single" w:sz="4" w:space="0" w:color="auto"/>
              <w:right w:val="single" w:sz="4" w:space="0" w:color="auto"/>
            </w:tcBorders>
            <w:shd w:val="clear" w:color="auto" w:fill="B6DDE8"/>
            <w:vAlign w:val="center"/>
            <w:hideMark/>
          </w:tcPr>
          <w:p w14:paraId="13D75243" w14:textId="77777777" w:rsidR="008A1A12" w:rsidRPr="00D476FA" w:rsidRDefault="008A1A12" w:rsidP="00C214F1">
            <w:pPr>
              <w:pStyle w:val="-f0"/>
              <w:jc w:val="center"/>
            </w:pPr>
            <w:r w:rsidRPr="00D476FA">
              <w:rPr>
                <w:rFonts w:hint="eastAsia"/>
              </w:rPr>
              <w:t>非營業特種基金債務餘額</w:t>
            </w:r>
          </w:p>
        </w:tc>
      </w:tr>
      <w:tr w:rsidR="008A1A12" w:rsidRPr="00D476FA" w14:paraId="6A47FD7A" w14:textId="77777777" w:rsidTr="00597037">
        <w:trPr>
          <w:trHeight w:val="472"/>
        </w:trPr>
        <w:tc>
          <w:tcPr>
            <w:tcW w:w="1765" w:type="pct"/>
            <w:vMerge/>
            <w:tcBorders>
              <w:top w:val="single" w:sz="4" w:space="0" w:color="auto"/>
              <w:left w:val="single" w:sz="4" w:space="0" w:color="auto"/>
              <w:bottom w:val="single" w:sz="4" w:space="0" w:color="auto"/>
              <w:right w:val="single" w:sz="4" w:space="0" w:color="auto"/>
            </w:tcBorders>
            <w:shd w:val="clear" w:color="auto" w:fill="B6DDE8"/>
            <w:vAlign w:val="center"/>
            <w:hideMark/>
          </w:tcPr>
          <w:p w14:paraId="0E6EF392" w14:textId="77777777" w:rsidR="008A1A12" w:rsidRPr="00D476FA" w:rsidRDefault="008A1A12" w:rsidP="00C214F1">
            <w:pPr>
              <w:pStyle w:val="-f0"/>
            </w:pPr>
          </w:p>
        </w:tc>
        <w:tc>
          <w:tcPr>
            <w:tcW w:w="541" w:type="pct"/>
            <w:vMerge/>
            <w:tcBorders>
              <w:top w:val="single" w:sz="4" w:space="0" w:color="auto"/>
              <w:left w:val="single" w:sz="4" w:space="0" w:color="auto"/>
              <w:bottom w:val="single" w:sz="4" w:space="0" w:color="auto"/>
              <w:right w:val="single" w:sz="4" w:space="0" w:color="auto"/>
            </w:tcBorders>
            <w:shd w:val="clear" w:color="auto" w:fill="B6DDE8"/>
            <w:vAlign w:val="center"/>
            <w:hideMark/>
          </w:tcPr>
          <w:p w14:paraId="5182F01F" w14:textId="77777777" w:rsidR="008A1A12" w:rsidRPr="00D476FA" w:rsidRDefault="008A1A12" w:rsidP="00C214F1">
            <w:pPr>
              <w:pStyle w:val="-f0"/>
              <w:rPr>
                <w:b/>
              </w:rPr>
            </w:pPr>
          </w:p>
        </w:tc>
        <w:tc>
          <w:tcPr>
            <w:tcW w:w="838" w:type="pct"/>
            <w:gridSpan w:val="2"/>
            <w:tcBorders>
              <w:top w:val="single" w:sz="4" w:space="0" w:color="auto"/>
              <w:left w:val="single" w:sz="4" w:space="0" w:color="auto"/>
              <w:bottom w:val="single" w:sz="4" w:space="0" w:color="auto"/>
              <w:right w:val="single" w:sz="4" w:space="0" w:color="auto"/>
            </w:tcBorders>
            <w:shd w:val="clear" w:color="auto" w:fill="B6DDE8"/>
            <w:vAlign w:val="center"/>
            <w:hideMark/>
          </w:tcPr>
          <w:p w14:paraId="2742A510" w14:textId="77777777" w:rsidR="008A1A12" w:rsidRPr="00D476FA" w:rsidRDefault="008A1A12" w:rsidP="00C214F1">
            <w:pPr>
              <w:pStyle w:val="-f0"/>
              <w:jc w:val="center"/>
            </w:pPr>
            <w:r w:rsidRPr="00D476FA">
              <w:rPr>
                <w:rFonts w:hint="eastAsia"/>
              </w:rPr>
              <w:t>1年以上</w:t>
            </w:r>
          </w:p>
        </w:tc>
        <w:tc>
          <w:tcPr>
            <w:tcW w:w="470" w:type="pct"/>
            <w:vMerge w:val="restart"/>
            <w:tcBorders>
              <w:top w:val="single" w:sz="4" w:space="0" w:color="auto"/>
              <w:left w:val="single" w:sz="4" w:space="0" w:color="auto"/>
              <w:right w:val="single" w:sz="4" w:space="0" w:color="auto"/>
            </w:tcBorders>
            <w:shd w:val="clear" w:color="auto" w:fill="B6DDE8"/>
            <w:vAlign w:val="center"/>
            <w:hideMark/>
          </w:tcPr>
          <w:p w14:paraId="42C31B72" w14:textId="77777777" w:rsidR="008A1A12" w:rsidRPr="00D476FA" w:rsidRDefault="008A1A12" w:rsidP="00C214F1">
            <w:pPr>
              <w:pStyle w:val="-f0"/>
              <w:jc w:val="center"/>
            </w:pPr>
            <w:r w:rsidRPr="00D476FA">
              <w:rPr>
                <w:rFonts w:hint="eastAsia"/>
              </w:rPr>
              <w:t xml:space="preserve">未滿1年 </w:t>
            </w:r>
          </w:p>
        </w:tc>
        <w:tc>
          <w:tcPr>
            <w:tcW w:w="974" w:type="pct"/>
            <w:gridSpan w:val="2"/>
            <w:tcBorders>
              <w:top w:val="single" w:sz="4" w:space="0" w:color="auto"/>
              <w:left w:val="single" w:sz="4" w:space="0" w:color="auto"/>
              <w:bottom w:val="single" w:sz="4" w:space="0" w:color="auto"/>
              <w:right w:val="single" w:sz="4" w:space="0" w:color="auto"/>
            </w:tcBorders>
            <w:shd w:val="clear" w:color="auto" w:fill="B6DDE8"/>
            <w:vAlign w:val="center"/>
            <w:hideMark/>
          </w:tcPr>
          <w:p w14:paraId="5200CCF0" w14:textId="77777777" w:rsidR="008A1A12" w:rsidRPr="00D476FA" w:rsidRDefault="008A1A12" w:rsidP="00C214F1">
            <w:pPr>
              <w:pStyle w:val="-f0"/>
              <w:jc w:val="center"/>
            </w:pPr>
            <w:r w:rsidRPr="00D476FA">
              <w:rPr>
                <w:rFonts w:hint="eastAsia"/>
              </w:rPr>
              <w:t>1年以上</w:t>
            </w:r>
          </w:p>
        </w:tc>
        <w:tc>
          <w:tcPr>
            <w:tcW w:w="412" w:type="pct"/>
            <w:vMerge w:val="restart"/>
            <w:tcBorders>
              <w:top w:val="single" w:sz="4" w:space="0" w:color="auto"/>
              <w:left w:val="single" w:sz="4" w:space="0" w:color="auto"/>
              <w:right w:val="single" w:sz="4" w:space="0" w:color="auto"/>
            </w:tcBorders>
            <w:shd w:val="clear" w:color="auto" w:fill="B6DDE8"/>
            <w:vAlign w:val="center"/>
            <w:hideMark/>
          </w:tcPr>
          <w:p w14:paraId="03C2FBF1" w14:textId="77777777" w:rsidR="008A1A12" w:rsidRPr="00D476FA" w:rsidRDefault="008A1A12" w:rsidP="0036102D">
            <w:pPr>
              <w:pStyle w:val="-f0"/>
              <w:ind w:left="0" w:right="0"/>
              <w:jc w:val="center"/>
              <w:rPr>
                <w:spacing w:val="-16"/>
              </w:rPr>
            </w:pPr>
            <w:r w:rsidRPr="00D476FA">
              <w:rPr>
                <w:rFonts w:hint="eastAsia"/>
                <w:spacing w:val="-16"/>
              </w:rPr>
              <w:t>未滿1年</w:t>
            </w:r>
          </w:p>
        </w:tc>
      </w:tr>
      <w:tr w:rsidR="008A1A12" w:rsidRPr="00D476FA" w14:paraId="3572DDD2" w14:textId="77777777" w:rsidTr="00597037">
        <w:trPr>
          <w:trHeight w:val="472"/>
        </w:trPr>
        <w:tc>
          <w:tcPr>
            <w:tcW w:w="1765" w:type="pct"/>
            <w:vMerge/>
            <w:tcBorders>
              <w:top w:val="single" w:sz="4" w:space="0" w:color="auto"/>
              <w:left w:val="single" w:sz="4" w:space="0" w:color="auto"/>
              <w:bottom w:val="single" w:sz="4" w:space="0" w:color="auto"/>
              <w:right w:val="single" w:sz="4" w:space="0" w:color="auto"/>
            </w:tcBorders>
            <w:shd w:val="clear" w:color="auto" w:fill="B6DDE8"/>
            <w:vAlign w:val="center"/>
            <w:hideMark/>
          </w:tcPr>
          <w:p w14:paraId="66D4229C" w14:textId="77777777" w:rsidR="008A1A12" w:rsidRPr="00D476FA" w:rsidRDefault="008A1A12" w:rsidP="00C214F1">
            <w:pPr>
              <w:widowControl/>
              <w:overflowPunct/>
              <w:snapToGrid/>
              <w:spacing w:line="240" w:lineRule="auto"/>
              <w:ind w:firstLineChars="0" w:firstLine="0"/>
              <w:jc w:val="left"/>
              <w:rPr>
                <w:sz w:val="20"/>
                <w:szCs w:val="20"/>
              </w:rPr>
            </w:pPr>
          </w:p>
        </w:tc>
        <w:tc>
          <w:tcPr>
            <w:tcW w:w="541" w:type="pct"/>
            <w:vMerge/>
            <w:tcBorders>
              <w:top w:val="single" w:sz="4" w:space="0" w:color="auto"/>
              <w:left w:val="single" w:sz="4" w:space="0" w:color="auto"/>
              <w:bottom w:val="single" w:sz="4" w:space="0" w:color="auto"/>
              <w:right w:val="single" w:sz="4" w:space="0" w:color="auto"/>
            </w:tcBorders>
            <w:shd w:val="clear" w:color="auto" w:fill="B6DDE8"/>
            <w:vAlign w:val="center"/>
            <w:hideMark/>
          </w:tcPr>
          <w:p w14:paraId="7340AD16" w14:textId="77777777" w:rsidR="008A1A12" w:rsidRPr="00D476FA" w:rsidRDefault="008A1A12" w:rsidP="00C214F1">
            <w:pPr>
              <w:widowControl/>
              <w:overflowPunct/>
              <w:snapToGrid/>
              <w:spacing w:line="240" w:lineRule="auto"/>
              <w:ind w:firstLineChars="0" w:firstLine="0"/>
              <w:jc w:val="left"/>
              <w:rPr>
                <w:b/>
                <w:sz w:val="20"/>
                <w:szCs w:val="20"/>
              </w:rPr>
            </w:pPr>
          </w:p>
        </w:tc>
        <w:tc>
          <w:tcPr>
            <w:tcW w:w="297"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133D0CD9" w14:textId="77777777" w:rsidR="008A1A12" w:rsidRPr="00D476FA" w:rsidRDefault="008A1A12" w:rsidP="000C099A">
            <w:pPr>
              <w:pStyle w:val="-f0"/>
              <w:ind w:left="0" w:right="0"/>
              <w:jc w:val="center"/>
            </w:pPr>
            <w:r w:rsidRPr="00D476FA">
              <w:rPr>
                <w:rFonts w:hint="eastAsia"/>
              </w:rPr>
              <w:t>自償</w:t>
            </w:r>
          </w:p>
        </w:tc>
        <w:tc>
          <w:tcPr>
            <w:tcW w:w="541"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28228B05" w14:textId="77777777" w:rsidR="008A1A12" w:rsidRPr="00D476FA" w:rsidRDefault="008A1A12" w:rsidP="00C214F1">
            <w:pPr>
              <w:pStyle w:val="-f0"/>
              <w:jc w:val="center"/>
            </w:pPr>
            <w:r w:rsidRPr="00D476FA">
              <w:rPr>
                <w:rFonts w:hint="eastAsia"/>
              </w:rPr>
              <w:t>非自償</w:t>
            </w:r>
          </w:p>
        </w:tc>
        <w:tc>
          <w:tcPr>
            <w:tcW w:w="470" w:type="pct"/>
            <w:vMerge/>
            <w:tcBorders>
              <w:left w:val="single" w:sz="4" w:space="0" w:color="auto"/>
              <w:bottom w:val="single" w:sz="4" w:space="0" w:color="auto"/>
              <w:right w:val="single" w:sz="4" w:space="0" w:color="auto"/>
            </w:tcBorders>
            <w:shd w:val="clear" w:color="auto" w:fill="B6DDE8"/>
            <w:vAlign w:val="center"/>
            <w:hideMark/>
          </w:tcPr>
          <w:p w14:paraId="503BFC68" w14:textId="77777777" w:rsidR="008A1A12" w:rsidRPr="00D476FA" w:rsidRDefault="008A1A12" w:rsidP="00C214F1">
            <w:pPr>
              <w:widowControl/>
              <w:overflowPunct/>
              <w:snapToGrid/>
              <w:spacing w:line="240" w:lineRule="auto"/>
              <w:ind w:firstLineChars="0" w:firstLine="0"/>
              <w:jc w:val="left"/>
              <w:rPr>
                <w:sz w:val="20"/>
                <w:szCs w:val="20"/>
              </w:rPr>
            </w:pPr>
          </w:p>
        </w:tc>
        <w:tc>
          <w:tcPr>
            <w:tcW w:w="566"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284F0776" w14:textId="77777777" w:rsidR="008A1A12" w:rsidRPr="00D476FA" w:rsidRDefault="008A1A12" w:rsidP="00C214F1">
            <w:pPr>
              <w:pStyle w:val="-f0"/>
              <w:jc w:val="center"/>
            </w:pPr>
            <w:r w:rsidRPr="00D476FA">
              <w:rPr>
                <w:rFonts w:hint="eastAsia"/>
              </w:rPr>
              <w:t>自償</w:t>
            </w:r>
          </w:p>
        </w:tc>
        <w:tc>
          <w:tcPr>
            <w:tcW w:w="408"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7ADDFFFF" w14:textId="77777777" w:rsidR="008A1A12" w:rsidRPr="00D476FA" w:rsidRDefault="008A1A12" w:rsidP="00C214F1">
            <w:pPr>
              <w:pStyle w:val="-f0"/>
              <w:jc w:val="center"/>
            </w:pPr>
            <w:r w:rsidRPr="00D476FA">
              <w:rPr>
                <w:rFonts w:hint="eastAsia"/>
                <w:spacing w:val="-20"/>
              </w:rPr>
              <w:t>非自償</w:t>
            </w:r>
          </w:p>
        </w:tc>
        <w:tc>
          <w:tcPr>
            <w:tcW w:w="412" w:type="pct"/>
            <w:vMerge/>
            <w:tcBorders>
              <w:left w:val="single" w:sz="4" w:space="0" w:color="auto"/>
              <w:bottom w:val="single" w:sz="4" w:space="0" w:color="auto"/>
              <w:right w:val="single" w:sz="4" w:space="0" w:color="auto"/>
            </w:tcBorders>
            <w:shd w:val="clear" w:color="auto" w:fill="B6DDE8"/>
            <w:vAlign w:val="center"/>
            <w:hideMark/>
          </w:tcPr>
          <w:p w14:paraId="31B2DA71" w14:textId="77777777" w:rsidR="008A1A12" w:rsidRPr="00D476FA" w:rsidRDefault="008A1A12" w:rsidP="00C214F1">
            <w:pPr>
              <w:widowControl/>
              <w:overflowPunct/>
              <w:snapToGrid/>
              <w:spacing w:line="240" w:lineRule="auto"/>
              <w:ind w:firstLineChars="0" w:firstLine="0"/>
              <w:jc w:val="left"/>
              <w:rPr>
                <w:sz w:val="20"/>
                <w:szCs w:val="20"/>
              </w:rPr>
            </w:pPr>
          </w:p>
        </w:tc>
      </w:tr>
      <w:tr w:rsidR="008A1A12" w:rsidRPr="00D476FA" w14:paraId="582AB76F" w14:textId="77777777" w:rsidTr="00597037">
        <w:trPr>
          <w:trHeight w:val="567"/>
        </w:trPr>
        <w:tc>
          <w:tcPr>
            <w:tcW w:w="1765" w:type="pct"/>
            <w:tcBorders>
              <w:top w:val="single" w:sz="4" w:space="0" w:color="auto"/>
              <w:left w:val="single" w:sz="4" w:space="0" w:color="auto"/>
              <w:bottom w:val="nil"/>
              <w:right w:val="single" w:sz="4" w:space="0" w:color="auto"/>
            </w:tcBorders>
            <w:shd w:val="clear" w:color="auto" w:fill="FFFFFF"/>
            <w:vAlign w:val="center"/>
            <w:hideMark/>
          </w:tcPr>
          <w:p w14:paraId="12B480AE" w14:textId="77777777" w:rsidR="008A1A12" w:rsidRPr="00D476FA" w:rsidRDefault="008A1A12" w:rsidP="00C214F1">
            <w:pPr>
              <w:overflowPunct/>
              <w:adjustRightInd w:val="0"/>
              <w:snapToGrid/>
              <w:spacing w:line="320" w:lineRule="exact"/>
              <w:ind w:rightChars="34" w:right="95" w:firstLineChars="0" w:firstLine="391"/>
              <w:jc w:val="center"/>
              <w:textAlignment w:val="baseline"/>
              <w:rPr>
                <w:rFonts w:cs="Times New Roman"/>
                <w:b/>
                <w:spacing w:val="-2"/>
                <w:kern w:val="0"/>
                <w:sz w:val="20"/>
                <w:szCs w:val="24"/>
              </w:rPr>
            </w:pPr>
            <w:r w:rsidRPr="00D476FA">
              <w:rPr>
                <w:rFonts w:cs="Times New Roman" w:hint="eastAsia"/>
                <w:b/>
                <w:spacing w:val="-2"/>
                <w:kern w:val="0"/>
                <w:sz w:val="20"/>
                <w:szCs w:val="24"/>
              </w:rPr>
              <w:t>合  計</w:t>
            </w:r>
          </w:p>
        </w:tc>
        <w:tc>
          <w:tcPr>
            <w:tcW w:w="541" w:type="pct"/>
            <w:tcBorders>
              <w:top w:val="single" w:sz="4" w:space="0" w:color="auto"/>
              <w:left w:val="single" w:sz="4" w:space="0" w:color="auto"/>
              <w:bottom w:val="nil"/>
              <w:right w:val="single" w:sz="4" w:space="0" w:color="auto"/>
            </w:tcBorders>
            <w:shd w:val="clear" w:color="auto" w:fill="FFFFFF"/>
            <w:vAlign w:val="center"/>
            <w:hideMark/>
          </w:tcPr>
          <w:p w14:paraId="31B96050" w14:textId="77777777" w:rsidR="008A1A12" w:rsidRPr="00332C67" w:rsidRDefault="008A1A12" w:rsidP="00C214F1">
            <w:pPr>
              <w:pStyle w:val="--"/>
              <w:spacing w:line="320" w:lineRule="exact"/>
              <w:rPr>
                <w:rFonts w:ascii="細明體" w:eastAsia="細明體" w:hAnsi="細明體"/>
                <w:spacing w:val="-8"/>
              </w:rPr>
            </w:pPr>
            <w:r>
              <w:rPr>
                <w:spacing w:val="-8"/>
              </w:rPr>
              <w:t>14,863,914</w:t>
            </w:r>
          </w:p>
        </w:tc>
        <w:tc>
          <w:tcPr>
            <w:tcW w:w="297" w:type="pct"/>
            <w:tcBorders>
              <w:top w:val="single" w:sz="4" w:space="0" w:color="auto"/>
              <w:left w:val="single" w:sz="4" w:space="0" w:color="auto"/>
              <w:bottom w:val="nil"/>
              <w:right w:val="single" w:sz="4" w:space="0" w:color="auto"/>
            </w:tcBorders>
            <w:shd w:val="clear" w:color="auto" w:fill="FFFFFF"/>
            <w:vAlign w:val="center"/>
            <w:hideMark/>
          </w:tcPr>
          <w:p w14:paraId="2FB0B362" w14:textId="77777777" w:rsidR="008A1A12" w:rsidRPr="00332C67" w:rsidRDefault="008A1A12" w:rsidP="00C214F1">
            <w:pPr>
              <w:pStyle w:val="--"/>
              <w:spacing w:line="320" w:lineRule="exact"/>
              <w:rPr>
                <w:rFonts w:ascii="細明體" w:eastAsia="細明體" w:hAnsi="細明體"/>
                <w:spacing w:val="-8"/>
              </w:rPr>
            </w:pPr>
            <w:r w:rsidRPr="00332C67">
              <w:rPr>
                <w:rFonts w:hint="eastAsia"/>
                <w:spacing w:val="-8"/>
              </w:rPr>
              <w:t>－</w:t>
            </w:r>
          </w:p>
        </w:tc>
        <w:tc>
          <w:tcPr>
            <w:tcW w:w="541" w:type="pct"/>
            <w:tcBorders>
              <w:top w:val="single" w:sz="4" w:space="0" w:color="auto"/>
              <w:left w:val="single" w:sz="4" w:space="0" w:color="auto"/>
              <w:bottom w:val="nil"/>
              <w:right w:val="single" w:sz="4" w:space="0" w:color="auto"/>
            </w:tcBorders>
            <w:shd w:val="clear" w:color="auto" w:fill="FFFFFF"/>
            <w:vAlign w:val="center"/>
            <w:hideMark/>
          </w:tcPr>
          <w:p w14:paraId="28DE73AB" w14:textId="77777777" w:rsidR="008A1A12" w:rsidRPr="00DE57C9" w:rsidRDefault="008A1A12" w:rsidP="00C214F1">
            <w:pPr>
              <w:pStyle w:val="--"/>
              <w:spacing w:line="320" w:lineRule="exact"/>
              <w:rPr>
                <w:rFonts w:ascii="細明體" w:eastAsia="細明體" w:hAnsi="細明體"/>
                <w:spacing w:val="-8"/>
              </w:rPr>
            </w:pPr>
            <w:r w:rsidRPr="00DE57C9">
              <w:rPr>
                <w:spacing w:val="-8"/>
              </w:rPr>
              <w:t>12,614,592</w:t>
            </w:r>
          </w:p>
        </w:tc>
        <w:tc>
          <w:tcPr>
            <w:tcW w:w="470" w:type="pct"/>
            <w:tcBorders>
              <w:top w:val="single" w:sz="4" w:space="0" w:color="auto"/>
              <w:left w:val="single" w:sz="4" w:space="0" w:color="auto"/>
              <w:bottom w:val="nil"/>
              <w:right w:val="single" w:sz="4" w:space="0" w:color="auto"/>
            </w:tcBorders>
            <w:shd w:val="clear" w:color="auto" w:fill="FFFFFF"/>
            <w:vAlign w:val="center"/>
            <w:hideMark/>
          </w:tcPr>
          <w:p w14:paraId="79084261" w14:textId="77777777" w:rsidR="008A1A12" w:rsidRPr="00332C67" w:rsidRDefault="008A1A12" w:rsidP="00C214F1">
            <w:pPr>
              <w:pStyle w:val="--"/>
              <w:spacing w:line="320" w:lineRule="exact"/>
              <w:rPr>
                <w:rFonts w:ascii="細明體" w:eastAsia="細明體" w:hAnsi="細明體"/>
                <w:spacing w:val="-8"/>
              </w:rPr>
            </w:pPr>
            <w:r w:rsidRPr="00D476FA">
              <w:t>－</w:t>
            </w:r>
          </w:p>
        </w:tc>
        <w:tc>
          <w:tcPr>
            <w:tcW w:w="566" w:type="pct"/>
            <w:tcBorders>
              <w:top w:val="single" w:sz="4" w:space="0" w:color="auto"/>
              <w:left w:val="single" w:sz="4" w:space="0" w:color="auto"/>
              <w:bottom w:val="nil"/>
              <w:right w:val="single" w:sz="4" w:space="0" w:color="auto"/>
            </w:tcBorders>
            <w:shd w:val="clear" w:color="auto" w:fill="FFFFFF"/>
            <w:vAlign w:val="center"/>
            <w:hideMark/>
          </w:tcPr>
          <w:p w14:paraId="4CE78C95" w14:textId="77777777" w:rsidR="008A1A12" w:rsidRPr="00DE57C9" w:rsidRDefault="008A1A12" w:rsidP="00C214F1">
            <w:pPr>
              <w:pStyle w:val="--"/>
              <w:spacing w:line="320" w:lineRule="exact"/>
              <w:rPr>
                <w:rFonts w:ascii="細明體" w:eastAsia="細明體" w:hAnsi="細明體"/>
                <w:bCs/>
                <w:spacing w:val="-8"/>
              </w:rPr>
            </w:pPr>
            <w:r w:rsidRPr="00DE57C9">
              <w:rPr>
                <w:bCs/>
                <w:spacing w:val="-8"/>
              </w:rPr>
              <w:t>2,249,322</w:t>
            </w:r>
          </w:p>
        </w:tc>
        <w:tc>
          <w:tcPr>
            <w:tcW w:w="408" w:type="pct"/>
            <w:tcBorders>
              <w:top w:val="single" w:sz="4" w:space="0" w:color="auto"/>
              <w:left w:val="single" w:sz="4" w:space="0" w:color="auto"/>
              <w:bottom w:val="nil"/>
              <w:right w:val="single" w:sz="4" w:space="0" w:color="auto"/>
            </w:tcBorders>
            <w:shd w:val="clear" w:color="auto" w:fill="FFFFFF"/>
            <w:vAlign w:val="center"/>
            <w:hideMark/>
          </w:tcPr>
          <w:p w14:paraId="6A090804" w14:textId="77777777" w:rsidR="008A1A12" w:rsidRPr="00D476FA" w:rsidRDefault="008A1A12" w:rsidP="00C214F1">
            <w:pPr>
              <w:pStyle w:val="--"/>
              <w:spacing w:line="320" w:lineRule="exact"/>
              <w:rPr>
                <w:rFonts w:ascii="細明體" w:eastAsia="細明體" w:hAnsi="細明體"/>
                <w:spacing w:val="-6"/>
              </w:rPr>
            </w:pPr>
            <w:r w:rsidRPr="00D476FA">
              <w:rPr>
                <w:rFonts w:hint="eastAsia"/>
                <w:spacing w:val="-6"/>
              </w:rPr>
              <w:t>－</w:t>
            </w:r>
          </w:p>
        </w:tc>
        <w:tc>
          <w:tcPr>
            <w:tcW w:w="412" w:type="pct"/>
            <w:tcBorders>
              <w:top w:val="single" w:sz="4" w:space="0" w:color="auto"/>
              <w:left w:val="single" w:sz="4" w:space="0" w:color="auto"/>
              <w:bottom w:val="nil"/>
              <w:right w:val="single" w:sz="4" w:space="0" w:color="auto"/>
            </w:tcBorders>
            <w:shd w:val="clear" w:color="auto" w:fill="FFFFFF"/>
            <w:vAlign w:val="center"/>
            <w:hideMark/>
          </w:tcPr>
          <w:p w14:paraId="77858420" w14:textId="77777777" w:rsidR="008A1A12" w:rsidRPr="00D476FA" w:rsidRDefault="008A1A12" w:rsidP="00C214F1">
            <w:pPr>
              <w:pStyle w:val="--"/>
              <w:spacing w:line="320" w:lineRule="exact"/>
              <w:rPr>
                <w:rFonts w:ascii="細明體" w:eastAsia="細明體" w:hAnsi="細明體"/>
                <w:spacing w:val="-6"/>
              </w:rPr>
            </w:pPr>
            <w:r w:rsidRPr="00D476FA">
              <w:rPr>
                <w:rFonts w:hint="eastAsia"/>
                <w:spacing w:val="-6"/>
              </w:rPr>
              <w:t>－</w:t>
            </w:r>
          </w:p>
        </w:tc>
      </w:tr>
      <w:tr w:rsidR="008A1A12" w:rsidRPr="00D476FA" w14:paraId="3072F03D" w14:textId="77777777" w:rsidTr="00597037">
        <w:trPr>
          <w:trHeight w:val="448"/>
        </w:trPr>
        <w:tc>
          <w:tcPr>
            <w:tcW w:w="1765" w:type="pct"/>
            <w:vMerge w:val="restart"/>
            <w:tcBorders>
              <w:top w:val="nil"/>
              <w:left w:val="single" w:sz="4" w:space="0" w:color="auto"/>
              <w:right w:val="single" w:sz="4" w:space="0" w:color="auto"/>
            </w:tcBorders>
            <w:vAlign w:val="center"/>
            <w:hideMark/>
          </w:tcPr>
          <w:p w14:paraId="79CC083E" w14:textId="77777777" w:rsidR="008A1A12" w:rsidRPr="00D476FA" w:rsidRDefault="008A1A12" w:rsidP="00C214F1">
            <w:pPr>
              <w:spacing w:line="320" w:lineRule="exact"/>
              <w:ind w:firstLineChars="0" w:firstLine="0"/>
              <w:jc w:val="center"/>
              <w:rPr>
                <w:spacing w:val="-6"/>
                <w:sz w:val="20"/>
                <w:szCs w:val="20"/>
              </w:rPr>
            </w:pPr>
            <w:r w:rsidRPr="00D476FA">
              <w:rPr>
                <w:rFonts w:hint="eastAsia"/>
                <w:spacing w:val="-6"/>
                <w:sz w:val="20"/>
                <w:szCs w:val="20"/>
              </w:rPr>
              <w:t>一、按公共債務法規定計算之債務餘額</w:t>
            </w:r>
          </w:p>
          <w:p w14:paraId="23653A72" w14:textId="77777777" w:rsidR="008A1A12" w:rsidRPr="00BA7C5B" w:rsidRDefault="008A1A12" w:rsidP="00C214F1">
            <w:pPr>
              <w:spacing w:line="320" w:lineRule="exact"/>
              <w:ind w:leftChars="200" w:left="560" w:firstLineChars="0" w:firstLine="0"/>
              <w:jc w:val="left"/>
              <w:rPr>
                <w:spacing w:val="-16"/>
                <w:sz w:val="20"/>
                <w:szCs w:val="20"/>
              </w:rPr>
            </w:pPr>
            <w:r w:rsidRPr="00BA7C5B">
              <w:rPr>
                <w:rFonts w:hint="eastAsia"/>
                <w:spacing w:val="-16"/>
                <w:sz w:val="20"/>
                <w:szCs w:val="20"/>
              </w:rPr>
              <w:t>（占總預算歲出總額比率）（</w:t>
            </w:r>
            <w:proofErr w:type="gramStart"/>
            <w:r w:rsidRPr="00BA7C5B">
              <w:rPr>
                <w:rFonts w:hint="eastAsia"/>
                <w:spacing w:val="-16"/>
                <w:sz w:val="20"/>
                <w:szCs w:val="20"/>
              </w:rPr>
              <w:t>註</w:t>
            </w:r>
            <w:proofErr w:type="gramEnd"/>
            <w:r w:rsidRPr="00BA7C5B">
              <w:rPr>
                <w:rFonts w:hint="eastAsia"/>
                <w:spacing w:val="-16"/>
                <w:sz w:val="20"/>
                <w:szCs w:val="20"/>
              </w:rPr>
              <w:t>2）</w:t>
            </w:r>
          </w:p>
        </w:tc>
        <w:tc>
          <w:tcPr>
            <w:tcW w:w="541" w:type="pct"/>
            <w:tcBorders>
              <w:top w:val="nil"/>
              <w:left w:val="single" w:sz="4" w:space="0" w:color="auto"/>
              <w:bottom w:val="nil"/>
              <w:right w:val="single" w:sz="4" w:space="0" w:color="auto"/>
            </w:tcBorders>
            <w:vAlign w:val="center"/>
            <w:hideMark/>
          </w:tcPr>
          <w:p w14:paraId="7D7FEE11" w14:textId="77777777" w:rsidR="008A1A12" w:rsidRPr="00332C67" w:rsidRDefault="008A1A12" w:rsidP="00C214F1">
            <w:pPr>
              <w:pStyle w:val="-1"/>
              <w:spacing w:line="320" w:lineRule="exact"/>
              <w:ind w:leftChars="0" w:left="0"/>
              <w:rPr>
                <w:rFonts w:ascii="細明體" w:eastAsia="細明體" w:hAnsi="細明體"/>
                <w:b/>
                <w:spacing w:val="-8"/>
              </w:rPr>
            </w:pPr>
            <w:r w:rsidRPr="008F54D7">
              <w:rPr>
                <w:b/>
                <w:spacing w:val="-8"/>
              </w:rPr>
              <w:t>1</w:t>
            </w:r>
            <w:r>
              <w:rPr>
                <w:b/>
                <w:spacing w:val="-8"/>
              </w:rPr>
              <w:t>2</w:t>
            </w:r>
            <w:r w:rsidRPr="008F54D7">
              <w:rPr>
                <w:b/>
                <w:spacing w:val="-8"/>
              </w:rPr>
              <w:t>,</w:t>
            </w:r>
            <w:r>
              <w:rPr>
                <w:b/>
                <w:spacing w:val="-8"/>
              </w:rPr>
              <w:t>614</w:t>
            </w:r>
            <w:r w:rsidRPr="008F54D7">
              <w:rPr>
                <w:b/>
                <w:spacing w:val="-8"/>
              </w:rPr>
              <w:t>,</w:t>
            </w:r>
            <w:r>
              <w:rPr>
                <w:b/>
                <w:spacing w:val="-8"/>
              </w:rPr>
              <w:t>592</w:t>
            </w:r>
          </w:p>
        </w:tc>
        <w:tc>
          <w:tcPr>
            <w:tcW w:w="297" w:type="pct"/>
            <w:tcBorders>
              <w:top w:val="nil"/>
              <w:left w:val="single" w:sz="4" w:space="0" w:color="auto"/>
              <w:bottom w:val="nil"/>
              <w:right w:val="single" w:sz="4" w:space="0" w:color="auto"/>
            </w:tcBorders>
            <w:vAlign w:val="center"/>
            <w:hideMark/>
          </w:tcPr>
          <w:p w14:paraId="2FDD0D65" w14:textId="77777777" w:rsidR="008A1A12" w:rsidRPr="00332C67" w:rsidRDefault="008A1A12" w:rsidP="00C214F1">
            <w:pPr>
              <w:pStyle w:val="-1"/>
              <w:spacing w:line="320" w:lineRule="exact"/>
              <w:ind w:left="140"/>
              <w:rPr>
                <w:rFonts w:ascii="細明體" w:eastAsia="細明體" w:hAnsi="細明體"/>
                <w:spacing w:val="-8"/>
              </w:rPr>
            </w:pPr>
            <w:r w:rsidRPr="00332C67">
              <w:rPr>
                <w:rFonts w:hint="eastAsia"/>
                <w:spacing w:val="-8"/>
              </w:rPr>
              <w:t>－</w:t>
            </w:r>
          </w:p>
        </w:tc>
        <w:tc>
          <w:tcPr>
            <w:tcW w:w="541" w:type="pct"/>
            <w:tcBorders>
              <w:top w:val="nil"/>
              <w:left w:val="single" w:sz="4" w:space="0" w:color="auto"/>
              <w:bottom w:val="nil"/>
              <w:right w:val="single" w:sz="4" w:space="0" w:color="auto"/>
            </w:tcBorders>
            <w:vAlign w:val="center"/>
            <w:hideMark/>
          </w:tcPr>
          <w:p w14:paraId="4E57A20C" w14:textId="77777777" w:rsidR="008A1A12" w:rsidRPr="00DE57C9" w:rsidRDefault="008A1A12" w:rsidP="00C214F1">
            <w:pPr>
              <w:pStyle w:val="-1"/>
              <w:spacing w:line="320" w:lineRule="exact"/>
              <w:ind w:leftChars="0" w:left="0"/>
              <w:rPr>
                <w:rFonts w:ascii="細明體" w:eastAsia="細明體" w:hAnsi="細明體"/>
                <w:spacing w:val="-8"/>
              </w:rPr>
            </w:pPr>
            <w:r w:rsidRPr="00DE57C9">
              <w:rPr>
                <w:spacing w:val="-8"/>
              </w:rPr>
              <w:t>12,614,592</w:t>
            </w:r>
          </w:p>
        </w:tc>
        <w:tc>
          <w:tcPr>
            <w:tcW w:w="470" w:type="pct"/>
            <w:tcBorders>
              <w:top w:val="nil"/>
              <w:left w:val="single" w:sz="4" w:space="0" w:color="auto"/>
              <w:bottom w:val="nil"/>
              <w:right w:val="single" w:sz="4" w:space="0" w:color="auto"/>
            </w:tcBorders>
            <w:vAlign w:val="center"/>
            <w:hideMark/>
          </w:tcPr>
          <w:p w14:paraId="12F095B5" w14:textId="77777777" w:rsidR="008A1A12" w:rsidRPr="00D476FA" w:rsidRDefault="008A1A12" w:rsidP="00C214F1">
            <w:pPr>
              <w:pStyle w:val="-1"/>
              <w:spacing w:line="320" w:lineRule="exact"/>
              <w:ind w:left="140"/>
              <w:rPr>
                <w:rFonts w:ascii="細明體" w:eastAsia="細明體" w:hAnsi="細明體"/>
              </w:rPr>
            </w:pPr>
            <w:r w:rsidRPr="00D476FA">
              <w:t>－</w:t>
            </w:r>
          </w:p>
        </w:tc>
        <w:tc>
          <w:tcPr>
            <w:tcW w:w="566" w:type="pct"/>
            <w:tcBorders>
              <w:top w:val="nil"/>
              <w:left w:val="single" w:sz="4" w:space="0" w:color="auto"/>
              <w:bottom w:val="nil"/>
              <w:right w:val="single" w:sz="4" w:space="0" w:color="auto"/>
            </w:tcBorders>
            <w:vAlign w:val="center"/>
            <w:hideMark/>
          </w:tcPr>
          <w:p w14:paraId="32ABF115" w14:textId="77777777" w:rsidR="008A1A12" w:rsidRPr="00D476FA" w:rsidRDefault="008A1A12" w:rsidP="00C214F1">
            <w:pPr>
              <w:pStyle w:val="-1"/>
              <w:spacing w:line="320" w:lineRule="exact"/>
              <w:ind w:left="140"/>
              <w:rPr>
                <w:rFonts w:ascii="細明體" w:eastAsia="細明體" w:hAnsi="細明體"/>
              </w:rPr>
            </w:pPr>
            <w:r w:rsidRPr="00D476FA">
              <w:t>－</w:t>
            </w:r>
          </w:p>
        </w:tc>
        <w:tc>
          <w:tcPr>
            <w:tcW w:w="408" w:type="pct"/>
            <w:tcBorders>
              <w:top w:val="nil"/>
              <w:left w:val="single" w:sz="4" w:space="0" w:color="auto"/>
              <w:bottom w:val="nil"/>
              <w:right w:val="single" w:sz="4" w:space="0" w:color="auto"/>
            </w:tcBorders>
            <w:vAlign w:val="center"/>
            <w:hideMark/>
          </w:tcPr>
          <w:p w14:paraId="094C928A" w14:textId="77777777" w:rsidR="008A1A12" w:rsidRPr="00D476FA" w:rsidRDefault="008A1A12" w:rsidP="00C214F1">
            <w:pPr>
              <w:pStyle w:val="-1"/>
              <w:spacing w:line="320" w:lineRule="exact"/>
              <w:ind w:left="140"/>
              <w:rPr>
                <w:rFonts w:ascii="細明體" w:eastAsia="細明體" w:hAnsi="細明體"/>
              </w:rPr>
            </w:pPr>
            <w:r w:rsidRPr="00D476FA">
              <w:t>－</w:t>
            </w:r>
          </w:p>
        </w:tc>
        <w:tc>
          <w:tcPr>
            <w:tcW w:w="412" w:type="pct"/>
            <w:tcBorders>
              <w:top w:val="nil"/>
              <w:left w:val="single" w:sz="4" w:space="0" w:color="auto"/>
              <w:bottom w:val="nil"/>
              <w:right w:val="single" w:sz="4" w:space="0" w:color="auto"/>
            </w:tcBorders>
            <w:vAlign w:val="center"/>
            <w:hideMark/>
          </w:tcPr>
          <w:p w14:paraId="599E7ECA" w14:textId="77777777" w:rsidR="008A1A12" w:rsidRPr="00D476FA" w:rsidRDefault="008A1A12" w:rsidP="00C214F1">
            <w:pPr>
              <w:pStyle w:val="-1"/>
              <w:spacing w:line="320" w:lineRule="exact"/>
              <w:ind w:left="140"/>
              <w:rPr>
                <w:rFonts w:ascii="細明體" w:eastAsia="細明體" w:hAnsi="細明體"/>
              </w:rPr>
            </w:pPr>
            <w:r w:rsidRPr="00D476FA">
              <w:t>－</w:t>
            </w:r>
          </w:p>
        </w:tc>
      </w:tr>
      <w:tr w:rsidR="008A1A12" w:rsidRPr="00D476FA" w14:paraId="1ABE6344" w14:textId="77777777" w:rsidTr="00597037">
        <w:trPr>
          <w:trHeight w:val="447"/>
        </w:trPr>
        <w:tc>
          <w:tcPr>
            <w:tcW w:w="1765" w:type="pct"/>
            <w:vMerge/>
            <w:tcBorders>
              <w:left w:val="single" w:sz="4" w:space="0" w:color="auto"/>
              <w:bottom w:val="nil"/>
              <w:right w:val="single" w:sz="4" w:space="0" w:color="auto"/>
            </w:tcBorders>
            <w:vAlign w:val="center"/>
          </w:tcPr>
          <w:p w14:paraId="44771A5E" w14:textId="77777777" w:rsidR="008A1A12" w:rsidRPr="00D476FA" w:rsidRDefault="008A1A12" w:rsidP="00C214F1">
            <w:pPr>
              <w:spacing w:line="320" w:lineRule="exact"/>
              <w:ind w:firstLineChars="0" w:firstLine="0"/>
              <w:jc w:val="center"/>
              <w:rPr>
                <w:spacing w:val="-6"/>
                <w:sz w:val="20"/>
                <w:szCs w:val="20"/>
              </w:rPr>
            </w:pPr>
          </w:p>
        </w:tc>
        <w:tc>
          <w:tcPr>
            <w:tcW w:w="541" w:type="pct"/>
            <w:tcBorders>
              <w:top w:val="nil"/>
              <w:left w:val="single" w:sz="4" w:space="0" w:color="auto"/>
              <w:bottom w:val="nil"/>
              <w:right w:val="single" w:sz="4" w:space="0" w:color="auto"/>
            </w:tcBorders>
            <w:vAlign w:val="center"/>
          </w:tcPr>
          <w:p w14:paraId="283B698F" w14:textId="77777777" w:rsidR="008A1A12" w:rsidRPr="00432B3F" w:rsidRDefault="008A1A12" w:rsidP="00C214F1">
            <w:pPr>
              <w:pStyle w:val="-1"/>
              <w:spacing w:line="320" w:lineRule="exact"/>
              <w:ind w:leftChars="0" w:left="0"/>
              <w:rPr>
                <w:b/>
                <w:spacing w:val="-20"/>
              </w:rPr>
            </w:pPr>
            <w:r w:rsidRPr="00645333">
              <w:rPr>
                <w:rFonts w:hint="eastAsia"/>
                <w:b/>
                <w:spacing w:val="-20"/>
              </w:rPr>
              <w:t>（1</w:t>
            </w:r>
            <w:r w:rsidRPr="00645333">
              <w:rPr>
                <w:b/>
                <w:spacing w:val="-20"/>
              </w:rPr>
              <w:t>9.73</w:t>
            </w:r>
            <w:r w:rsidRPr="00645333">
              <w:rPr>
                <w:rFonts w:hint="eastAsia"/>
                <w:b/>
                <w:spacing w:val="-20"/>
              </w:rPr>
              <w:t>％</w:t>
            </w:r>
            <w:r w:rsidRPr="00645333">
              <w:rPr>
                <w:b/>
                <w:spacing w:val="-20"/>
              </w:rPr>
              <w:t>）</w:t>
            </w:r>
          </w:p>
        </w:tc>
        <w:tc>
          <w:tcPr>
            <w:tcW w:w="297" w:type="pct"/>
            <w:tcBorders>
              <w:top w:val="nil"/>
              <w:left w:val="single" w:sz="4" w:space="0" w:color="auto"/>
              <w:bottom w:val="nil"/>
              <w:right w:val="single" w:sz="4" w:space="0" w:color="auto"/>
            </w:tcBorders>
            <w:vAlign w:val="center"/>
          </w:tcPr>
          <w:p w14:paraId="0A4D4B86" w14:textId="77777777" w:rsidR="008A1A12" w:rsidRPr="00332C67" w:rsidRDefault="008A1A12" w:rsidP="00C214F1">
            <w:pPr>
              <w:pStyle w:val="-1"/>
              <w:spacing w:line="320" w:lineRule="exact"/>
              <w:ind w:left="140"/>
              <w:rPr>
                <w:spacing w:val="-8"/>
              </w:rPr>
            </w:pPr>
          </w:p>
        </w:tc>
        <w:tc>
          <w:tcPr>
            <w:tcW w:w="541" w:type="pct"/>
            <w:tcBorders>
              <w:top w:val="nil"/>
              <w:left w:val="single" w:sz="4" w:space="0" w:color="auto"/>
              <w:bottom w:val="nil"/>
              <w:right w:val="single" w:sz="4" w:space="0" w:color="auto"/>
            </w:tcBorders>
            <w:vAlign w:val="center"/>
          </w:tcPr>
          <w:p w14:paraId="52570C79" w14:textId="77777777" w:rsidR="008A1A12" w:rsidRPr="00332C67" w:rsidRDefault="008A1A12" w:rsidP="00C214F1">
            <w:pPr>
              <w:pStyle w:val="-1"/>
              <w:spacing w:line="320" w:lineRule="exact"/>
              <w:ind w:leftChars="0" w:left="0"/>
              <w:rPr>
                <w:spacing w:val="-8"/>
              </w:rPr>
            </w:pPr>
          </w:p>
        </w:tc>
        <w:tc>
          <w:tcPr>
            <w:tcW w:w="470" w:type="pct"/>
            <w:tcBorders>
              <w:top w:val="nil"/>
              <w:left w:val="single" w:sz="4" w:space="0" w:color="auto"/>
              <w:bottom w:val="nil"/>
              <w:right w:val="single" w:sz="4" w:space="0" w:color="auto"/>
            </w:tcBorders>
            <w:vAlign w:val="center"/>
          </w:tcPr>
          <w:p w14:paraId="70867205" w14:textId="77777777" w:rsidR="008A1A12" w:rsidRPr="00D476FA" w:rsidRDefault="008A1A12" w:rsidP="00C214F1">
            <w:pPr>
              <w:pStyle w:val="-1"/>
              <w:spacing w:line="320" w:lineRule="exact"/>
              <w:ind w:left="140"/>
            </w:pPr>
          </w:p>
        </w:tc>
        <w:tc>
          <w:tcPr>
            <w:tcW w:w="566" w:type="pct"/>
            <w:tcBorders>
              <w:top w:val="nil"/>
              <w:left w:val="single" w:sz="4" w:space="0" w:color="auto"/>
              <w:bottom w:val="nil"/>
              <w:right w:val="single" w:sz="4" w:space="0" w:color="auto"/>
            </w:tcBorders>
            <w:vAlign w:val="center"/>
          </w:tcPr>
          <w:p w14:paraId="70D11184" w14:textId="77777777" w:rsidR="008A1A12" w:rsidRPr="00D476FA" w:rsidRDefault="008A1A12" w:rsidP="00C214F1">
            <w:pPr>
              <w:pStyle w:val="-1"/>
              <w:spacing w:line="320" w:lineRule="exact"/>
              <w:ind w:left="140"/>
            </w:pPr>
          </w:p>
        </w:tc>
        <w:tc>
          <w:tcPr>
            <w:tcW w:w="408" w:type="pct"/>
            <w:tcBorders>
              <w:top w:val="nil"/>
              <w:left w:val="single" w:sz="4" w:space="0" w:color="auto"/>
              <w:bottom w:val="nil"/>
              <w:right w:val="single" w:sz="4" w:space="0" w:color="auto"/>
            </w:tcBorders>
            <w:vAlign w:val="center"/>
          </w:tcPr>
          <w:p w14:paraId="1F99DDC8" w14:textId="77777777" w:rsidR="008A1A12" w:rsidRPr="00D476FA" w:rsidRDefault="008A1A12" w:rsidP="00C214F1">
            <w:pPr>
              <w:pStyle w:val="-1"/>
              <w:spacing w:line="320" w:lineRule="exact"/>
              <w:ind w:left="140"/>
            </w:pPr>
          </w:p>
        </w:tc>
        <w:tc>
          <w:tcPr>
            <w:tcW w:w="412" w:type="pct"/>
            <w:tcBorders>
              <w:top w:val="nil"/>
              <w:left w:val="single" w:sz="4" w:space="0" w:color="auto"/>
              <w:bottom w:val="nil"/>
              <w:right w:val="single" w:sz="4" w:space="0" w:color="auto"/>
            </w:tcBorders>
            <w:vAlign w:val="center"/>
          </w:tcPr>
          <w:p w14:paraId="6CDDF9A0" w14:textId="77777777" w:rsidR="008A1A12" w:rsidRPr="00D476FA" w:rsidRDefault="008A1A12" w:rsidP="00C214F1">
            <w:pPr>
              <w:pStyle w:val="-1"/>
              <w:spacing w:line="320" w:lineRule="exact"/>
              <w:ind w:left="140"/>
            </w:pPr>
          </w:p>
        </w:tc>
      </w:tr>
      <w:tr w:rsidR="008A1A12" w:rsidRPr="00D476FA" w14:paraId="4ADE7766" w14:textId="77777777" w:rsidTr="00597037">
        <w:trPr>
          <w:trHeight w:val="567"/>
        </w:trPr>
        <w:tc>
          <w:tcPr>
            <w:tcW w:w="1765" w:type="pct"/>
            <w:tcBorders>
              <w:top w:val="nil"/>
              <w:left w:val="single" w:sz="4" w:space="0" w:color="auto"/>
              <w:bottom w:val="nil"/>
              <w:right w:val="single" w:sz="4" w:space="0" w:color="auto"/>
            </w:tcBorders>
            <w:vAlign w:val="center"/>
          </w:tcPr>
          <w:p w14:paraId="14F2F029" w14:textId="77777777" w:rsidR="008A1A12" w:rsidRPr="00D476FA" w:rsidRDefault="008A1A12" w:rsidP="00C214F1">
            <w:pPr>
              <w:spacing w:line="320" w:lineRule="exact"/>
              <w:ind w:firstLineChars="0" w:firstLine="0"/>
              <w:jc w:val="center"/>
              <w:rPr>
                <w:spacing w:val="-6"/>
                <w:sz w:val="20"/>
                <w:szCs w:val="20"/>
              </w:rPr>
            </w:pPr>
            <w:r w:rsidRPr="00D476FA">
              <w:rPr>
                <w:rFonts w:hint="eastAsia"/>
                <w:spacing w:val="-6"/>
                <w:sz w:val="20"/>
                <w:szCs w:val="20"/>
              </w:rPr>
              <w:t>二、參考IMF定義之債務餘額再加計：</w:t>
            </w:r>
          </w:p>
        </w:tc>
        <w:tc>
          <w:tcPr>
            <w:tcW w:w="541" w:type="pct"/>
            <w:tcBorders>
              <w:top w:val="nil"/>
              <w:left w:val="single" w:sz="4" w:space="0" w:color="auto"/>
              <w:bottom w:val="nil"/>
              <w:right w:val="single" w:sz="4" w:space="0" w:color="auto"/>
            </w:tcBorders>
            <w:vAlign w:val="center"/>
          </w:tcPr>
          <w:p w14:paraId="46F4212C" w14:textId="77777777" w:rsidR="008A1A12" w:rsidRPr="00D476FA" w:rsidRDefault="008A1A12" w:rsidP="00C214F1">
            <w:pPr>
              <w:pStyle w:val="-1"/>
              <w:spacing w:line="320" w:lineRule="exact"/>
              <w:ind w:leftChars="0" w:left="0"/>
              <w:rPr>
                <w:b/>
              </w:rPr>
            </w:pPr>
          </w:p>
        </w:tc>
        <w:tc>
          <w:tcPr>
            <w:tcW w:w="297" w:type="pct"/>
            <w:tcBorders>
              <w:top w:val="nil"/>
              <w:left w:val="single" w:sz="4" w:space="0" w:color="auto"/>
              <w:bottom w:val="nil"/>
              <w:right w:val="single" w:sz="4" w:space="0" w:color="auto"/>
            </w:tcBorders>
            <w:vAlign w:val="center"/>
          </w:tcPr>
          <w:p w14:paraId="1EA96B61" w14:textId="77777777" w:rsidR="008A1A12" w:rsidRPr="00D476FA" w:rsidRDefault="008A1A12" w:rsidP="00C214F1">
            <w:pPr>
              <w:pStyle w:val="-1"/>
              <w:spacing w:line="320" w:lineRule="exact"/>
              <w:ind w:left="140"/>
              <w:rPr>
                <w:rFonts w:ascii="細明體" w:eastAsia="細明體" w:hAnsi="細明體"/>
              </w:rPr>
            </w:pPr>
          </w:p>
        </w:tc>
        <w:tc>
          <w:tcPr>
            <w:tcW w:w="541" w:type="pct"/>
            <w:tcBorders>
              <w:top w:val="nil"/>
              <w:left w:val="single" w:sz="4" w:space="0" w:color="auto"/>
              <w:bottom w:val="nil"/>
              <w:right w:val="single" w:sz="4" w:space="0" w:color="auto"/>
            </w:tcBorders>
            <w:vAlign w:val="center"/>
          </w:tcPr>
          <w:p w14:paraId="64892C45" w14:textId="77777777" w:rsidR="008A1A12" w:rsidRPr="00D476FA" w:rsidRDefault="008A1A12" w:rsidP="00C214F1">
            <w:pPr>
              <w:pStyle w:val="-1"/>
              <w:spacing w:line="320" w:lineRule="exact"/>
              <w:ind w:left="140"/>
              <w:rPr>
                <w:rFonts w:ascii="細明體" w:eastAsia="細明體" w:hAnsi="細明體"/>
              </w:rPr>
            </w:pPr>
          </w:p>
        </w:tc>
        <w:tc>
          <w:tcPr>
            <w:tcW w:w="470" w:type="pct"/>
            <w:tcBorders>
              <w:top w:val="nil"/>
              <w:left w:val="single" w:sz="4" w:space="0" w:color="auto"/>
              <w:bottom w:val="nil"/>
              <w:right w:val="single" w:sz="4" w:space="0" w:color="auto"/>
            </w:tcBorders>
            <w:vAlign w:val="center"/>
          </w:tcPr>
          <w:p w14:paraId="7D745091" w14:textId="77777777" w:rsidR="008A1A12" w:rsidRPr="00D476FA" w:rsidRDefault="008A1A12" w:rsidP="00C214F1">
            <w:pPr>
              <w:pStyle w:val="-1"/>
              <w:spacing w:line="320" w:lineRule="exact"/>
              <w:ind w:left="140"/>
              <w:rPr>
                <w:rFonts w:ascii="細明體" w:eastAsia="細明體" w:hAnsi="細明體"/>
              </w:rPr>
            </w:pPr>
          </w:p>
        </w:tc>
        <w:tc>
          <w:tcPr>
            <w:tcW w:w="566" w:type="pct"/>
            <w:tcBorders>
              <w:top w:val="nil"/>
              <w:left w:val="single" w:sz="4" w:space="0" w:color="auto"/>
              <w:bottom w:val="nil"/>
              <w:right w:val="single" w:sz="4" w:space="0" w:color="auto"/>
            </w:tcBorders>
            <w:vAlign w:val="center"/>
          </w:tcPr>
          <w:p w14:paraId="7243D464" w14:textId="77777777" w:rsidR="008A1A12" w:rsidRPr="00D476FA" w:rsidRDefault="008A1A12" w:rsidP="00C214F1">
            <w:pPr>
              <w:pStyle w:val="-1"/>
              <w:spacing w:line="320" w:lineRule="exact"/>
              <w:ind w:left="140"/>
              <w:rPr>
                <w:rFonts w:ascii="細明體" w:eastAsia="細明體" w:hAnsi="細明體"/>
              </w:rPr>
            </w:pPr>
          </w:p>
        </w:tc>
        <w:tc>
          <w:tcPr>
            <w:tcW w:w="408" w:type="pct"/>
            <w:tcBorders>
              <w:top w:val="nil"/>
              <w:left w:val="single" w:sz="4" w:space="0" w:color="auto"/>
              <w:bottom w:val="nil"/>
              <w:right w:val="single" w:sz="4" w:space="0" w:color="auto"/>
            </w:tcBorders>
            <w:vAlign w:val="center"/>
          </w:tcPr>
          <w:p w14:paraId="2F37FB23" w14:textId="77777777" w:rsidR="008A1A12" w:rsidRPr="00D476FA" w:rsidRDefault="008A1A12" w:rsidP="00C214F1">
            <w:pPr>
              <w:pStyle w:val="-1"/>
              <w:spacing w:line="320" w:lineRule="exact"/>
              <w:ind w:left="140"/>
              <w:rPr>
                <w:rFonts w:ascii="細明體" w:eastAsia="細明體" w:hAnsi="細明體"/>
              </w:rPr>
            </w:pPr>
          </w:p>
        </w:tc>
        <w:tc>
          <w:tcPr>
            <w:tcW w:w="412" w:type="pct"/>
            <w:tcBorders>
              <w:top w:val="nil"/>
              <w:left w:val="single" w:sz="4" w:space="0" w:color="auto"/>
              <w:bottom w:val="nil"/>
              <w:right w:val="single" w:sz="4" w:space="0" w:color="auto"/>
            </w:tcBorders>
            <w:vAlign w:val="center"/>
          </w:tcPr>
          <w:p w14:paraId="11AA3C78" w14:textId="77777777" w:rsidR="008A1A12" w:rsidRPr="00D476FA" w:rsidRDefault="008A1A12" w:rsidP="00C214F1">
            <w:pPr>
              <w:pStyle w:val="-1"/>
              <w:spacing w:line="320" w:lineRule="exact"/>
              <w:ind w:left="140"/>
              <w:rPr>
                <w:rFonts w:ascii="細明體" w:eastAsia="細明體" w:hAnsi="細明體"/>
              </w:rPr>
            </w:pPr>
          </w:p>
        </w:tc>
      </w:tr>
      <w:tr w:rsidR="008A1A12" w:rsidRPr="00D476FA" w14:paraId="48B3A5F7" w14:textId="77777777" w:rsidTr="00597037">
        <w:trPr>
          <w:trHeight w:val="567"/>
        </w:trPr>
        <w:tc>
          <w:tcPr>
            <w:tcW w:w="1765" w:type="pct"/>
            <w:tcBorders>
              <w:top w:val="nil"/>
              <w:left w:val="single" w:sz="4" w:space="0" w:color="auto"/>
              <w:bottom w:val="nil"/>
              <w:right w:val="single" w:sz="4" w:space="0" w:color="auto"/>
            </w:tcBorders>
            <w:vAlign w:val="center"/>
            <w:hideMark/>
          </w:tcPr>
          <w:p w14:paraId="5397598C" w14:textId="77777777" w:rsidR="008A1A12" w:rsidRPr="00D476FA" w:rsidRDefault="008A1A12" w:rsidP="00432B3F">
            <w:pPr>
              <w:spacing w:line="320" w:lineRule="exact"/>
              <w:ind w:firstLineChars="20" w:firstLine="38"/>
              <w:jc w:val="left"/>
              <w:rPr>
                <w:spacing w:val="-6"/>
                <w:sz w:val="20"/>
                <w:szCs w:val="20"/>
              </w:rPr>
            </w:pPr>
            <w:r>
              <w:rPr>
                <w:spacing w:val="-6"/>
                <w:sz w:val="20"/>
                <w:szCs w:val="20"/>
              </w:rPr>
              <w:t>（</w:t>
            </w:r>
            <w:r w:rsidRPr="00D476FA">
              <w:rPr>
                <w:rFonts w:hint="eastAsia"/>
                <w:spacing w:val="-6"/>
                <w:sz w:val="20"/>
                <w:szCs w:val="20"/>
              </w:rPr>
              <w:t>一</w:t>
            </w:r>
            <w:r>
              <w:rPr>
                <w:spacing w:val="-6"/>
                <w:sz w:val="20"/>
                <w:szCs w:val="20"/>
              </w:rPr>
              <w:t>）</w:t>
            </w:r>
            <w:r w:rsidRPr="00D476FA">
              <w:rPr>
                <w:rFonts w:hint="eastAsia"/>
                <w:spacing w:val="-6"/>
                <w:sz w:val="20"/>
                <w:szCs w:val="20"/>
              </w:rPr>
              <w:t>未滿1年短期借款</w:t>
            </w:r>
          </w:p>
        </w:tc>
        <w:tc>
          <w:tcPr>
            <w:tcW w:w="541" w:type="pct"/>
            <w:tcBorders>
              <w:top w:val="nil"/>
              <w:left w:val="single" w:sz="4" w:space="0" w:color="auto"/>
              <w:bottom w:val="nil"/>
              <w:right w:val="single" w:sz="4" w:space="0" w:color="auto"/>
            </w:tcBorders>
            <w:vAlign w:val="center"/>
            <w:hideMark/>
          </w:tcPr>
          <w:p w14:paraId="7053335D" w14:textId="77777777" w:rsidR="008A1A12" w:rsidRPr="00104D2C" w:rsidRDefault="008A1A12" w:rsidP="00C214F1">
            <w:pPr>
              <w:pStyle w:val="-1"/>
              <w:spacing w:line="320" w:lineRule="exact"/>
              <w:ind w:leftChars="0" w:left="0"/>
              <w:rPr>
                <w:b/>
                <w:bCs/>
                <w:spacing w:val="-8"/>
              </w:rPr>
            </w:pPr>
            <w:r w:rsidRPr="00104D2C">
              <w:rPr>
                <w:rFonts w:hint="eastAsia"/>
                <w:b/>
                <w:bCs/>
                <w:spacing w:val="-8"/>
              </w:rPr>
              <w:t>－</w:t>
            </w:r>
          </w:p>
        </w:tc>
        <w:tc>
          <w:tcPr>
            <w:tcW w:w="297" w:type="pct"/>
            <w:tcBorders>
              <w:top w:val="nil"/>
              <w:left w:val="single" w:sz="4" w:space="0" w:color="auto"/>
              <w:bottom w:val="nil"/>
              <w:right w:val="single" w:sz="4" w:space="0" w:color="auto"/>
            </w:tcBorders>
            <w:vAlign w:val="center"/>
            <w:hideMark/>
          </w:tcPr>
          <w:p w14:paraId="42E65904" w14:textId="77777777" w:rsidR="008A1A12" w:rsidRPr="00332C67" w:rsidRDefault="008A1A12" w:rsidP="00C214F1">
            <w:pPr>
              <w:pStyle w:val="-1"/>
              <w:spacing w:line="320" w:lineRule="exact"/>
              <w:ind w:left="140"/>
              <w:rPr>
                <w:rFonts w:ascii="細明體" w:eastAsia="細明體" w:hAnsi="細明體"/>
                <w:spacing w:val="-8"/>
              </w:rPr>
            </w:pPr>
            <w:r w:rsidRPr="00332C67">
              <w:rPr>
                <w:rFonts w:hint="eastAsia"/>
                <w:spacing w:val="-8"/>
              </w:rPr>
              <w:t>－</w:t>
            </w:r>
          </w:p>
        </w:tc>
        <w:tc>
          <w:tcPr>
            <w:tcW w:w="541" w:type="pct"/>
            <w:tcBorders>
              <w:top w:val="nil"/>
              <w:left w:val="single" w:sz="4" w:space="0" w:color="auto"/>
              <w:bottom w:val="nil"/>
              <w:right w:val="single" w:sz="4" w:space="0" w:color="auto"/>
            </w:tcBorders>
            <w:vAlign w:val="center"/>
            <w:hideMark/>
          </w:tcPr>
          <w:p w14:paraId="19F1CD64" w14:textId="77777777" w:rsidR="008A1A12" w:rsidRPr="00332C67" w:rsidRDefault="008A1A12" w:rsidP="00C214F1">
            <w:pPr>
              <w:pStyle w:val="-1"/>
              <w:spacing w:line="320" w:lineRule="exact"/>
              <w:ind w:left="140"/>
              <w:rPr>
                <w:rFonts w:ascii="細明體" w:eastAsia="細明體" w:hAnsi="細明體"/>
                <w:spacing w:val="-8"/>
              </w:rPr>
            </w:pPr>
            <w:r w:rsidRPr="00332C67">
              <w:rPr>
                <w:spacing w:val="-8"/>
              </w:rPr>
              <w:t>－</w:t>
            </w:r>
          </w:p>
        </w:tc>
        <w:tc>
          <w:tcPr>
            <w:tcW w:w="470" w:type="pct"/>
            <w:tcBorders>
              <w:top w:val="nil"/>
              <w:left w:val="single" w:sz="4" w:space="0" w:color="auto"/>
              <w:bottom w:val="nil"/>
              <w:right w:val="single" w:sz="4" w:space="0" w:color="auto"/>
            </w:tcBorders>
            <w:vAlign w:val="center"/>
            <w:hideMark/>
          </w:tcPr>
          <w:p w14:paraId="6C612E1F" w14:textId="77777777" w:rsidR="008A1A12" w:rsidRPr="00332C67" w:rsidRDefault="008A1A12" w:rsidP="00C214F1">
            <w:pPr>
              <w:pStyle w:val="-1"/>
              <w:spacing w:line="320" w:lineRule="exact"/>
              <w:ind w:left="140"/>
              <w:rPr>
                <w:rFonts w:ascii="細明體" w:eastAsia="細明體" w:hAnsi="細明體"/>
                <w:spacing w:val="-8"/>
              </w:rPr>
            </w:pPr>
            <w:r w:rsidRPr="00D476FA">
              <w:t>－</w:t>
            </w:r>
          </w:p>
        </w:tc>
        <w:tc>
          <w:tcPr>
            <w:tcW w:w="566" w:type="pct"/>
            <w:tcBorders>
              <w:top w:val="nil"/>
              <w:left w:val="single" w:sz="4" w:space="0" w:color="auto"/>
              <w:bottom w:val="nil"/>
              <w:right w:val="single" w:sz="4" w:space="0" w:color="auto"/>
            </w:tcBorders>
            <w:vAlign w:val="center"/>
            <w:hideMark/>
          </w:tcPr>
          <w:p w14:paraId="67334F53" w14:textId="77777777" w:rsidR="008A1A12" w:rsidRPr="00332C67" w:rsidRDefault="008A1A12" w:rsidP="00C214F1">
            <w:pPr>
              <w:pStyle w:val="-1"/>
              <w:spacing w:line="320" w:lineRule="exact"/>
              <w:ind w:left="140"/>
              <w:rPr>
                <w:rFonts w:ascii="細明體" w:eastAsia="細明體" w:hAnsi="細明體"/>
                <w:spacing w:val="-8"/>
              </w:rPr>
            </w:pPr>
            <w:r w:rsidRPr="00332C67">
              <w:rPr>
                <w:spacing w:val="-8"/>
              </w:rPr>
              <w:t>－</w:t>
            </w:r>
          </w:p>
        </w:tc>
        <w:tc>
          <w:tcPr>
            <w:tcW w:w="408" w:type="pct"/>
            <w:tcBorders>
              <w:top w:val="nil"/>
              <w:left w:val="single" w:sz="4" w:space="0" w:color="auto"/>
              <w:bottom w:val="nil"/>
              <w:right w:val="single" w:sz="4" w:space="0" w:color="auto"/>
            </w:tcBorders>
            <w:vAlign w:val="center"/>
            <w:hideMark/>
          </w:tcPr>
          <w:p w14:paraId="36770AEE" w14:textId="77777777" w:rsidR="008A1A12" w:rsidRPr="00D476FA" w:rsidRDefault="008A1A12" w:rsidP="00C214F1">
            <w:pPr>
              <w:pStyle w:val="-1"/>
              <w:spacing w:line="320" w:lineRule="exact"/>
              <w:ind w:left="140"/>
              <w:rPr>
                <w:rFonts w:ascii="細明體" w:eastAsia="細明體" w:hAnsi="細明體"/>
              </w:rPr>
            </w:pPr>
            <w:r w:rsidRPr="00D476FA">
              <w:t>－</w:t>
            </w:r>
          </w:p>
        </w:tc>
        <w:tc>
          <w:tcPr>
            <w:tcW w:w="412" w:type="pct"/>
            <w:tcBorders>
              <w:top w:val="nil"/>
              <w:left w:val="single" w:sz="4" w:space="0" w:color="auto"/>
              <w:bottom w:val="nil"/>
              <w:right w:val="single" w:sz="4" w:space="0" w:color="auto"/>
            </w:tcBorders>
            <w:vAlign w:val="center"/>
            <w:hideMark/>
          </w:tcPr>
          <w:p w14:paraId="0FEB15E5" w14:textId="77777777" w:rsidR="008A1A12" w:rsidRPr="00D476FA" w:rsidRDefault="008A1A12" w:rsidP="00C214F1">
            <w:pPr>
              <w:pStyle w:val="-1"/>
              <w:spacing w:line="320" w:lineRule="exact"/>
              <w:ind w:left="140"/>
              <w:rPr>
                <w:rFonts w:ascii="細明體" w:eastAsia="細明體" w:hAnsi="細明體"/>
              </w:rPr>
            </w:pPr>
            <w:r w:rsidRPr="00D476FA">
              <w:t>－</w:t>
            </w:r>
          </w:p>
        </w:tc>
      </w:tr>
      <w:tr w:rsidR="008A1A12" w:rsidRPr="00D476FA" w14:paraId="5FDA5338" w14:textId="77777777" w:rsidTr="00597037">
        <w:trPr>
          <w:trHeight w:val="567"/>
        </w:trPr>
        <w:tc>
          <w:tcPr>
            <w:tcW w:w="1765" w:type="pct"/>
            <w:tcBorders>
              <w:top w:val="nil"/>
              <w:left w:val="single" w:sz="4" w:space="0" w:color="auto"/>
              <w:bottom w:val="single" w:sz="4" w:space="0" w:color="auto"/>
              <w:right w:val="single" w:sz="4" w:space="0" w:color="auto"/>
            </w:tcBorders>
            <w:vAlign w:val="center"/>
            <w:hideMark/>
          </w:tcPr>
          <w:p w14:paraId="2EF2E247" w14:textId="77777777" w:rsidR="008A1A12" w:rsidRPr="00D476FA" w:rsidRDefault="008A1A12" w:rsidP="00432B3F">
            <w:pPr>
              <w:spacing w:line="320" w:lineRule="exact"/>
              <w:ind w:firstLineChars="20" w:firstLine="38"/>
              <w:jc w:val="left"/>
              <w:rPr>
                <w:spacing w:val="-6"/>
                <w:sz w:val="20"/>
                <w:szCs w:val="20"/>
              </w:rPr>
            </w:pPr>
            <w:r>
              <w:rPr>
                <w:spacing w:val="-6"/>
                <w:sz w:val="20"/>
                <w:szCs w:val="20"/>
              </w:rPr>
              <w:t>（</w:t>
            </w:r>
            <w:r w:rsidRPr="00D476FA">
              <w:rPr>
                <w:rFonts w:hint="eastAsia"/>
                <w:spacing w:val="-6"/>
                <w:sz w:val="20"/>
                <w:szCs w:val="20"/>
              </w:rPr>
              <w:t>二</w:t>
            </w:r>
            <w:r>
              <w:rPr>
                <w:spacing w:val="-6"/>
                <w:sz w:val="20"/>
                <w:szCs w:val="20"/>
              </w:rPr>
              <w:t>）</w:t>
            </w:r>
            <w:r w:rsidRPr="002D489C">
              <w:rPr>
                <w:rFonts w:hint="eastAsia"/>
                <w:spacing w:val="-6"/>
                <w:sz w:val="20"/>
                <w:szCs w:val="20"/>
              </w:rPr>
              <w:t>非營業特種基金舉借債務餘額</w:t>
            </w:r>
          </w:p>
        </w:tc>
        <w:tc>
          <w:tcPr>
            <w:tcW w:w="541" w:type="pct"/>
            <w:tcBorders>
              <w:top w:val="nil"/>
              <w:left w:val="single" w:sz="4" w:space="0" w:color="auto"/>
              <w:bottom w:val="single" w:sz="4" w:space="0" w:color="auto"/>
              <w:right w:val="single" w:sz="4" w:space="0" w:color="auto"/>
            </w:tcBorders>
            <w:vAlign w:val="center"/>
            <w:hideMark/>
          </w:tcPr>
          <w:p w14:paraId="36DF86B3" w14:textId="77777777" w:rsidR="008A1A12" w:rsidRPr="00104D2C" w:rsidRDefault="008A1A12" w:rsidP="00C214F1">
            <w:pPr>
              <w:pStyle w:val="-1"/>
              <w:spacing w:line="320" w:lineRule="exact"/>
              <w:ind w:leftChars="0" w:left="0"/>
              <w:rPr>
                <w:b/>
                <w:bCs/>
                <w:spacing w:val="-8"/>
              </w:rPr>
            </w:pPr>
            <w:r w:rsidRPr="00104D2C">
              <w:rPr>
                <w:b/>
                <w:bCs/>
                <w:spacing w:val="-8"/>
              </w:rPr>
              <w:t>2,249,322</w:t>
            </w:r>
          </w:p>
        </w:tc>
        <w:tc>
          <w:tcPr>
            <w:tcW w:w="297" w:type="pct"/>
            <w:tcBorders>
              <w:top w:val="nil"/>
              <w:left w:val="single" w:sz="4" w:space="0" w:color="auto"/>
              <w:bottom w:val="single" w:sz="4" w:space="0" w:color="auto"/>
              <w:right w:val="single" w:sz="4" w:space="0" w:color="auto"/>
            </w:tcBorders>
            <w:vAlign w:val="center"/>
            <w:hideMark/>
          </w:tcPr>
          <w:p w14:paraId="383F50C0" w14:textId="77777777" w:rsidR="008A1A12" w:rsidRPr="00332C67" w:rsidRDefault="008A1A12" w:rsidP="00C214F1">
            <w:pPr>
              <w:pStyle w:val="-1"/>
              <w:spacing w:line="320" w:lineRule="exact"/>
              <w:ind w:left="140"/>
              <w:rPr>
                <w:rFonts w:ascii="細明體" w:eastAsia="細明體" w:hAnsi="細明體"/>
                <w:spacing w:val="-8"/>
              </w:rPr>
            </w:pPr>
            <w:r w:rsidRPr="00332C67">
              <w:rPr>
                <w:rFonts w:hint="eastAsia"/>
                <w:spacing w:val="-8"/>
              </w:rPr>
              <w:t>－</w:t>
            </w:r>
          </w:p>
        </w:tc>
        <w:tc>
          <w:tcPr>
            <w:tcW w:w="541" w:type="pct"/>
            <w:tcBorders>
              <w:top w:val="nil"/>
              <w:left w:val="single" w:sz="4" w:space="0" w:color="auto"/>
              <w:bottom w:val="single" w:sz="4" w:space="0" w:color="auto"/>
              <w:right w:val="single" w:sz="4" w:space="0" w:color="auto"/>
            </w:tcBorders>
            <w:vAlign w:val="center"/>
            <w:hideMark/>
          </w:tcPr>
          <w:p w14:paraId="7009B9C7" w14:textId="77777777" w:rsidR="008A1A12" w:rsidRPr="00332C67" w:rsidRDefault="008A1A12" w:rsidP="00C214F1">
            <w:pPr>
              <w:pStyle w:val="-1"/>
              <w:spacing w:line="320" w:lineRule="exact"/>
              <w:ind w:left="140"/>
              <w:rPr>
                <w:rFonts w:ascii="細明體" w:eastAsia="細明體" w:hAnsi="細明體"/>
                <w:spacing w:val="-8"/>
              </w:rPr>
            </w:pPr>
            <w:r w:rsidRPr="00332C67">
              <w:rPr>
                <w:spacing w:val="-8"/>
              </w:rPr>
              <w:t>－</w:t>
            </w:r>
          </w:p>
        </w:tc>
        <w:tc>
          <w:tcPr>
            <w:tcW w:w="470" w:type="pct"/>
            <w:tcBorders>
              <w:top w:val="nil"/>
              <w:left w:val="single" w:sz="4" w:space="0" w:color="auto"/>
              <w:bottom w:val="single" w:sz="4" w:space="0" w:color="auto"/>
              <w:right w:val="single" w:sz="4" w:space="0" w:color="auto"/>
            </w:tcBorders>
            <w:vAlign w:val="center"/>
            <w:hideMark/>
          </w:tcPr>
          <w:p w14:paraId="4028F3F0" w14:textId="77777777" w:rsidR="008A1A12" w:rsidRPr="00332C67" w:rsidRDefault="008A1A12" w:rsidP="00C214F1">
            <w:pPr>
              <w:pStyle w:val="-1"/>
              <w:spacing w:line="320" w:lineRule="exact"/>
              <w:ind w:left="140"/>
              <w:rPr>
                <w:rFonts w:ascii="細明體" w:eastAsia="細明體" w:hAnsi="細明體"/>
                <w:spacing w:val="-8"/>
              </w:rPr>
            </w:pPr>
            <w:r w:rsidRPr="00332C67">
              <w:rPr>
                <w:spacing w:val="-8"/>
              </w:rPr>
              <w:t>－</w:t>
            </w:r>
          </w:p>
        </w:tc>
        <w:tc>
          <w:tcPr>
            <w:tcW w:w="566" w:type="pct"/>
            <w:tcBorders>
              <w:top w:val="nil"/>
              <w:left w:val="single" w:sz="4" w:space="0" w:color="auto"/>
              <w:bottom w:val="single" w:sz="4" w:space="0" w:color="auto"/>
              <w:right w:val="single" w:sz="4" w:space="0" w:color="auto"/>
            </w:tcBorders>
            <w:vAlign w:val="center"/>
            <w:hideMark/>
          </w:tcPr>
          <w:p w14:paraId="7E2326B6" w14:textId="77777777" w:rsidR="008A1A12" w:rsidRPr="00332C67" w:rsidRDefault="008A1A12" w:rsidP="00C214F1">
            <w:pPr>
              <w:pStyle w:val="-1"/>
              <w:spacing w:line="320" w:lineRule="exact"/>
              <w:ind w:left="140"/>
              <w:rPr>
                <w:rFonts w:ascii="細明體" w:eastAsia="細明體" w:hAnsi="細明體"/>
                <w:spacing w:val="-8"/>
              </w:rPr>
            </w:pPr>
            <w:r>
              <w:rPr>
                <w:spacing w:val="-8"/>
              </w:rPr>
              <w:t>2</w:t>
            </w:r>
            <w:r w:rsidRPr="008F54D7">
              <w:rPr>
                <w:spacing w:val="-8"/>
              </w:rPr>
              <w:t>,</w:t>
            </w:r>
            <w:r>
              <w:rPr>
                <w:spacing w:val="-8"/>
              </w:rPr>
              <w:t>249</w:t>
            </w:r>
            <w:r w:rsidRPr="008F54D7">
              <w:rPr>
                <w:spacing w:val="-8"/>
              </w:rPr>
              <w:t>,</w:t>
            </w:r>
            <w:r>
              <w:rPr>
                <w:spacing w:val="-8"/>
              </w:rPr>
              <w:t>322</w:t>
            </w:r>
          </w:p>
        </w:tc>
        <w:tc>
          <w:tcPr>
            <w:tcW w:w="408" w:type="pct"/>
            <w:tcBorders>
              <w:top w:val="nil"/>
              <w:left w:val="single" w:sz="4" w:space="0" w:color="auto"/>
              <w:bottom w:val="single" w:sz="4" w:space="0" w:color="auto"/>
              <w:right w:val="single" w:sz="4" w:space="0" w:color="auto"/>
            </w:tcBorders>
            <w:vAlign w:val="center"/>
            <w:hideMark/>
          </w:tcPr>
          <w:p w14:paraId="2590FCDE" w14:textId="77777777" w:rsidR="008A1A12" w:rsidRPr="00D476FA" w:rsidRDefault="008A1A12" w:rsidP="00C214F1">
            <w:pPr>
              <w:pStyle w:val="-1"/>
              <w:spacing w:line="320" w:lineRule="exact"/>
              <w:ind w:left="140"/>
              <w:rPr>
                <w:rFonts w:ascii="細明體" w:eastAsia="細明體" w:hAnsi="細明體"/>
              </w:rPr>
            </w:pPr>
            <w:r w:rsidRPr="00D476FA">
              <w:t>－</w:t>
            </w:r>
          </w:p>
        </w:tc>
        <w:tc>
          <w:tcPr>
            <w:tcW w:w="412" w:type="pct"/>
            <w:tcBorders>
              <w:top w:val="nil"/>
              <w:left w:val="single" w:sz="4" w:space="0" w:color="auto"/>
              <w:bottom w:val="single" w:sz="4" w:space="0" w:color="auto"/>
              <w:right w:val="single" w:sz="4" w:space="0" w:color="auto"/>
            </w:tcBorders>
            <w:vAlign w:val="center"/>
            <w:hideMark/>
          </w:tcPr>
          <w:p w14:paraId="4641A817" w14:textId="77777777" w:rsidR="008A1A12" w:rsidRPr="00D476FA" w:rsidRDefault="008A1A12" w:rsidP="00C214F1">
            <w:pPr>
              <w:pStyle w:val="-1"/>
              <w:spacing w:line="320" w:lineRule="exact"/>
              <w:ind w:left="140"/>
              <w:rPr>
                <w:rFonts w:ascii="細明體" w:eastAsia="細明體" w:hAnsi="細明體"/>
              </w:rPr>
            </w:pPr>
            <w:r w:rsidRPr="00D476FA">
              <w:t>－</w:t>
            </w:r>
          </w:p>
        </w:tc>
      </w:tr>
    </w:tbl>
    <w:p w14:paraId="55B77584" w14:textId="77777777" w:rsidR="008A1A12" w:rsidRPr="00D476FA" w:rsidRDefault="008A1A12" w:rsidP="005D5DD9">
      <w:pPr>
        <w:pStyle w:val="afb"/>
        <w:rPr>
          <w:color w:val="000000"/>
        </w:rPr>
      </w:pPr>
      <w:proofErr w:type="gramStart"/>
      <w:r w:rsidRPr="00D476FA">
        <w:rPr>
          <w:rFonts w:hint="eastAsia"/>
        </w:rPr>
        <w:t>註</w:t>
      </w:r>
      <w:proofErr w:type="gramEnd"/>
      <w:r w:rsidRPr="00D476FA">
        <w:rPr>
          <w:rFonts w:hint="eastAsia"/>
        </w:rPr>
        <w:t>：1.本表數據為審定數，1年以上非自償債</w:t>
      </w:r>
      <w:proofErr w:type="gramStart"/>
      <w:r w:rsidRPr="00D476FA">
        <w:rPr>
          <w:rFonts w:hint="eastAsia"/>
        </w:rPr>
        <w:t>務</w:t>
      </w:r>
      <w:proofErr w:type="gramEnd"/>
      <w:r w:rsidRPr="00D476FA">
        <w:rPr>
          <w:rFonts w:hint="eastAsia"/>
        </w:rPr>
        <w:t>餘額</w:t>
      </w:r>
      <w:r w:rsidRPr="00483D92">
        <w:rPr>
          <w:color w:val="000000"/>
        </w:rPr>
        <w:t>1</w:t>
      </w:r>
      <w:r>
        <w:rPr>
          <w:color w:val="000000"/>
        </w:rPr>
        <w:t>26</w:t>
      </w:r>
      <w:r w:rsidRPr="00483D92">
        <w:rPr>
          <w:color w:val="000000"/>
        </w:rPr>
        <w:t>億</w:t>
      </w:r>
      <w:r>
        <w:rPr>
          <w:rFonts w:hint="eastAsia"/>
          <w:color w:val="000000"/>
        </w:rPr>
        <w:t>1,</w:t>
      </w:r>
      <w:r>
        <w:rPr>
          <w:color w:val="000000"/>
        </w:rPr>
        <w:t>459</w:t>
      </w:r>
      <w:r w:rsidRPr="00483D92">
        <w:rPr>
          <w:color w:val="000000"/>
        </w:rPr>
        <w:t>萬餘元</w:t>
      </w:r>
      <w:r w:rsidRPr="00D476FA">
        <w:rPr>
          <w:rFonts w:hint="eastAsia"/>
          <w:color w:val="000000"/>
        </w:rPr>
        <w:t>，全數為實際數。</w:t>
      </w:r>
    </w:p>
    <w:p w14:paraId="7A24318D" w14:textId="77777777" w:rsidR="008A1A12" w:rsidRPr="00483D92" w:rsidRDefault="008A1A12" w:rsidP="00483D92">
      <w:pPr>
        <w:pStyle w:val="afb"/>
        <w:ind w:firstLineChars="200" w:firstLine="360"/>
        <w:rPr>
          <w:color w:val="000000"/>
        </w:rPr>
      </w:pPr>
      <w:r w:rsidRPr="00D476FA">
        <w:rPr>
          <w:rFonts w:hint="eastAsia"/>
          <w:color w:val="000000"/>
        </w:rPr>
        <w:t>2.</w:t>
      </w:r>
      <w:r w:rsidRPr="00B33EB5">
        <w:rPr>
          <w:rFonts w:hint="eastAsia"/>
          <w:color w:val="000000"/>
        </w:rPr>
        <w:t>總預算歲出總額，係已加計以前年度總預算之歲出保留數，並扣除減免（註銷）數。</w:t>
      </w:r>
    </w:p>
    <w:p w14:paraId="598DDDF1" w14:textId="77777777" w:rsidR="008A1A12" w:rsidRPr="00A96C62" w:rsidRDefault="008A1A12" w:rsidP="0036102D">
      <w:pPr>
        <w:pStyle w:val="a5"/>
        <w:spacing w:line="490" w:lineRule="exact"/>
        <w:ind w:left="280"/>
      </w:pPr>
      <w:r>
        <w:rPr>
          <w:rFonts w:hint="eastAsia"/>
        </w:rPr>
        <w:lastRenderedPageBreak/>
        <w:t>三、</w:t>
      </w:r>
      <w:r w:rsidRPr="00F95917">
        <w:rPr>
          <w:rFonts w:hint="eastAsia"/>
        </w:rPr>
        <w:t>未來或有給付責任及調度款等款項</w:t>
      </w:r>
    </w:p>
    <w:p w14:paraId="328839CC" w14:textId="77777777" w:rsidR="008A1A12" w:rsidRPr="00BD1671" w:rsidRDefault="008A1A12" w:rsidP="00BD1671">
      <w:pPr>
        <w:pStyle w:val="a7"/>
        <w:spacing w:line="520" w:lineRule="exact"/>
        <w:ind w:firstLine="616"/>
        <w:rPr>
          <w:spacing w:val="14"/>
        </w:rPr>
      </w:pPr>
      <w:r w:rsidRPr="00BD1671">
        <w:rPr>
          <w:rFonts w:hint="eastAsia"/>
          <w:spacing w:val="14"/>
        </w:rPr>
        <w:t>依據IMF於其2014年政府財政統計手冊（GFSM）定義，政府債務不包括公營事業負債、社會保險給付義務等在內，政府保證及或有負債亦不計入政府債務，僅於財務報表附註揭露。至於各界關注之政府未來或有給付責任事項，縣政府未來將支付大額支出或潛在可能產生重大財務負擔之支出約為</w:t>
      </w:r>
      <w:r w:rsidRPr="00BD1671">
        <w:rPr>
          <w:spacing w:val="14"/>
        </w:rPr>
        <w:t>277億400萬元</w:t>
      </w:r>
      <w:r w:rsidRPr="00BD1671">
        <w:rPr>
          <w:rFonts w:hint="eastAsia"/>
          <w:spacing w:val="14"/>
        </w:rPr>
        <w:t>，較</w:t>
      </w:r>
      <w:proofErr w:type="gramStart"/>
      <w:r w:rsidRPr="00BD1671">
        <w:rPr>
          <w:rFonts w:hint="eastAsia"/>
          <w:spacing w:val="14"/>
        </w:rPr>
        <w:t>11</w:t>
      </w:r>
      <w:r w:rsidRPr="00BD1671">
        <w:rPr>
          <w:spacing w:val="14"/>
        </w:rPr>
        <w:t>3</w:t>
      </w:r>
      <w:proofErr w:type="gramEnd"/>
      <w:r w:rsidRPr="00BD1671">
        <w:rPr>
          <w:rFonts w:hint="eastAsia"/>
          <w:spacing w:val="14"/>
        </w:rPr>
        <w:t>年度減少2</w:t>
      </w:r>
      <w:r w:rsidRPr="00BD1671">
        <w:rPr>
          <w:spacing w:val="14"/>
        </w:rPr>
        <w:t>0億</w:t>
      </w:r>
      <w:r w:rsidRPr="00BD1671">
        <w:rPr>
          <w:rFonts w:hint="eastAsia"/>
          <w:spacing w:val="14"/>
        </w:rPr>
        <w:t>6</w:t>
      </w:r>
      <w:r w:rsidRPr="00BD1671">
        <w:rPr>
          <w:spacing w:val="14"/>
        </w:rPr>
        <w:t>80</w:t>
      </w:r>
      <w:r w:rsidRPr="00BD1671">
        <w:rPr>
          <w:rFonts w:hint="eastAsia"/>
          <w:spacing w:val="14"/>
        </w:rPr>
        <w:t>萬元（表2）。上述事項，因屬政府未來應負擔之法定給付義務，以編列年度預算方式支應，與公共債務法管制政府融資行為所舉借之債務不同，逐項說明如下列。另截至</w:t>
      </w:r>
      <w:proofErr w:type="gramStart"/>
      <w:r w:rsidRPr="00BD1671">
        <w:rPr>
          <w:rFonts w:hint="eastAsia"/>
          <w:spacing w:val="14"/>
        </w:rPr>
        <w:t>11</w:t>
      </w:r>
      <w:r w:rsidRPr="00BD1671">
        <w:rPr>
          <w:spacing w:val="14"/>
        </w:rPr>
        <w:t>4</w:t>
      </w:r>
      <w:proofErr w:type="gramEnd"/>
      <w:r w:rsidRPr="00BD1671">
        <w:rPr>
          <w:rFonts w:hint="eastAsia"/>
          <w:spacing w:val="14"/>
        </w:rPr>
        <w:t>年度止，</w:t>
      </w:r>
      <w:proofErr w:type="gramStart"/>
      <w:r w:rsidRPr="00BD1671">
        <w:rPr>
          <w:rFonts w:hint="eastAsia"/>
          <w:spacing w:val="14"/>
        </w:rPr>
        <w:t>縣庫向特種</w:t>
      </w:r>
      <w:proofErr w:type="gramEnd"/>
      <w:r w:rsidRPr="00BD1671">
        <w:rPr>
          <w:rFonts w:hint="eastAsia"/>
          <w:spacing w:val="14"/>
        </w:rPr>
        <w:t>基金調度11億2</w:t>
      </w:r>
      <w:r w:rsidRPr="00BD1671">
        <w:rPr>
          <w:spacing w:val="14"/>
        </w:rPr>
        <w:t>,</w:t>
      </w:r>
      <w:r w:rsidRPr="00BD1671">
        <w:rPr>
          <w:rFonts w:hint="eastAsia"/>
          <w:spacing w:val="14"/>
        </w:rPr>
        <w:t>274萬餘元、各機關專戶調度</w:t>
      </w:r>
      <w:r w:rsidRPr="00BD1671">
        <w:rPr>
          <w:spacing w:val="14"/>
        </w:rPr>
        <w:t>2</w:t>
      </w:r>
      <w:r w:rsidRPr="00BD1671">
        <w:rPr>
          <w:rFonts w:hint="eastAsia"/>
          <w:spacing w:val="14"/>
        </w:rPr>
        <w:t>8億3,451萬餘元，合計</w:t>
      </w:r>
      <w:r w:rsidRPr="00BD1671">
        <w:rPr>
          <w:spacing w:val="14"/>
        </w:rPr>
        <w:t>39</w:t>
      </w:r>
      <w:r w:rsidRPr="00BD1671">
        <w:rPr>
          <w:rFonts w:hint="eastAsia"/>
          <w:spacing w:val="14"/>
        </w:rPr>
        <w:t>億5</w:t>
      </w:r>
      <w:r w:rsidRPr="00BD1671">
        <w:rPr>
          <w:spacing w:val="14"/>
        </w:rPr>
        <w:t>,726萬餘元</w:t>
      </w:r>
      <w:r w:rsidRPr="00BD1671">
        <w:rPr>
          <w:rFonts w:hint="eastAsia"/>
          <w:spacing w:val="14"/>
        </w:rPr>
        <w:t>（不含已納入集中支付之雲林縣地方教育發展基金調度款項</w:t>
      </w:r>
      <w:r w:rsidRPr="00BD1671">
        <w:rPr>
          <w:spacing w:val="14"/>
        </w:rPr>
        <w:t>29</w:t>
      </w:r>
      <w:r w:rsidRPr="00BD1671">
        <w:rPr>
          <w:rFonts w:hint="eastAsia"/>
          <w:spacing w:val="14"/>
        </w:rPr>
        <w:t>億7</w:t>
      </w:r>
      <w:r w:rsidRPr="00BD1671">
        <w:rPr>
          <w:spacing w:val="14"/>
        </w:rPr>
        <w:t>,020</w:t>
      </w:r>
      <w:r w:rsidRPr="00BD1671">
        <w:rPr>
          <w:rFonts w:hint="eastAsia"/>
          <w:spacing w:val="14"/>
        </w:rPr>
        <w:t>萬餘元）。</w:t>
      </w:r>
    </w:p>
    <w:p w14:paraId="2F1E1962" w14:textId="77777777" w:rsidR="008A1A12" w:rsidRPr="00A96C62" w:rsidRDefault="008A1A12" w:rsidP="00BD1671">
      <w:pPr>
        <w:pStyle w:val="-"/>
        <w:autoSpaceDE/>
        <w:autoSpaceDN/>
        <w:spacing w:beforeLines="150" w:before="360" w:afterLines="50" w:after="120"/>
      </w:pPr>
      <w:bookmarkStart w:id="16" w:name="OLE_LINK1"/>
      <w:r w:rsidRPr="00A96C62">
        <w:rPr>
          <w:rFonts w:hint="eastAsia"/>
        </w:rPr>
        <w:t>表2　雲林縣未來或有給付責任及增減情形</w:t>
      </w:r>
    </w:p>
    <w:p w14:paraId="30C08903" w14:textId="77777777" w:rsidR="008A1A12" w:rsidRPr="00A96C62" w:rsidRDefault="008A1A12" w:rsidP="005D5DD9">
      <w:pPr>
        <w:pStyle w:val="afc"/>
      </w:pPr>
      <w:r w:rsidRPr="00A96C62">
        <w:rPr>
          <w:rFonts w:hint="eastAsia"/>
        </w:rPr>
        <w:t>單位：新臺幣</w:t>
      </w:r>
      <w:r>
        <w:rPr>
          <w:rFonts w:hint="eastAsia"/>
        </w:rPr>
        <w:t>千</w:t>
      </w:r>
      <w:r w:rsidRPr="00A96C62">
        <w:rPr>
          <w:rFonts w:hint="eastAsia"/>
        </w:rPr>
        <w:t>元</w:t>
      </w:r>
    </w:p>
    <w:tbl>
      <w:tblPr>
        <w:tblW w:w="5000" w:type="pct"/>
        <w:tblCellMar>
          <w:left w:w="28" w:type="dxa"/>
          <w:right w:w="28" w:type="dxa"/>
        </w:tblCellMar>
        <w:tblLook w:val="04A0" w:firstRow="1" w:lastRow="0" w:firstColumn="1" w:lastColumn="0" w:noHBand="0" w:noVBand="1"/>
      </w:tblPr>
      <w:tblGrid>
        <w:gridCol w:w="2233"/>
        <w:gridCol w:w="1621"/>
        <w:gridCol w:w="1621"/>
        <w:gridCol w:w="1469"/>
        <w:gridCol w:w="2684"/>
      </w:tblGrid>
      <w:tr w:rsidR="008A1A12" w:rsidRPr="00A96C62" w14:paraId="7398E073" w14:textId="77777777" w:rsidTr="009F36A8">
        <w:trPr>
          <w:trHeight w:val="517"/>
          <w:tblHeader/>
        </w:trPr>
        <w:tc>
          <w:tcPr>
            <w:tcW w:w="1159" w:type="pct"/>
            <w:vMerge w:val="restart"/>
            <w:tcBorders>
              <w:top w:val="single" w:sz="4" w:space="0" w:color="auto"/>
              <w:left w:val="single" w:sz="4" w:space="0" w:color="auto"/>
              <w:right w:val="single" w:sz="4" w:space="0" w:color="auto"/>
            </w:tcBorders>
            <w:shd w:val="clear" w:color="auto" w:fill="B6DDE8"/>
            <w:vAlign w:val="center"/>
            <w:hideMark/>
          </w:tcPr>
          <w:p w14:paraId="65550BB5" w14:textId="77777777" w:rsidR="008A1A12" w:rsidRPr="00A96C62" w:rsidRDefault="008A1A12" w:rsidP="00C214F1">
            <w:pPr>
              <w:pStyle w:val="-5"/>
            </w:pPr>
            <w:r w:rsidRPr="00A96C62">
              <w:rPr>
                <w:rFonts w:hint="eastAsia"/>
              </w:rPr>
              <w:t>項      目</w:t>
            </w:r>
          </w:p>
        </w:tc>
        <w:tc>
          <w:tcPr>
            <w:tcW w:w="842" w:type="pct"/>
            <w:tcBorders>
              <w:top w:val="single" w:sz="4" w:space="0" w:color="auto"/>
              <w:left w:val="single" w:sz="4" w:space="0" w:color="auto"/>
              <w:bottom w:val="single" w:sz="4" w:space="0" w:color="auto"/>
              <w:right w:val="single" w:sz="4" w:space="0" w:color="auto"/>
            </w:tcBorders>
            <w:shd w:val="clear" w:color="auto" w:fill="B6DDE8"/>
            <w:vAlign w:val="center"/>
          </w:tcPr>
          <w:p w14:paraId="0AAF13DF" w14:textId="77777777" w:rsidR="008A1A12" w:rsidRPr="00A96C62" w:rsidRDefault="008A1A12" w:rsidP="00C214F1">
            <w:pPr>
              <w:pStyle w:val="-5"/>
              <w:jc w:val="center"/>
            </w:pPr>
            <w:proofErr w:type="gramStart"/>
            <w:r w:rsidRPr="00A96C62">
              <w:rPr>
                <w:rFonts w:hint="eastAsia"/>
              </w:rPr>
              <w:t>1</w:t>
            </w:r>
            <w:r>
              <w:t>14</w:t>
            </w:r>
            <w:proofErr w:type="gramEnd"/>
            <w:r w:rsidRPr="00A96C62">
              <w:rPr>
                <w:rFonts w:hint="eastAsia"/>
              </w:rPr>
              <w:t>年度</w:t>
            </w:r>
          </w:p>
        </w:tc>
        <w:tc>
          <w:tcPr>
            <w:tcW w:w="842"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799A01D0" w14:textId="77777777" w:rsidR="008A1A12" w:rsidRPr="00A96C62" w:rsidRDefault="008A1A12" w:rsidP="00C214F1">
            <w:pPr>
              <w:pStyle w:val="-5"/>
              <w:jc w:val="center"/>
            </w:pPr>
            <w:proofErr w:type="gramStart"/>
            <w:r>
              <w:rPr>
                <w:rFonts w:hint="eastAsia"/>
              </w:rPr>
              <w:t>11</w:t>
            </w:r>
            <w:r>
              <w:t>3</w:t>
            </w:r>
            <w:proofErr w:type="gramEnd"/>
            <w:r>
              <w:rPr>
                <w:rFonts w:hint="eastAsia"/>
              </w:rPr>
              <w:t>年度</w:t>
            </w:r>
          </w:p>
        </w:tc>
        <w:tc>
          <w:tcPr>
            <w:tcW w:w="2157" w:type="pct"/>
            <w:gridSpan w:val="2"/>
            <w:tcBorders>
              <w:top w:val="single" w:sz="4" w:space="0" w:color="auto"/>
              <w:left w:val="single" w:sz="4" w:space="0" w:color="auto"/>
              <w:bottom w:val="single" w:sz="4" w:space="0" w:color="auto"/>
              <w:right w:val="single" w:sz="4" w:space="0" w:color="auto"/>
            </w:tcBorders>
            <w:shd w:val="clear" w:color="auto" w:fill="B6DDE8"/>
            <w:vAlign w:val="center"/>
            <w:hideMark/>
          </w:tcPr>
          <w:p w14:paraId="2444846C" w14:textId="77777777" w:rsidR="008A1A12" w:rsidRPr="00A96C62" w:rsidRDefault="008A1A12" w:rsidP="00C214F1">
            <w:pPr>
              <w:pStyle w:val="-5"/>
              <w:jc w:val="center"/>
            </w:pPr>
            <w:r w:rsidRPr="00A96C62">
              <w:rPr>
                <w:rFonts w:hint="eastAsia"/>
              </w:rPr>
              <w:t>比</w:t>
            </w:r>
            <w:r>
              <w:rPr>
                <w:rFonts w:hint="eastAsia"/>
              </w:rPr>
              <w:t xml:space="preserve">　</w:t>
            </w:r>
            <w:r w:rsidRPr="00A96C62">
              <w:rPr>
                <w:rFonts w:hint="eastAsia"/>
              </w:rPr>
              <w:t>較</w:t>
            </w:r>
            <w:r>
              <w:rPr>
                <w:rFonts w:hint="eastAsia"/>
              </w:rPr>
              <w:t xml:space="preserve">　</w:t>
            </w:r>
            <w:r w:rsidRPr="00A96C62">
              <w:rPr>
                <w:rFonts w:hint="eastAsia"/>
              </w:rPr>
              <w:t>增</w:t>
            </w:r>
            <w:r>
              <w:rPr>
                <w:rFonts w:hint="eastAsia"/>
              </w:rPr>
              <w:t xml:space="preserve">　</w:t>
            </w:r>
            <w:r w:rsidRPr="00A96C62">
              <w:rPr>
                <w:rFonts w:hint="eastAsia"/>
              </w:rPr>
              <w:t>減</w:t>
            </w:r>
          </w:p>
        </w:tc>
      </w:tr>
      <w:tr w:rsidR="008A1A12" w:rsidRPr="00A96C62" w14:paraId="394B7419" w14:textId="77777777" w:rsidTr="009F36A8">
        <w:trPr>
          <w:trHeight w:val="517"/>
          <w:tblHeader/>
        </w:trPr>
        <w:tc>
          <w:tcPr>
            <w:tcW w:w="1159" w:type="pct"/>
            <w:vMerge/>
            <w:tcBorders>
              <w:left w:val="single" w:sz="4" w:space="0" w:color="auto"/>
              <w:bottom w:val="nil"/>
              <w:right w:val="single" w:sz="4" w:space="0" w:color="auto"/>
            </w:tcBorders>
            <w:shd w:val="clear" w:color="auto" w:fill="B6DDE8"/>
            <w:vAlign w:val="center"/>
          </w:tcPr>
          <w:p w14:paraId="4AE784FA" w14:textId="77777777" w:rsidR="008A1A12" w:rsidRPr="00A96C62" w:rsidRDefault="008A1A12" w:rsidP="00C214F1">
            <w:pPr>
              <w:pStyle w:val="-e"/>
              <w:ind w:firstLine="560"/>
            </w:pPr>
          </w:p>
        </w:tc>
        <w:tc>
          <w:tcPr>
            <w:tcW w:w="842" w:type="pct"/>
            <w:tcBorders>
              <w:top w:val="single" w:sz="4" w:space="0" w:color="auto"/>
              <w:left w:val="single" w:sz="4" w:space="0" w:color="auto"/>
              <w:bottom w:val="single" w:sz="4" w:space="0" w:color="auto"/>
              <w:right w:val="single" w:sz="4" w:space="0" w:color="auto"/>
            </w:tcBorders>
            <w:shd w:val="clear" w:color="auto" w:fill="B6DDE8"/>
            <w:vAlign w:val="center"/>
          </w:tcPr>
          <w:p w14:paraId="2EE5458F" w14:textId="77777777" w:rsidR="008A1A12" w:rsidRPr="00A96C62" w:rsidRDefault="008A1A12" w:rsidP="00C214F1">
            <w:pPr>
              <w:pStyle w:val="-5"/>
            </w:pPr>
            <w:r w:rsidRPr="00A96C62">
              <w:rPr>
                <w:rFonts w:hint="eastAsia"/>
              </w:rPr>
              <w:t>金額</w:t>
            </w:r>
          </w:p>
        </w:tc>
        <w:tc>
          <w:tcPr>
            <w:tcW w:w="842" w:type="pct"/>
            <w:tcBorders>
              <w:top w:val="single" w:sz="4" w:space="0" w:color="auto"/>
              <w:left w:val="single" w:sz="4" w:space="0" w:color="auto"/>
              <w:bottom w:val="single" w:sz="4" w:space="0" w:color="auto"/>
              <w:right w:val="single" w:sz="4" w:space="0" w:color="auto"/>
            </w:tcBorders>
            <w:shd w:val="clear" w:color="auto" w:fill="B6DDE8"/>
            <w:vAlign w:val="center"/>
          </w:tcPr>
          <w:p w14:paraId="2CAA5784" w14:textId="77777777" w:rsidR="008A1A12" w:rsidRPr="00A96C62" w:rsidRDefault="008A1A12" w:rsidP="00C214F1">
            <w:pPr>
              <w:pStyle w:val="-5"/>
            </w:pPr>
            <w:r w:rsidRPr="006C6EF8">
              <w:rPr>
                <w:rFonts w:hint="eastAsia"/>
              </w:rPr>
              <w:t>金</w:t>
            </w:r>
            <w:r w:rsidRPr="00A96C62">
              <w:rPr>
                <w:rFonts w:hint="eastAsia"/>
              </w:rPr>
              <w:t>額</w:t>
            </w:r>
          </w:p>
        </w:tc>
        <w:tc>
          <w:tcPr>
            <w:tcW w:w="763" w:type="pct"/>
            <w:tcBorders>
              <w:top w:val="single" w:sz="4" w:space="0" w:color="auto"/>
              <w:left w:val="single" w:sz="4" w:space="0" w:color="auto"/>
              <w:bottom w:val="single" w:sz="4" w:space="0" w:color="auto"/>
              <w:right w:val="single" w:sz="4" w:space="0" w:color="auto"/>
            </w:tcBorders>
            <w:shd w:val="clear" w:color="auto" w:fill="B6DDE8"/>
            <w:vAlign w:val="center"/>
          </w:tcPr>
          <w:p w14:paraId="1DEC3141" w14:textId="77777777" w:rsidR="008A1A12" w:rsidRPr="00A96C62" w:rsidRDefault="008A1A12" w:rsidP="00C214F1">
            <w:pPr>
              <w:pStyle w:val="-5"/>
            </w:pPr>
            <w:r w:rsidRPr="00A96C62">
              <w:rPr>
                <w:rFonts w:hint="eastAsia"/>
              </w:rPr>
              <w:t>金額</w:t>
            </w:r>
          </w:p>
        </w:tc>
        <w:tc>
          <w:tcPr>
            <w:tcW w:w="1394" w:type="pct"/>
            <w:tcBorders>
              <w:top w:val="single" w:sz="4" w:space="0" w:color="auto"/>
              <w:left w:val="single" w:sz="4" w:space="0" w:color="auto"/>
              <w:bottom w:val="single" w:sz="4" w:space="0" w:color="auto"/>
              <w:right w:val="single" w:sz="4" w:space="0" w:color="auto"/>
            </w:tcBorders>
            <w:shd w:val="clear" w:color="auto" w:fill="B6DDE8"/>
            <w:vAlign w:val="center"/>
          </w:tcPr>
          <w:p w14:paraId="092A5D56" w14:textId="77777777" w:rsidR="008A1A12" w:rsidRPr="00A96C62" w:rsidRDefault="008A1A12" w:rsidP="00C214F1">
            <w:pPr>
              <w:pStyle w:val="-5"/>
            </w:pPr>
            <w:r>
              <w:rPr>
                <w:rFonts w:hint="eastAsia"/>
              </w:rPr>
              <w:t>主要增減</w:t>
            </w:r>
            <w:r w:rsidRPr="00A96C62">
              <w:rPr>
                <w:rFonts w:hint="eastAsia"/>
              </w:rPr>
              <w:t>原因</w:t>
            </w:r>
          </w:p>
        </w:tc>
      </w:tr>
      <w:tr w:rsidR="008A1A12" w:rsidRPr="00A96C62" w14:paraId="22990B3B" w14:textId="77777777" w:rsidTr="003C136D">
        <w:trPr>
          <w:trHeight w:val="850"/>
        </w:trPr>
        <w:tc>
          <w:tcPr>
            <w:tcW w:w="1159" w:type="pct"/>
            <w:tcBorders>
              <w:top w:val="single" w:sz="4" w:space="0" w:color="auto"/>
              <w:left w:val="single" w:sz="4" w:space="0" w:color="auto"/>
              <w:bottom w:val="single" w:sz="4" w:space="0" w:color="auto"/>
              <w:right w:val="single" w:sz="4" w:space="0" w:color="auto"/>
            </w:tcBorders>
            <w:vAlign w:val="center"/>
            <w:hideMark/>
          </w:tcPr>
          <w:p w14:paraId="1EB1C457" w14:textId="77777777" w:rsidR="008A1A12" w:rsidRPr="00A96C62" w:rsidRDefault="008A1A12" w:rsidP="00CE3A4C">
            <w:pPr>
              <w:widowControl/>
              <w:spacing w:line="240" w:lineRule="auto"/>
              <w:ind w:leftChars="50" w:left="140" w:rightChars="50" w:right="140" w:firstLineChars="0" w:firstLine="0"/>
              <w:jc w:val="distribute"/>
              <w:rPr>
                <w:b/>
                <w:spacing w:val="-6"/>
                <w:sz w:val="20"/>
                <w:szCs w:val="20"/>
              </w:rPr>
            </w:pPr>
            <w:r w:rsidRPr="00A96C62">
              <w:rPr>
                <w:rFonts w:hint="eastAsia"/>
                <w:b/>
                <w:spacing w:val="-6"/>
                <w:sz w:val="20"/>
                <w:szCs w:val="20"/>
              </w:rPr>
              <w:t>合計</w:t>
            </w:r>
          </w:p>
        </w:tc>
        <w:tc>
          <w:tcPr>
            <w:tcW w:w="842" w:type="pct"/>
            <w:tcBorders>
              <w:top w:val="single" w:sz="4" w:space="0" w:color="auto"/>
              <w:left w:val="single" w:sz="4" w:space="0" w:color="auto"/>
              <w:bottom w:val="single" w:sz="4" w:space="0" w:color="auto"/>
              <w:right w:val="single" w:sz="4" w:space="0" w:color="auto"/>
            </w:tcBorders>
            <w:vAlign w:val="center"/>
          </w:tcPr>
          <w:p w14:paraId="24C60E9B" w14:textId="77777777" w:rsidR="008A1A12" w:rsidRPr="003C6146" w:rsidRDefault="008A1A12" w:rsidP="00CE3A4C">
            <w:pPr>
              <w:pStyle w:val="--"/>
              <w:spacing w:line="320" w:lineRule="exact"/>
              <w:rPr>
                <w:spacing w:val="-6"/>
              </w:rPr>
            </w:pPr>
            <w:r w:rsidRPr="00D63F6F">
              <w:t>2</w:t>
            </w:r>
            <w:r>
              <w:t>7</w:t>
            </w:r>
            <w:r w:rsidRPr="00D63F6F">
              <w:t>,7</w:t>
            </w:r>
            <w:r>
              <w:t>04</w:t>
            </w:r>
            <w:r w:rsidRPr="00D63F6F">
              <w:t>,</w:t>
            </w:r>
            <w:r>
              <w:t>0</w:t>
            </w:r>
            <w:r w:rsidRPr="00D63F6F">
              <w:t>00</w:t>
            </w:r>
          </w:p>
        </w:tc>
        <w:tc>
          <w:tcPr>
            <w:tcW w:w="842" w:type="pct"/>
            <w:tcBorders>
              <w:top w:val="single" w:sz="4" w:space="0" w:color="auto"/>
              <w:left w:val="single" w:sz="4" w:space="0" w:color="auto"/>
              <w:bottom w:val="single" w:sz="4" w:space="0" w:color="auto"/>
              <w:right w:val="single" w:sz="4" w:space="0" w:color="auto"/>
            </w:tcBorders>
            <w:vAlign w:val="center"/>
            <w:hideMark/>
          </w:tcPr>
          <w:p w14:paraId="5D2B1158" w14:textId="77777777" w:rsidR="008A1A12" w:rsidRPr="003C6146" w:rsidRDefault="008A1A12" w:rsidP="00CE3A4C">
            <w:pPr>
              <w:pStyle w:val="--"/>
              <w:spacing w:line="320" w:lineRule="exact"/>
              <w:rPr>
                <w:spacing w:val="-6"/>
              </w:rPr>
            </w:pPr>
            <w:r w:rsidRPr="00D63F6F">
              <w:t>29,710,800</w:t>
            </w:r>
          </w:p>
        </w:tc>
        <w:tc>
          <w:tcPr>
            <w:tcW w:w="763" w:type="pct"/>
            <w:tcBorders>
              <w:top w:val="single" w:sz="4" w:space="0" w:color="auto"/>
              <w:left w:val="nil"/>
              <w:bottom w:val="single" w:sz="4" w:space="0" w:color="auto"/>
              <w:right w:val="single" w:sz="4" w:space="0" w:color="auto"/>
            </w:tcBorders>
            <w:vAlign w:val="center"/>
          </w:tcPr>
          <w:p w14:paraId="58455048" w14:textId="77777777" w:rsidR="008A1A12" w:rsidRPr="003C6146" w:rsidRDefault="008A1A12" w:rsidP="00CE3A4C">
            <w:pPr>
              <w:pStyle w:val="--"/>
              <w:spacing w:line="320" w:lineRule="exact"/>
              <w:rPr>
                <w:spacing w:val="-6"/>
              </w:rPr>
            </w:pPr>
            <w:r w:rsidRPr="00D63F6F">
              <w:t>-</w:t>
            </w:r>
            <w:r>
              <w:t xml:space="preserve"> 2</w:t>
            </w:r>
            <w:r w:rsidRPr="00D63F6F">
              <w:t>,</w:t>
            </w:r>
            <w:r>
              <w:t>006</w:t>
            </w:r>
            <w:r w:rsidRPr="00D63F6F">
              <w:t>,</w:t>
            </w:r>
            <w:r>
              <w:t>8</w:t>
            </w:r>
            <w:r w:rsidRPr="00D63F6F">
              <w:t>00</w:t>
            </w:r>
          </w:p>
        </w:tc>
        <w:tc>
          <w:tcPr>
            <w:tcW w:w="1394" w:type="pct"/>
            <w:tcBorders>
              <w:top w:val="single" w:sz="4" w:space="0" w:color="auto"/>
              <w:left w:val="nil"/>
              <w:bottom w:val="single" w:sz="4" w:space="0" w:color="auto"/>
              <w:right w:val="single" w:sz="4" w:space="0" w:color="auto"/>
              <w:tl2br w:val="single" w:sz="4" w:space="0" w:color="auto"/>
            </w:tcBorders>
            <w:hideMark/>
          </w:tcPr>
          <w:p w14:paraId="7625C8E6" w14:textId="77777777" w:rsidR="008A1A12" w:rsidRPr="00A96C62" w:rsidRDefault="008A1A12" w:rsidP="00CE3A4C">
            <w:pPr>
              <w:spacing w:line="240" w:lineRule="auto"/>
              <w:ind w:firstLineChars="0" w:firstLine="0"/>
              <w:rPr>
                <w:b/>
                <w:spacing w:val="2"/>
                <w:sz w:val="20"/>
                <w:szCs w:val="20"/>
              </w:rPr>
            </w:pPr>
          </w:p>
        </w:tc>
      </w:tr>
      <w:tr w:rsidR="008A1A12" w:rsidRPr="00A96C62" w14:paraId="1C472724" w14:textId="77777777" w:rsidTr="003C136D">
        <w:trPr>
          <w:trHeight w:val="850"/>
        </w:trPr>
        <w:tc>
          <w:tcPr>
            <w:tcW w:w="1159" w:type="pct"/>
            <w:tcBorders>
              <w:top w:val="single" w:sz="4" w:space="0" w:color="auto"/>
              <w:left w:val="single" w:sz="4" w:space="0" w:color="auto"/>
              <w:bottom w:val="single" w:sz="4" w:space="0" w:color="auto"/>
              <w:right w:val="single" w:sz="4" w:space="0" w:color="auto"/>
            </w:tcBorders>
            <w:vAlign w:val="center"/>
            <w:hideMark/>
          </w:tcPr>
          <w:p w14:paraId="64508AA8" w14:textId="77777777" w:rsidR="008A1A12" w:rsidRPr="00A96C62" w:rsidRDefault="008A1A12" w:rsidP="00CE3A4C">
            <w:pPr>
              <w:pStyle w:val="--1"/>
            </w:pPr>
            <w:r w:rsidRPr="00A96C62">
              <w:rPr>
                <w:rFonts w:hint="eastAsia"/>
              </w:rPr>
              <w:t>1.舊制公務人員退休金</w:t>
            </w:r>
          </w:p>
        </w:tc>
        <w:tc>
          <w:tcPr>
            <w:tcW w:w="842" w:type="pct"/>
            <w:tcBorders>
              <w:top w:val="single" w:sz="4" w:space="0" w:color="auto"/>
              <w:left w:val="single" w:sz="4" w:space="0" w:color="auto"/>
              <w:bottom w:val="single" w:sz="4" w:space="0" w:color="auto"/>
              <w:right w:val="single" w:sz="4" w:space="0" w:color="auto"/>
            </w:tcBorders>
            <w:vAlign w:val="center"/>
          </w:tcPr>
          <w:p w14:paraId="00E44007" w14:textId="77777777" w:rsidR="008A1A12" w:rsidRPr="00CD6B61" w:rsidRDefault="008A1A12" w:rsidP="00CE3A4C">
            <w:pPr>
              <w:pStyle w:val="-1"/>
              <w:ind w:left="140"/>
            </w:pPr>
            <w:r>
              <w:t>9</w:t>
            </w:r>
            <w:r w:rsidRPr="00D63F6F">
              <w:t>,</w:t>
            </w:r>
            <w:r>
              <w:t>711</w:t>
            </w:r>
            <w:r w:rsidRPr="00D63F6F">
              <w:t>,</w:t>
            </w:r>
            <w:r>
              <w:t>0</w:t>
            </w:r>
            <w:r w:rsidRPr="00D63F6F">
              <w:t>00</w:t>
            </w:r>
          </w:p>
        </w:tc>
        <w:tc>
          <w:tcPr>
            <w:tcW w:w="842" w:type="pct"/>
            <w:tcBorders>
              <w:top w:val="single" w:sz="4" w:space="0" w:color="auto"/>
              <w:left w:val="single" w:sz="4" w:space="0" w:color="auto"/>
              <w:bottom w:val="single" w:sz="4" w:space="0" w:color="auto"/>
              <w:right w:val="single" w:sz="4" w:space="0" w:color="auto"/>
            </w:tcBorders>
            <w:vAlign w:val="center"/>
            <w:hideMark/>
          </w:tcPr>
          <w:p w14:paraId="4F78FCB9" w14:textId="77777777" w:rsidR="008A1A12" w:rsidRPr="006828B1" w:rsidRDefault="008A1A12" w:rsidP="00CE3A4C">
            <w:pPr>
              <w:pStyle w:val="-1"/>
              <w:ind w:left="140"/>
            </w:pPr>
            <w:r w:rsidRPr="00D63F6F">
              <w:t>10,882,800</w:t>
            </w:r>
          </w:p>
        </w:tc>
        <w:tc>
          <w:tcPr>
            <w:tcW w:w="763" w:type="pct"/>
            <w:tcBorders>
              <w:top w:val="single" w:sz="4" w:space="0" w:color="auto"/>
              <w:left w:val="nil"/>
              <w:bottom w:val="single" w:sz="4" w:space="0" w:color="auto"/>
              <w:right w:val="single" w:sz="4" w:space="0" w:color="auto"/>
            </w:tcBorders>
            <w:vAlign w:val="center"/>
          </w:tcPr>
          <w:p w14:paraId="6F84172D" w14:textId="77777777" w:rsidR="008A1A12" w:rsidRPr="006828B1" w:rsidRDefault="008A1A12" w:rsidP="00CE3A4C">
            <w:pPr>
              <w:pStyle w:val="-1"/>
              <w:ind w:left="140"/>
            </w:pPr>
            <w:r w:rsidRPr="00D63F6F">
              <w:t>-</w:t>
            </w:r>
            <w:r>
              <w:t xml:space="preserve"> 1,171</w:t>
            </w:r>
            <w:r w:rsidRPr="00D63F6F">
              <w:t>,</w:t>
            </w:r>
            <w:r>
              <w:t>8</w:t>
            </w:r>
            <w:r w:rsidRPr="00D63F6F">
              <w:t>00</w:t>
            </w:r>
          </w:p>
        </w:tc>
        <w:tc>
          <w:tcPr>
            <w:tcW w:w="1394" w:type="pct"/>
            <w:tcBorders>
              <w:top w:val="single" w:sz="4" w:space="0" w:color="auto"/>
              <w:left w:val="nil"/>
              <w:bottom w:val="single" w:sz="4" w:space="0" w:color="auto"/>
              <w:right w:val="single" w:sz="4" w:space="0" w:color="auto"/>
            </w:tcBorders>
            <w:vAlign w:val="center"/>
            <w:hideMark/>
          </w:tcPr>
          <w:p w14:paraId="397A1A13" w14:textId="77777777" w:rsidR="008A1A12" w:rsidRPr="00577DEE" w:rsidRDefault="008A1A12" w:rsidP="00CE3A4C">
            <w:pPr>
              <w:pStyle w:val="-e"/>
              <w:jc w:val="left"/>
            </w:pPr>
            <w:r w:rsidRPr="00577DEE">
              <w:rPr>
                <w:rFonts w:hint="eastAsia"/>
              </w:rPr>
              <w:t>重新辦理精算，</w:t>
            </w:r>
            <w:r>
              <w:rPr>
                <w:rFonts w:hint="eastAsia"/>
              </w:rPr>
              <w:t>且</w:t>
            </w:r>
            <w:r w:rsidRPr="00577DEE">
              <w:rPr>
                <w:rFonts w:hint="eastAsia"/>
              </w:rPr>
              <w:t>精算假設</w:t>
            </w:r>
            <w:r>
              <w:rPr>
                <w:rFonts w:hint="eastAsia"/>
              </w:rPr>
              <w:t>變更</w:t>
            </w:r>
            <w:r w:rsidRPr="00577DEE">
              <w:rPr>
                <w:rFonts w:hint="eastAsia"/>
              </w:rPr>
              <w:t>等所致。</w:t>
            </w:r>
          </w:p>
        </w:tc>
      </w:tr>
      <w:tr w:rsidR="008A1A12" w:rsidRPr="00A96C62" w14:paraId="0F80BDD7" w14:textId="77777777" w:rsidTr="003C136D">
        <w:trPr>
          <w:trHeight w:val="850"/>
        </w:trPr>
        <w:tc>
          <w:tcPr>
            <w:tcW w:w="1159" w:type="pct"/>
            <w:tcBorders>
              <w:top w:val="single" w:sz="4" w:space="0" w:color="auto"/>
              <w:left w:val="single" w:sz="4" w:space="0" w:color="auto"/>
              <w:bottom w:val="single" w:sz="4" w:space="0" w:color="auto"/>
              <w:right w:val="single" w:sz="4" w:space="0" w:color="auto"/>
            </w:tcBorders>
            <w:vAlign w:val="center"/>
            <w:hideMark/>
          </w:tcPr>
          <w:p w14:paraId="70B55A8E" w14:textId="77777777" w:rsidR="008A1A12" w:rsidRPr="00A96C62" w:rsidRDefault="008A1A12" w:rsidP="00CE3A4C">
            <w:pPr>
              <w:pStyle w:val="--1"/>
            </w:pPr>
            <w:r w:rsidRPr="00A96C62">
              <w:rPr>
                <w:rFonts w:hint="eastAsia"/>
              </w:rPr>
              <w:t>2.舊制教育人員退休金</w:t>
            </w:r>
          </w:p>
        </w:tc>
        <w:tc>
          <w:tcPr>
            <w:tcW w:w="842" w:type="pct"/>
            <w:tcBorders>
              <w:top w:val="single" w:sz="4" w:space="0" w:color="auto"/>
              <w:left w:val="single" w:sz="4" w:space="0" w:color="auto"/>
              <w:bottom w:val="single" w:sz="4" w:space="0" w:color="auto"/>
              <w:right w:val="single" w:sz="4" w:space="0" w:color="auto"/>
            </w:tcBorders>
            <w:vAlign w:val="center"/>
          </w:tcPr>
          <w:p w14:paraId="785FE88D" w14:textId="77777777" w:rsidR="008A1A12" w:rsidRPr="00CD6B61" w:rsidRDefault="008A1A12" w:rsidP="00CE3A4C">
            <w:pPr>
              <w:pStyle w:val="-1"/>
              <w:ind w:left="140"/>
            </w:pPr>
            <w:r w:rsidRPr="00D63F6F">
              <w:t>1</w:t>
            </w:r>
            <w:r>
              <w:t>7</w:t>
            </w:r>
            <w:r w:rsidRPr="00D63F6F">
              <w:t>,</w:t>
            </w:r>
            <w:r>
              <w:t>993</w:t>
            </w:r>
            <w:r w:rsidRPr="00D63F6F">
              <w:t>,000</w:t>
            </w:r>
          </w:p>
        </w:tc>
        <w:tc>
          <w:tcPr>
            <w:tcW w:w="842" w:type="pct"/>
            <w:tcBorders>
              <w:top w:val="single" w:sz="4" w:space="0" w:color="auto"/>
              <w:left w:val="single" w:sz="4" w:space="0" w:color="auto"/>
              <w:bottom w:val="single" w:sz="4" w:space="0" w:color="auto"/>
              <w:right w:val="single" w:sz="4" w:space="0" w:color="auto"/>
            </w:tcBorders>
            <w:vAlign w:val="center"/>
            <w:hideMark/>
          </w:tcPr>
          <w:p w14:paraId="126969E1" w14:textId="77777777" w:rsidR="008A1A12" w:rsidRPr="006828B1" w:rsidRDefault="008A1A12" w:rsidP="00CE3A4C">
            <w:pPr>
              <w:pStyle w:val="-1"/>
              <w:ind w:left="140"/>
            </w:pPr>
            <w:r w:rsidRPr="00D63F6F">
              <w:t>18,828,000</w:t>
            </w:r>
          </w:p>
        </w:tc>
        <w:tc>
          <w:tcPr>
            <w:tcW w:w="763" w:type="pct"/>
            <w:tcBorders>
              <w:top w:val="single" w:sz="4" w:space="0" w:color="auto"/>
              <w:left w:val="nil"/>
              <w:bottom w:val="single" w:sz="4" w:space="0" w:color="auto"/>
              <w:right w:val="single" w:sz="4" w:space="0" w:color="auto"/>
            </w:tcBorders>
            <w:vAlign w:val="center"/>
          </w:tcPr>
          <w:p w14:paraId="710F8B91" w14:textId="77777777" w:rsidR="008A1A12" w:rsidRPr="006828B1" w:rsidRDefault="008A1A12" w:rsidP="00CE3A4C">
            <w:pPr>
              <w:pStyle w:val="-1"/>
              <w:wordWrap w:val="0"/>
              <w:ind w:leftChars="0" w:left="0"/>
            </w:pPr>
            <w:r w:rsidRPr="00D63F6F">
              <w:t>-</w:t>
            </w:r>
            <w:r>
              <w:t xml:space="preserve"> 835</w:t>
            </w:r>
            <w:r w:rsidRPr="00D63F6F">
              <w:t>,000</w:t>
            </w:r>
          </w:p>
        </w:tc>
        <w:tc>
          <w:tcPr>
            <w:tcW w:w="1394" w:type="pct"/>
            <w:tcBorders>
              <w:top w:val="single" w:sz="4" w:space="0" w:color="auto"/>
              <w:left w:val="nil"/>
              <w:bottom w:val="single" w:sz="4" w:space="0" w:color="auto"/>
              <w:right w:val="single" w:sz="4" w:space="0" w:color="auto"/>
            </w:tcBorders>
            <w:vAlign w:val="center"/>
            <w:hideMark/>
          </w:tcPr>
          <w:p w14:paraId="7C6A27AB" w14:textId="77777777" w:rsidR="008A1A12" w:rsidRPr="00577DEE" w:rsidRDefault="008A1A12" w:rsidP="00CE3A4C">
            <w:pPr>
              <w:pStyle w:val="-e"/>
              <w:jc w:val="left"/>
            </w:pPr>
            <w:r w:rsidRPr="00577DEE">
              <w:rPr>
                <w:rFonts w:hint="eastAsia"/>
              </w:rPr>
              <w:t>重新辦理精算，</w:t>
            </w:r>
            <w:r>
              <w:rPr>
                <w:rFonts w:hint="eastAsia"/>
              </w:rPr>
              <w:t>且</w:t>
            </w:r>
            <w:r w:rsidRPr="00577DEE">
              <w:rPr>
                <w:rFonts w:hint="eastAsia"/>
              </w:rPr>
              <w:t>精算假設</w:t>
            </w:r>
            <w:r>
              <w:rPr>
                <w:rFonts w:hint="eastAsia"/>
              </w:rPr>
              <w:t>變更</w:t>
            </w:r>
            <w:r w:rsidRPr="00577DEE">
              <w:rPr>
                <w:rFonts w:hint="eastAsia"/>
              </w:rPr>
              <w:t>等所致。</w:t>
            </w:r>
          </w:p>
        </w:tc>
      </w:tr>
    </w:tbl>
    <w:p w14:paraId="58FF982D" w14:textId="77777777" w:rsidR="008A1A12" w:rsidRPr="00A96C62" w:rsidRDefault="008A1A12" w:rsidP="005D5DD9">
      <w:pPr>
        <w:pStyle w:val="afb"/>
        <w:rPr>
          <w:szCs w:val="32"/>
        </w:rPr>
      </w:pPr>
      <w:r w:rsidRPr="00A96C62">
        <w:rPr>
          <w:rFonts w:hint="eastAsia"/>
        </w:rPr>
        <w:t>資料來源：</w:t>
      </w:r>
      <w:r>
        <w:rPr>
          <w:rFonts w:hint="eastAsia"/>
        </w:rPr>
        <w:t>整理</w:t>
      </w:r>
      <w:r w:rsidRPr="00A96C62">
        <w:rPr>
          <w:rFonts w:hint="eastAsia"/>
        </w:rPr>
        <w:t>自</w:t>
      </w:r>
      <w:proofErr w:type="gramStart"/>
      <w:r w:rsidRPr="00A96C62">
        <w:rPr>
          <w:rFonts w:hint="eastAsia"/>
        </w:rPr>
        <w:t>1</w:t>
      </w:r>
      <w:r>
        <w:rPr>
          <w:rFonts w:hint="eastAsia"/>
        </w:rPr>
        <w:t>1</w:t>
      </w:r>
      <w:r>
        <w:t>4</w:t>
      </w:r>
      <w:proofErr w:type="gramEnd"/>
      <w:r w:rsidRPr="00A96C62">
        <w:rPr>
          <w:rFonts w:hint="eastAsia"/>
        </w:rPr>
        <w:t>年度雲林縣總決算。</w:t>
      </w:r>
    </w:p>
    <w:bookmarkEnd w:id="16"/>
    <w:p w14:paraId="607DE397" w14:textId="77777777" w:rsidR="008A1A12" w:rsidRPr="00BD1671" w:rsidRDefault="008A1A12" w:rsidP="00BD1671">
      <w:pPr>
        <w:pStyle w:val="a7"/>
        <w:spacing w:beforeLines="50" w:before="120" w:line="520" w:lineRule="exact"/>
        <w:ind w:firstLine="616"/>
        <w:rPr>
          <w:spacing w:val="14"/>
        </w:rPr>
      </w:pPr>
      <w:r w:rsidRPr="00BD1671">
        <w:rPr>
          <w:rFonts w:hint="eastAsia"/>
          <w:spacing w:val="14"/>
        </w:rPr>
        <w:t>（一）　依據銓敘部委託精（估）算報告，精（估）算未來30年（以</w:t>
      </w:r>
      <w:r w:rsidRPr="00BD1671">
        <w:rPr>
          <w:spacing w:val="14"/>
        </w:rPr>
        <w:t>114年12月31日為基準日</w:t>
      </w:r>
      <w:r w:rsidRPr="00BD1671">
        <w:rPr>
          <w:rFonts w:hint="eastAsia"/>
          <w:spacing w:val="14"/>
        </w:rPr>
        <w:t>）須由雲林縣政府負擔之舊制（84年7月1日實施公務人員退休撫</w:t>
      </w:r>
      <w:proofErr w:type="gramStart"/>
      <w:r w:rsidRPr="00BD1671">
        <w:rPr>
          <w:rFonts w:hint="eastAsia"/>
          <w:spacing w:val="14"/>
        </w:rPr>
        <w:t>卹</w:t>
      </w:r>
      <w:proofErr w:type="gramEnd"/>
      <w:r w:rsidRPr="00BD1671">
        <w:rPr>
          <w:rFonts w:hint="eastAsia"/>
          <w:spacing w:val="14"/>
        </w:rPr>
        <w:t>新制）公務人員退休金為</w:t>
      </w:r>
      <w:r w:rsidRPr="00BD1671">
        <w:rPr>
          <w:spacing w:val="14"/>
        </w:rPr>
        <w:t>97億1,100萬元</w:t>
      </w:r>
      <w:r w:rsidRPr="00BD1671">
        <w:rPr>
          <w:rFonts w:hint="eastAsia"/>
          <w:spacing w:val="14"/>
        </w:rPr>
        <w:t>。</w:t>
      </w:r>
    </w:p>
    <w:p w14:paraId="5891119D" w14:textId="77777777" w:rsidR="008A1A12" w:rsidRPr="00597037" w:rsidRDefault="008A1A12" w:rsidP="00BD1671">
      <w:pPr>
        <w:pStyle w:val="a7"/>
        <w:spacing w:line="520" w:lineRule="exact"/>
        <w:ind w:firstLine="616"/>
        <w:rPr>
          <w:spacing w:val="24"/>
          <w:kern w:val="0"/>
        </w:rPr>
      </w:pPr>
      <w:r w:rsidRPr="00BD1671">
        <w:rPr>
          <w:rFonts w:hint="eastAsia"/>
          <w:spacing w:val="14"/>
        </w:rPr>
        <w:t>（二）　依據教育部委託精（估）算報告，精（估）算未來30年（以</w:t>
      </w:r>
      <w:r w:rsidRPr="00BD1671">
        <w:rPr>
          <w:spacing w:val="14"/>
        </w:rPr>
        <w:t>114年12月31日為基準日</w:t>
      </w:r>
      <w:r w:rsidRPr="00BD1671">
        <w:rPr>
          <w:rFonts w:hint="eastAsia"/>
          <w:spacing w:val="14"/>
        </w:rPr>
        <w:t>）須由雲林縣政府負擔之舊制教育人員退休金為</w:t>
      </w:r>
      <w:r w:rsidRPr="00BD1671">
        <w:rPr>
          <w:spacing w:val="14"/>
        </w:rPr>
        <w:t>179億</w:t>
      </w:r>
      <w:r w:rsidRPr="00BD1671">
        <w:rPr>
          <w:rFonts w:hint="eastAsia"/>
          <w:spacing w:val="14"/>
        </w:rPr>
        <w:t>9</w:t>
      </w:r>
      <w:r w:rsidRPr="00BD1671">
        <w:rPr>
          <w:spacing w:val="14"/>
        </w:rPr>
        <w:t>,300</w:t>
      </w:r>
      <w:r w:rsidRPr="00BD1671">
        <w:rPr>
          <w:rFonts w:hint="eastAsia"/>
          <w:spacing w:val="14"/>
        </w:rPr>
        <w:t>萬</w:t>
      </w:r>
      <w:r w:rsidRPr="00BD1671">
        <w:rPr>
          <w:spacing w:val="14"/>
        </w:rPr>
        <w:t>元</w:t>
      </w:r>
      <w:r w:rsidRPr="00BD1671">
        <w:rPr>
          <w:rFonts w:hint="eastAsia"/>
          <w:spacing w:val="14"/>
        </w:rPr>
        <w:t>。</w:t>
      </w:r>
    </w:p>
    <w:p w14:paraId="505D943E" w14:textId="77777777" w:rsidR="008A1A12" w:rsidRPr="00BD1671" w:rsidRDefault="008A1A12" w:rsidP="00343798">
      <w:pPr>
        <w:spacing w:afterLines="10" w:after="24" w:line="512" w:lineRule="exact"/>
        <w:ind w:firstLine="616"/>
        <w:rPr>
          <w:spacing w:val="14"/>
          <w:kern w:val="0"/>
        </w:rPr>
      </w:pPr>
      <w:r w:rsidRPr="00BD1671">
        <w:rPr>
          <w:rFonts w:hint="eastAsia"/>
          <w:spacing w:val="14"/>
          <w:kern w:val="0"/>
        </w:rPr>
        <w:lastRenderedPageBreak/>
        <w:t>茲將</w:t>
      </w:r>
      <w:proofErr w:type="gramStart"/>
      <w:r w:rsidRPr="00BD1671">
        <w:rPr>
          <w:rFonts w:hint="eastAsia"/>
          <w:spacing w:val="14"/>
          <w:kern w:val="0"/>
        </w:rPr>
        <w:t>年來本室</w:t>
      </w:r>
      <w:proofErr w:type="gramEnd"/>
      <w:r w:rsidRPr="00BD1671">
        <w:rPr>
          <w:rFonts w:hint="eastAsia"/>
          <w:spacing w:val="14"/>
          <w:kern w:val="0"/>
        </w:rPr>
        <w:t>審核資產負債所提審核意見，摘其</w:t>
      </w:r>
      <w:proofErr w:type="gramStart"/>
      <w:r w:rsidRPr="00BD1671">
        <w:rPr>
          <w:rFonts w:hint="eastAsia"/>
          <w:spacing w:val="14"/>
          <w:kern w:val="0"/>
        </w:rPr>
        <w:t>要者列述</w:t>
      </w:r>
      <w:proofErr w:type="gramEnd"/>
      <w:r w:rsidRPr="00BD1671">
        <w:rPr>
          <w:rFonts w:hint="eastAsia"/>
          <w:spacing w:val="14"/>
          <w:kern w:val="0"/>
        </w:rPr>
        <w:t>如次：</w:t>
      </w:r>
    </w:p>
    <w:p w14:paraId="310CF10E" w14:textId="26DF85A9" w:rsidR="008A1A12" w:rsidRPr="00BD1671" w:rsidRDefault="008A1A12" w:rsidP="00343798">
      <w:pPr>
        <w:pStyle w:val="a7"/>
        <w:spacing w:afterLines="10" w:after="24" w:line="512" w:lineRule="exact"/>
        <w:ind w:firstLine="617"/>
        <w:rPr>
          <w:spacing w:val="14"/>
        </w:rPr>
      </w:pPr>
      <w:r w:rsidRPr="00BD1671">
        <w:rPr>
          <w:rFonts w:hint="eastAsia"/>
          <w:b/>
          <w:bCs/>
          <w:spacing w:val="14"/>
        </w:rPr>
        <w:t>一、</w:t>
      </w:r>
      <w:r w:rsidRPr="00BD1671">
        <w:rPr>
          <w:rFonts w:hint="eastAsia"/>
          <w:b/>
          <w:bCs/>
          <w:spacing w:val="14"/>
          <w:szCs w:val="32"/>
        </w:rPr>
        <w:t>公共債務</w:t>
      </w:r>
      <w:proofErr w:type="gramStart"/>
      <w:r w:rsidRPr="00BD1671">
        <w:rPr>
          <w:rFonts w:hint="eastAsia"/>
          <w:b/>
          <w:bCs/>
          <w:spacing w:val="14"/>
          <w:szCs w:val="32"/>
        </w:rPr>
        <w:t>未償</w:t>
      </w:r>
      <w:proofErr w:type="gramEnd"/>
      <w:r w:rsidRPr="00BD1671">
        <w:rPr>
          <w:rFonts w:hint="eastAsia"/>
          <w:b/>
          <w:bCs/>
          <w:spacing w:val="14"/>
          <w:szCs w:val="32"/>
        </w:rPr>
        <w:t>餘額持續降低，債務管理獲中央評為優等，惟債務利息負擔仍為沉重，且部分經管房地尚待活化，允宜加強財務管理，妥謀開源節流措施，以健全財政永續：</w:t>
      </w:r>
      <w:proofErr w:type="gramStart"/>
      <w:r w:rsidRPr="00BD1671">
        <w:rPr>
          <w:spacing w:val="14"/>
        </w:rPr>
        <w:t>114</w:t>
      </w:r>
      <w:proofErr w:type="gramEnd"/>
      <w:r w:rsidRPr="00BD1671">
        <w:rPr>
          <w:spacing w:val="14"/>
        </w:rPr>
        <w:t>年度公共債務</w:t>
      </w:r>
      <w:proofErr w:type="gramStart"/>
      <w:r w:rsidRPr="00BD1671">
        <w:rPr>
          <w:spacing w:val="14"/>
        </w:rPr>
        <w:t>未償</w:t>
      </w:r>
      <w:proofErr w:type="gramEnd"/>
      <w:r w:rsidRPr="00BD1671">
        <w:rPr>
          <w:spacing w:val="14"/>
        </w:rPr>
        <w:t>餘額126億1,459萬餘元，為近</w:t>
      </w:r>
      <w:proofErr w:type="gramStart"/>
      <w:r w:rsidRPr="00BD1671">
        <w:rPr>
          <w:spacing w:val="14"/>
        </w:rPr>
        <w:t>5</w:t>
      </w:r>
      <w:proofErr w:type="gramEnd"/>
      <w:r w:rsidRPr="00BD1671">
        <w:rPr>
          <w:spacing w:val="14"/>
        </w:rPr>
        <w:t>年度（110至114年度）新低，債務管理經財政部地方政府財政業務年度輔導方案考評獲評優等成績，相較於</w:t>
      </w:r>
      <w:proofErr w:type="gramStart"/>
      <w:r w:rsidRPr="00BD1671">
        <w:rPr>
          <w:spacing w:val="14"/>
        </w:rPr>
        <w:t>110至113年度均獲評</w:t>
      </w:r>
      <w:proofErr w:type="gramEnd"/>
      <w:r w:rsidRPr="00BD1671">
        <w:rPr>
          <w:spacing w:val="14"/>
        </w:rPr>
        <w:t>甲等成績，顯示債務管理成效逐步展現。</w:t>
      </w:r>
      <w:r w:rsidRPr="00BD1671">
        <w:rPr>
          <w:rFonts w:hint="eastAsia"/>
          <w:spacing w:val="14"/>
        </w:rPr>
        <w:t>縣政府為改善財政狀況，持續推動各項健全財務措施，力行各項開源及節流具體方案，並定期檢討執行成效，</w:t>
      </w:r>
      <w:r w:rsidRPr="00BD1671">
        <w:rPr>
          <w:spacing w:val="14"/>
        </w:rPr>
        <w:t>經查執行情形，核有</w:t>
      </w:r>
      <w:r w:rsidRPr="00BD1671">
        <w:rPr>
          <w:rFonts w:hint="eastAsia"/>
          <w:spacing w:val="14"/>
        </w:rPr>
        <w:t>：（一）公共債務</w:t>
      </w:r>
      <w:proofErr w:type="gramStart"/>
      <w:r w:rsidRPr="00BD1671">
        <w:rPr>
          <w:rFonts w:hint="eastAsia"/>
          <w:spacing w:val="14"/>
        </w:rPr>
        <w:t>未償</w:t>
      </w:r>
      <w:proofErr w:type="gramEnd"/>
      <w:r w:rsidRPr="00BD1671">
        <w:rPr>
          <w:rFonts w:hint="eastAsia"/>
          <w:spacing w:val="14"/>
        </w:rPr>
        <w:t>餘額持續降低，惟債務利息負擔仍為沉重，且因應財政收支劃分法修正後，雲林縣</w:t>
      </w:r>
      <w:proofErr w:type="gramStart"/>
      <w:r w:rsidRPr="00BD1671">
        <w:rPr>
          <w:rFonts w:hint="eastAsia"/>
          <w:spacing w:val="14"/>
        </w:rPr>
        <w:t>財力級次調</w:t>
      </w:r>
      <w:proofErr w:type="gramEnd"/>
      <w:r w:rsidRPr="00BD1671">
        <w:rPr>
          <w:rFonts w:hint="eastAsia"/>
          <w:spacing w:val="14"/>
        </w:rPr>
        <w:t>升，地方自籌款比率提高將增加計畫型補助自籌款支出，允宜持續強化財務管理策略，以健全財政永續；（二）</w:t>
      </w:r>
      <w:proofErr w:type="gramStart"/>
      <w:r w:rsidRPr="00BD1671">
        <w:rPr>
          <w:rFonts w:hint="eastAsia"/>
          <w:spacing w:val="14"/>
        </w:rPr>
        <w:t>賡</w:t>
      </w:r>
      <w:proofErr w:type="gramEnd"/>
      <w:r w:rsidRPr="00BD1671">
        <w:rPr>
          <w:rFonts w:hint="eastAsia"/>
          <w:spacing w:val="14"/>
        </w:rPr>
        <w:t>續推動開源及節流措施，改善財政狀況，惟人事費用負擔居高不下、社會福利支出逐年增加，且部分經管房地尚待活化再利用，允宜</w:t>
      </w:r>
      <w:proofErr w:type="gramStart"/>
      <w:r w:rsidRPr="00BD1671">
        <w:rPr>
          <w:rFonts w:hint="eastAsia"/>
          <w:spacing w:val="14"/>
        </w:rPr>
        <w:t>妥慎控管</w:t>
      </w:r>
      <w:proofErr w:type="gramEnd"/>
      <w:r w:rsidRPr="00BD1671">
        <w:rPr>
          <w:rFonts w:hint="eastAsia"/>
          <w:spacing w:val="14"/>
        </w:rPr>
        <w:t>各項支出並積極拓展財源，提升財政自主能力等情事。（詳乙－</w:t>
      </w:r>
      <w:r w:rsidR="00556023">
        <w:rPr>
          <w:rFonts w:hint="eastAsia"/>
          <w:spacing w:val="14"/>
        </w:rPr>
        <w:t>8</w:t>
      </w:r>
      <w:r w:rsidRPr="00BD1671">
        <w:rPr>
          <w:rFonts w:hint="eastAsia"/>
          <w:spacing w:val="14"/>
        </w:rPr>
        <w:t>頁）</w:t>
      </w:r>
    </w:p>
    <w:p w14:paraId="58887A74" w14:textId="5889D4BD" w:rsidR="008A1A12" w:rsidRPr="00BD1671" w:rsidRDefault="008A1A12" w:rsidP="00343798">
      <w:pPr>
        <w:pStyle w:val="a7"/>
        <w:spacing w:afterLines="10" w:after="24" w:line="512" w:lineRule="exact"/>
        <w:ind w:firstLine="617"/>
        <w:rPr>
          <w:spacing w:val="14"/>
        </w:rPr>
      </w:pPr>
      <w:r w:rsidRPr="00BD1671">
        <w:rPr>
          <w:rFonts w:hint="eastAsia"/>
          <w:b/>
          <w:bCs/>
          <w:spacing w:val="14"/>
        </w:rPr>
        <w:t>二、</w:t>
      </w:r>
      <w:r w:rsidRPr="00BD1671">
        <w:rPr>
          <w:rFonts w:hint="eastAsia"/>
          <w:b/>
          <w:bCs/>
          <w:spacing w:val="14"/>
          <w:szCs w:val="32"/>
        </w:rPr>
        <w:t>為落實公產資源活化與永續經營，持續辦理公共設施清查列管與活化作業，惟相關檢討評估及執行情形未</w:t>
      </w:r>
      <w:proofErr w:type="gramStart"/>
      <w:r w:rsidRPr="00BD1671">
        <w:rPr>
          <w:rFonts w:hint="eastAsia"/>
          <w:b/>
          <w:bCs/>
          <w:spacing w:val="14"/>
          <w:szCs w:val="32"/>
        </w:rPr>
        <w:t>臻</w:t>
      </w:r>
      <w:proofErr w:type="gramEnd"/>
      <w:r w:rsidRPr="00BD1671">
        <w:rPr>
          <w:rFonts w:hint="eastAsia"/>
          <w:b/>
          <w:bCs/>
          <w:spacing w:val="14"/>
          <w:szCs w:val="32"/>
        </w:rPr>
        <w:t>周妥，</w:t>
      </w:r>
      <w:r w:rsidR="00665068">
        <w:rPr>
          <w:rFonts w:hint="eastAsia"/>
          <w:b/>
          <w:bCs/>
          <w:spacing w:val="14"/>
          <w:szCs w:val="32"/>
        </w:rPr>
        <w:t>允宜</w:t>
      </w:r>
      <w:r w:rsidRPr="00BD1671">
        <w:rPr>
          <w:rFonts w:hint="eastAsia"/>
          <w:b/>
          <w:bCs/>
          <w:spacing w:val="14"/>
          <w:szCs w:val="32"/>
        </w:rPr>
        <w:t>檢討改善</w:t>
      </w:r>
      <w:r w:rsidRPr="00BD1671">
        <w:rPr>
          <w:rFonts w:hint="eastAsia"/>
          <w:b/>
          <w:bCs/>
          <w:spacing w:val="14"/>
        </w:rPr>
        <w:t>：</w:t>
      </w:r>
      <w:r w:rsidRPr="00BD1671">
        <w:rPr>
          <w:rFonts w:hint="eastAsia"/>
          <w:spacing w:val="14"/>
        </w:rPr>
        <w:t>臺灣永續發展目標之核心目標</w:t>
      </w:r>
      <w:r w:rsidRPr="00BD1671">
        <w:rPr>
          <w:spacing w:val="14"/>
        </w:rPr>
        <w:t>11「建構具包容、安全、韌性及永續特質的城市與鄉村」。縣政府為解決閒置公共設施問題，落實公產資源活化與永續經營，持續辦理縣轄公共設施清查列管與活化作業，截至114年底止，設施管理機關主動清查設施使用情形計953件，清查結果未正常使用者11件，相關設施活化經費1億7,034萬餘元。經查執行情形，核有：</w:t>
      </w:r>
      <w:r w:rsidRPr="00BD1671">
        <w:rPr>
          <w:rFonts w:hint="eastAsia"/>
          <w:spacing w:val="14"/>
        </w:rPr>
        <w:t>（一）為加強公用不動產管理與提升使用效益，已積極活化四湖鄉三條</w:t>
      </w:r>
      <w:proofErr w:type="gramStart"/>
      <w:r w:rsidRPr="00BD1671">
        <w:rPr>
          <w:rFonts w:hint="eastAsia"/>
          <w:spacing w:val="14"/>
        </w:rPr>
        <w:t>崙</w:t>
      </w:r>
      <w:proofErr w:type="gramEnd"/>
      <w:r w:rsidRPr="00BD1671">
        <w:rPr>
          <w:rFonts w:hint="eastAsia"/>
          <w:spacing w:val="14"/>
        </w:rPr>
        <w:t>海水浴場等閒置公共設施，惟仍有部分閒置或低度使用設施，</w:t>
      </w:r>
      <w:r w:rsidR="00665068">
        <w:rPr>
          <w:rFonts w:hint="eastAsia"/>
          <w:spacing w:val="14"/>
        </w:rPr>
        <w:t>允宜</w:t>
      </w:r>
      <w:r w:rsidRPr="00BD1671">
        <w:rPr>
          <w:rFonts w:hint="eastAsia"/>
          <w:spacing w:val="14"/>
        </w:rPr>
        <w:t>督導協助</w:t>
      </w:r>
      <w:proofErr w:type="gramStart"/>
      <w:r w:rsidRPr="00BD1671">
        <w:rPr>
          <w:rFonts w:hint="eastAsia"/>
          <w:spacing w:val="14"/>
        </w:rPr>
        <w:t>研</w:t>
      </w:r>
      <w:proofErr w:type="gramEnd"/>
      <w:r w:rsidRPr="00BD1671">
        <w:rPr>
          <w:rFonts w:hint="eastAsia"/>
          <w:spacing w:val="14"/>
        </w:rPr>
        <w:t>提活化計畫，及參考借鏡多元活化優良模式，加速完成活化工作</w:t>
      </w:r>
      <w:r w:rsidRPr="00BD1671">
        <w:rPr>
          <w:spacing w:val="14"/>
        </w:rPr>
        <w:t>；</w:t>
      </w:r>
      <w:r w:rsidRPr="00BD1671">
        <w:rPr>
          <w:rFonts w:hint="eastAsia"/>
          <w:spacing w:val="14"/>
        </w:rPr>
        <w:t>（二）閒置公共設施活化轉型再利用，固為善後解決方式之一，</w:t>
      </w:r>
      <w:proofErr w:type="gramStart"/>
      <w:r w:rsidRPr="00BD1671">
        <w:rPr>
          <w:rFonts w:hint="eastAsia"/>
          <w:spacing w:val="14"/>
        </w:rPr>
        <w:t>惟台西</w:t>
      </w:r>
      <w:proofErr w:type="gramEnd"/>
      <w:r w:rsidRPr="00BD1671">
        <w:rPr>
          <w:rFonts w:hint="eastAsia"/>
          <w:spacing w:val="14"/>
        </w:rPr>
        <w:t>海口生活館等設施長期閒置存有環境變遷或管理不善等風險因素，為避免投入</w:t>
      </w:r>
      <w:r w:rsidRPr="00BD1671">
        <w:rPr>
          <w:rFonts w:hint="eastAsia"/>
          <w:spacing w:val="14"/>
        </w:rPr>
        <w:lastRenderedPageBreak/>
        <w:t>經費活化後再度閒置，</w:t>
      </w:r>
      <w:r w:rsidR="00665068">
        <w:rPr>
          <w:rFonts w:hint="eastAsia"/>
          <w:spacing w:val="14"/>
        </w:rPr>
        <w:t>允宜</w:t>
      </w:r>
      <w:r w:rsidRPr="00BD1671">
        <w:rPr>
          <w:rFonts w:hint="eastAsia"/>
          <w:spacing w:val="14"/>
        </w:rPr>
        <w:t>審慎評估及</w:t>
      </w:r>
      <w:proofErr w:type="gramStart"/>
      <w:r w:rsidRPr="00BD1671">
        <w:rPr>
          <w:rFonts w:hint="eastAsia"/>
          <w:spacing w:val="14"/>
        </w:rPr>
        <w:t>研</w:t>
      </w:r>
      <w:proofErr w:type="gramEnd"/>
      <w:r w:rsidRPr="00BD1671">
        <w:rPr>
          <w:rFonts w:hint="eastAsia"/>
          <w:spacing w:val="14"/>
        </w:rPr>
        <w:t>提具體活化計畫，並強化審查活化策略之妥適性</w:t>
      </w:r>
      <w:r w:rsidRPr="00BD1671">
        <w:rPr>
          <w:spacing w:val="14"/>
        </w:rPr>
        <w:t>；</w:t>
      </w:r>
      <w:r w:rsidRPr="00BD1671">
        <w:rPr>
          <w:rFonts w:hint="eastAsia"/>
          <w:spacing w:val="14"/>
        </w:rPr>
        <w:t>（三）公共設施主管機關及管理機關未依規定對所管設施進行清查或列管等作業，致部分設施仍生閒置或低度使用或隱而未顯，允宜</w:t>
      </w:r>
      <w:proofErr w:type="gramStart"/>
      <w:r w:rsidRPr="00BD1671">
        <w:rPr>
          <w:rFonts w:hint="eastAsia"/>
          <w:spacing w:val="14"/>
        </w:rPr>
        <w:t>研</w:t>
      </w:r>
      <w:proofErr w:type="gramEnd"/>
      <w:r w:rsidRPr="00BD1671">
        <w:rPr>
          <w:rFonts w:hint="eastAsia"/>
          <w:spacing w:val="14"/>
        </w:rPr>
        <w:t>議改善等情事。（詳乙－</w:t>
      </w:r>
      <w:r w:rsidR="00556023">
        <w:rPr>
          <w:rFonts w:hint="eastAsia"/>
          <w:spacing w:val="14"/>
        </w:rPr>
        <w:t>46</w:t>
      </w:r>
      <w:r w:rsidRPr="00BD1671">
        <w:rPr>
          <w:rFonts w:hint="eastAsia"/>
          <w:spacing w:val="14"/>
        </w:rPr>
        <w:t>頁）</w:t>
      </w:r>
    </w:p>
    <w:p w14:paraId="06CEA237" w14:textId="5F7B43F3" w:rsidR="008A1A12" w:rsidRPr="00BD1671" w:rsidRDefault="008A1A12" w:rsidP="00BD1671">
      <w:pPr>
        <w:pStyle w:val="a7"/>
        <w:spacing w:afterLines="10" w:after="24" w:line="494" w:lineRule="exact"/>
        <w:ind w:firstLine="617"/>
        <w:rPr>
          <w:b/>
          <w:bCs/>
          <w:spacing w:val="14"/>
        </w:rPr>
      </w:pPr>
      <w:r w:rsidRPr="00BD1671">
        <w:rPr>
          <w:rFonts w:hint="eastAsia"/>
          <w:b/>
          <w:bCs/>
          <w:spacing w:val="14"/>
        </w:rPr>
        <w:t>三、全面推動校園安裝冷氣，建立智慧化自動監控環境，惟尚未全面納管能源管理系統，且電費仍</w:t>
      </w:r>
      <w:proofErr w:type="gramStart"/>
      <w:r w:rsidRPr="00BD1671">
        <w:rPr>
          <w:rFonts w:hint="eastAsia"/>
          <w:b/>
          <w:bCs/>
          <w:spacing w:val="14"/>
        </w:rPr>
        <w:t>具節費</w:t>
      </w:r>
      <w:proofErr w:type="gramEnd"/>
      <w:r w:rsidRPr="00BD1671">
        <w:rPr>
          <w:rFonts w:hint="eastAsia"/>
          <w:b/>
          <w:bCs/>
          <w:spacing w:val="14"/>
        </w:rPr>
        <w:t>潛力，允宜</w:t>
      </w:r>
      <w:proofErr w:type="gramStart"/>
      <w:r w:rsidRPr="00BD1671">
        <w:rPr>
          <w:rFonts w:hint="eastAsia"/>
          <w:b/>
          <w:bCs/>
          <w:spacing w:val="14"/>
        </w:rPr>
        <w:t>研</w:t>
      </w:r>
      <w:proofErr w:type="gramEnd"/>
      <w:r w:rsidRPr="00BD1671">
        <w:rPr>
          <w:rFonts w:hint="eastAsia"/>
          <w:b/>
          <w:bCs/>
          <w:spacing w:val="14"/>
        </w:rPr>
        <w:t>謀改善，提升用電管理效能，打造舒適永續之學習場域：</w:t>
      </w:r>
      <w:r w:rsidRPr="00BD1671">
        <w:rPr>
          <w:rFonts w:hint="eastAsia"/>
          <w:spacing w:val="14"/>
        </w:rPr>
        <w:t>縣政府為提供縣內優質教育環境，</w:t>
      </w:r>
      <w:r w:rsidRPr="00BD1671">
        <w:rPr>
          <w:spacing w:val="14"/>
        </w:rPr>
        <w:t>109年起陸續推動縣立學校全面安裝冷氣，並配合教育部「班班有冷氣」政策，推動「公立高級中等以下學校電力系統改善暨冷氣裝設計畫」，</w:t>
      </w:r>
      <w:proofErr w:type="gramStart"/>
      <w:r w:rsidRPr="00BD1671">
        <w:rPr>
          <w:spacing w:val="14"/>
        </w:rPr>
        <w:t>114</w:t>
      </w:r>
      <w:proofErr w:type="gramEnd"/>
      <w:r w:rsidRPr="00BD1671">
        <w:rPr>
          <w:spacing w:val="14"/>
        </w:rPr>
        <w:t>年度編列1,100萬元預算，補助學校裝設冷氣設備（含電力改善）及建置能源管理系統（Energy Management System, EMS），打造更完善的學習環境與活動場域。經查執行情形，核有：</w:t>
      </w:r>
      <w:r w:rsidRPr="00BD1671">
        <w:rPr>
          <w:rFonts w:hint="eastAsia"/>
          <w:spacing w:val="14"/>
        </w:rPr>
        <w:t>（一）</w:t>
      </w:r>
      <w:r w:rsidRPr="00BD1671">
        <w:rPr>
          <w:spacing w:val="14"/>
        </w:rPr>
        <w:t>截至115年4月底，全縣185所學校計有9,304臺冷氣，其中3,239臺冷氣有納入EMS管理，納管比率約34.81％，尚有部分冷氣未納</w:t>
      </w:r>
      <w:r w:rsidRPr="00BD1671">
        <w:rPr>
          <w:rFonts w:hint="eastAsia"/>
          <w:spacing w:val="14"/>
        </w:rPr>
        <w:t>入</w:t>
      </w:r>
      <w:r w:rsidRPr="00BD1671">
        <w:rPr>
          <w:spacing w:val="14"/>
        </w:rPr>
        <w:t>EMS，允宜研謀輔導學校導入智慧化管理，提升校園用電效率；</w:t>
      </w:r>
      <w:r w:rsidRPr="00BD1671">
        <w:rPr>
          <w:rFonts w:hint="eastAsia"/>
          <w:spacing w:val="14"/>
        </w:rPr>
        <w:t>（二）</w:t>
      </w:r>
      <w:r w:rsidRPr="00BD1671">
        <w:rPr>
          <w:spacing w:val="14"/>
        </w:rPr>
        <w:t>學校優惠電價及凍漲差額自115年度起回歸地方政府編列預算支應，縣政府已推動學校評估改採時間電價並具初步節費成效，惟部分</w:t>
      </w:r>
      <w:r w:rsidRPr="00BD1671">
        <w:rPr>
          <w:rFonts w:hint="eastAsia"/>
          <w:spacing w:val="14"/>
        </w:rPr>
        <w:t>適用優惠電價收費辦法之</w:t>
      </w:r>
      <w:r w:rsidRPr="00BD1671">
        <w:rPr>
          <w:spacing w:val="14"/>
        </w:rPr>
        <w:t>學校仍以非時間電價表燈用電計費，倘改採時間電價</w:t>
      </w:r>
      <w:r w:rsidR="00F05D25">
        <w:rPr>
          <w:rFonts w:hint="eastAsia"/>
          <w:spacing w:val="14"/>
        </w:rPr>
        <w:t>尚具節電潛力</w:t>
      </w:r>
      <w:r w:rsidRPr="00BD1671">
        <w:rPr>
          <w:spacing w:val="14"/>
        </w:rPr>
        <w:t>，允宜督促評估改採時間電價之可行性，及合理調節尖、離峰時段用電，以充分利用離峰電力並節省電費支出；</w:t>
      </w:r>
      <w:r w:rsidRPr="00BD1671">
        <w:rPr>
          <w:rFonts w:hint="eastAsia"/>
          <w:spacing w:val="14"/>
        </w:rPr>
        <w:t>（三）</w:t>
      </w:r>
      <w:r w:rsidRPr="00BD1671">
        <w:rPr>
          <w:spacing w:val="14"/>
        </w:rPr>
        <w:t>為提高資源使用效率，縣內逾9</w:t>
      </w:r>
      <w:r w:rsidRPr="00BD1671">
        <w:rPr>
          <w:rFonts w:hint="eastAsia"/>
          <w:spacing w:val="14"/>
        </w:rPr>
        <w:t>成學校已與台灣電力股份有限公司簽定「自動需量反應」</w:t>
      </w:r>
      <w:r w:rsidRPr="00BD1671">
        <w:rPr>
          <w:spacing w:val="14"/>
        </w:rPr>
        <w:t>方案，以減少電費支出，惟仍有部分學校尚未參與，</w:t>
      </w:r>
      <w:r w:rsidRPr="00BD1671">
        <w:rPr>
          <w:rFonts w:hint="eastAsia"/>
          <w:spacing w:val="14"/>
        </w:rPr>
        <w:t>允宜</w:t>
      </w:r>
      <w:r w:rsidRPr="00BD1671">
        <w:rPr>
          <w:spacing w:val="14"/>
        </w:rPr>
        <w:t>適時研謀輔導評估參與，以有效調節校園電力使用；</w:t>
      </w:r>
      <w:r w:rsidRPr="00BD1671">
        <w:rPr>
          <w:rFonts w:hint="eastAsia"/>
          <w:spacing w:val="14"/>
        </w:rPr>
        <w:t>（四）</w:t>
      </w:r>
      <w:r w:rsidRPr="00BD1671">
        <w:rPr>
          <w:spacing w:val="14"/>
        </w:rPr>
        <w:t>為落實節能教育及兼顧師生享有舒適的學習環境，訂定雲</w:t>
      </w:r>
      <w:r w:rsidRPr="00BD1671">
        <w:rPr>
          <w:rFonts w:hint="eastAsia"/>
          <w:spacing w:val="14"/>
        </w:rPr>
        <w:t>林縣政府所屬學校冷氣使用規範，惟法規久未更新，致部分新訂節能措施尚未納入規範，允宜滾動檢討研議修正，督導學校遵循辦理，俾達成環境舒適及永續校園之目標等情事。（詳乙－</w:t>
      </w:r>
      <w:r w:rsidR="00556023">
        <w:rPr>
          <w:rFonts w:hint="eastAsia"/>
          <w:spacing w:val="14"/>
        </w:rPr>
        <w:t>60</w:t>
      </w:r>
      <w:r w:rsidRPr="00BD1671">
        <w:rPr>
          <w:rFonts w:hint="eastAsia"/>
          <w:spacing w:val="14"/>
        </w:rPr>
        <w:t>頁）</w:t>
      </w:r>
    </w:p>
    <w:p w14:paraId="4031C4F0" w14:textId="77777777" w:rsidR="008A1A12" w:rsidRPr="0057162C" w:rsidRDefault="008A1A12" w:rsidP="00BD1671">
      <w:pPr>
        <w:autoSpaceDE w:val="0"/>
        <w:autoSpaceDN w:val="0"/>
        <w:adjustRightInd w:val="0"/>
        <w:spacing w:afterLines="10" w:after="24" w:line="494" w:lineRule="exact"/>
        <w:ind w:firstLine="616"/>
        <w:rPr>
          <w:spacing w:val="24"/>
        </w:rPr>
      </w:pPr>
      <w:r w:rsidRPr="00BD1671">
        <w:rPr>
          <w:rFonts w:hint="eastAsia"/>
          <w:spacing w:val="14"/>
        </w:rPr>
        <w:t>以上，政府資產負債管理之相關缺失，業據函復提出妥善改進措施，</w:t>
      </w:r>
      <w:proofErr w:type="gramStart"/>
      <w:r w:rsidRPr="00BD1671">
        <w:rPr>
          <w:rFonts w:hint="eastAsia"/>
          <w:spacing w:val="14"/>
        </w:rPr>
        <w:t>本室已</w:t>
      </w:r>
      <w:proofErr w:type="gramEnd"/>
      <w:r w:rsidRPr="00BD1671">
        <w:rPr>
          <w:rFonts w:hint="eastAsia"/>
          <w:spacing w:val="14"/>
        </w:rPr>
        <w:t>列管繼續注意其改善成效。</w:t>
      </w:r>
    </w:p>
    <w:p w14:paraId="5F662949" w14:textId="77777777" w:rsidR="008A1A12" w:rsidRPr="00813934" w:rsidRDefault="008A1A12" w:rsidP="00764DD4">
      <w:pPr>
        <w:pStyle w:val="afe"/>
        <w:topLinePunct/>
        <w:spacing w:beforeLines="50" w:before="120" w:afterLines="50" w:after="120" w:line="420" w:lineRule="exact"/>
        <w:jc w:val="both"/>
        <w:rPr>
          <w:sz w:val="36"/>
          <w:szCs w:val="36"/>
        </w:rPr>
      </w:pPr>
      <w:r w:rsidRPr="00813934">
        <w:rPr>
          <w:rFonts w:hint="eastAsia"/>
          <w:sz w:val="36"/>
          <w:szCs w:val="36"/>
        </w:rPr>
        <w:lastRenderedPageBreak/>
        <w:t>肆、營業基金決算之審核</w:t>
      </w:r>
    </w:p>
    <w:p w14:paraId="6D4ACFBA" w14:textId="77777777" w:rsidR="008A1A12" w:rsidRPr="009A3C9C" w:rsidRDefault="008A1A12" w:rsidP="0098774D">
      <w:pPr>
        <w:pStyle w:val="--14"/>
        <w:topLinePunct/>
        <w:spacing w:line="460" w:lineRule="exact"/>
        <w:ind w:leftChars="0" w:left="0" w:firstLine="560"/>
        <w:rPr>
          <w:b w:val="0"/>
          <w:bCs/>
          <w:spacing w:val="0"/>
        </w:rPr>
      </w:pPr>
      <w:r w:rsidRPr="009A3C9C">
        <w:rPr>
          <w:rFonts w:hint="eastAsia"/>
          <w:b w:val="0"/>
          <w:bCs/>
          <w:noProof/>
          <w:spacing w:val="0"/>
        </w:rPr>
        <w:drawing>
          <wp:anchor distT="0" distB="0" distL="114300" distR="114300" simplePos="0" relativeHeight="251674624" behindDoc="0" locked="0" layoutInCell="1" allowOverlap="1" wp14:anchorId="23F970A1" wp14:editId="3362A5E8">
            <wp:simplePos x="0" y="0"/>
            <wp:positionH relativeFrom="margin">
              <wp:align>right</wp:align>
            </wp:positionH>
            <wp:positionV relativeFrom="paragraph">
              <wp:posOffset>348615</wp:posOffset>
            </wp:positionV>
            <wp:extent cx="3715526" cy="3276000"/>
            <wp:effectExtent l="0" t="0" r="0" b="0"/>
            <wp:wrapSquare wrapText="bothSides"/>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715526" cy="3276000"/>
                    </a:xfrm>
                    <a:prstGeom prst="rect">
                      <a:avLst/>
                    </a:prstGeom>
                  </pic:spPr>
                </pic:pic>
              </a:graphicData>
            </a:graphic>
            <wp14:sizeRelH relativeFrom="page">
              <wp14:pctWidth>0</wp14:pctWidth>
            </wp14:sizeRelH>
            <wp14:sizeRelV relativeFrom="page">
              <wp14:pctHeight>0</wp14:pctHeight>
            </wp14:sizeRelV>
          </wp:anchor>
        </w:drawing>
      </w:r>
      <w:proofErr w:type="gramStart"/>
      <w:r w:rsidRPr="009A3C9C">
        <w:rPr>
          <w:rFonts w:hint="eastAsia"/>
          <w:b w:val="0"/>
          <w:bCs/>
          <w:spacing w:val="0"/>
        </w:rPr>
        <w:t>114</w:t>
      </w:r>
      <w:proofErr w:type="gramEnd"/>
      <w:r w:rsidRPr="009A3C9C">
        <w:rPr>
          <w:rFonts w:hint="eastAsia"/>
          <w:b w:val="0"/>
          <w:bCs/>
          <w:spacing w:val="0"/>
        </w:rPr>
        <w:t>年度附屬單位決算及綜計表營業部分，計列雲林縣肉品市場股份有限公司1單位（下稱肉品市場），其營業收支</w:t>
      </w:r>
      <w:proofErr w:type="gramStart"/>
      <w:r w:rsidRPr="009A3C9C">
        <w:rPr>
          <w:rFonts w:hint="eastAsia"/>
          <w:b w:val="0"/>
          <w:bCs/>
          <w:spacing w:val="0"/>
        </w:rPr>
        <w:t>經本室審核</w:t>
      </w:r>
      <w:proofErr w:type="gramEnd"/>
      <w:r w:rsidRPr="009A3C9C">
        <w:rPr>
          <w:rFonts w:hint="eastAsia"/>
          <w:b w:val="0"/>
          <w:bCs/>
          <w:spacing w:val="0"/>
        </w:rPr>
        <w:t>結果，審定總收入2億8,070萬餘元，總支出2億4</w:t>
      </w:r>
      <w:r w:rsidRPr="009A3C9C">
        <w:rPr>
          <w:b w:val="0"/>
          <w:bCs/>
          <w:spacing w:val="0"/>
        </w:rPr>
        <w:t>,</w:t>
      </w:r>
      <w:r w:rsidRPr="009A3C9C">
        <w:rPr>
          <w:rFonts w:hint="eastAsia"/>
          <w:b w:val="0"/>
          <w:bCs/>
          <w:spacing w:val="0"/>
        </w:rPr>
        <w:t>485萬餘元，收支相抵，淨利為3,585萬餘元（圖1），較預算數增加1,769萬餘元，約97.50％，主要係財務費用較預計減少所致。營運計畫有9項，實施結果，計有毛豬拍賣等7</w:t>
      </w:r>
      <w:r w:rsidRPr="009A3C9C">
        <w:rPr>
          <w:b w:val="0"/>
          <w:bCs/>
          <w:spacing w:val="0"/>
        </w:rPr>
        <w:t>項</w:t>
      </w:r>
      <w:r w:rsidRPr="009A3C9C">
        <w:rPr>
          <w:rFonts w:hint="eastAsia"/>
          <w:b w:val="0"/>
          <w:bCs/>
          <w:color w:val="000000"/>
          <w:spacing w:val="0"/>
        </w:rPr>
        <w:t>，受拍賣數量或客源未如預期，致未達預計目標</w:t>
      </w:r>
      <w:r w:rsidRPr="009A3C9C">
        <w:rPr>
          <w:rFonts w:hint="eastAsia"/>
          <w:b w:val="0"/>
          <w:bCs/>
          <w:spacing w:val="0"/>
        </w:rPr>
        <w:t>；固定資產之建設改良擴充計畫，</w:t>
      </w:r>
      <w:proofErr w:type="gramStart"/>
      <w:r w:rsidRPr="009A3C9C">
        <w:rPr>
          <w:rFonts w:hint="eastAsia"/>
          <w:b w:val="0"/>
          <w:bCs/>
          <w:spacing w:val="0"/>
        </w:rPr>
        <w:t>114</w:t>
      </w:r>
      <w:proofErr w:type="gramEnd"/>
      <w:r w:rsidRPr="009A3C9C">
        <w:rPr>
          <w:rFonts w:hint="eastAsia"/>
          <w:b w:val="0"/>
          <w:bCs/>
          <w:spacing w:val="0"/>
        </w:rPr>
        <w:t>年度決算支用數3</w:t>
      </w:r>
      <w:r w:rsidRPr="009A3C9C">
        <w:rPr>
          <w:b w:val="0"/>
          <w:bCs/>
          <w:spacing w:val="0"/>
        </w:rPr>
        <w:t>億</w:t>
      </w:r>
      <w:r w:rsidRPr="009A3C9C">
        <w:rPr>
          <w:rFonts w:hint="eastAsia"/>
          <w:b w:val="0"/>
          <w:bCs/>
          <w:spacing w:val="0"/>
        </w:rPr>
        <w:t>5</w:t>
      </w:r>
      <w:r w:rsidRPr="009A3C9C">
        <w:rPr>
          <w:b w:val="0"/>
          <w:bCs/>
          <w:spacing w:val="0"/>
        </w:rPr>
        <w:t>,</w:t>
      </w:r>
      <w:r w:rsidRPr="009A3C9C">
        <w:rPr>
          <w:rFonts w:hint="eastAsia"/>
          <w:b w:val="0"/>
          <w:bCs/>
          <w:spacing w:val="0"/>
        </w:rPr>
        <w:t>750</w:t>
      </w:r>
      <w:r w:rsidRPr="009A3C9C">
        <w:rPr>
          <w:b w:val="0"/>
          <w:bCs/>
          <w:spacing w:val="0"/>
        </w:rPr>
        <w:t>萬餘元</w:t>
      </w:r>
      <w:r w:rsidRPr="009A3C9C">
        <w:rPr>
          <w:rFonts w:hint="eastAsia"/>
          <w:b w:val="0"/>
          <w:bCs/>
          <w:spacing w:val="0"/>
        </w:rPr>
        <w:t>，較可用預算數減少</w:t>
      </w:r>
      <w:r w:rsidRPr="009A3C9C">
        <w:rPr>
          <w:b w:val="0"/>
          <w:bCs/>
          <w:spacing w:val="0"/>
        </w:rPr>
        <w:t>1億</w:t>
      </w:r>
      <w:r w:rsidRPr="009A3C9C">
        <w:rPr>
          <w:rFonts w:hint="eastAsia"/>
          <w:b w:val="0"/>
          <w:bCs/>
          <w:spacing w:val="0"/>
        </w:rPr>
        <w:t>8</w:t>
      </w:r>
      <w:r w:rsidRPr="009A3C9C">
        <w:rPr>
          <w:b w:val="0"/>
          <w:bCs/>
          <w:spacing w:val="0"/>
        </w:rPr>
        <w:t>,</w:t>
      </w:r>
      <w:r w:rsidRPr="009A3C9C">
        <w:rPr>
          <w:rFonts w:hint="eastAsia"/>
          <w:b w:val="0"/>
          <w:bCs/>
          <w:spacing w:val="0"/>
        </w:rPr>
        <w:t>917</w:t>
      </w:r>
      <w:r w:rsidRPr="009A3C9C">
        <w:rPr>
          <w:b w:val="0"/>
          <w:bCs/>
          <w:spacing w:val="0"/>
        </w:rPr>
        <w:t>萬餘元，約</w:t>
      </w:r>
      <w:r w:rsidRPr="009A3C9C">
        <w:rPr>
          <w:rFonts w:hint="eastAsia"/>
          <w:b w:val="0"/>
          <w:bCs/>
          <w:spacing w:val="0"/>
        </w:rPr>
        <w:t>34</w:t>
      </w:r>
      <w:r w:rsidRPr="009A3C9C">
        <w:rPr>
          <w:b w:val="0"/>
          <w:bCs/>
          <w:spacing w:val="0"/>
        </w:rPr>
        <w:t>.</w:t>
      </w:r>
      <w:r w:rsidRPr="009A3C9C">
        <w:rPr>
          <w:rFonts w:hint="eastAsia"/>
          <w:b w:val="0"/>
          <w:bCs/>
          <w:spacing w:val="0"/>
        </w:rPr>
        <w:t>60</w:t>
      </w:r>
      <w:r w:rsidRPr="009A3C9C">
        <w:rPr>
          <w:b w:val="0"/>
          <w:bCs/>
          <w:spacing w:val="0"/>
        </w:rPr>
        <w:t>％，主要係</w:t>
      </w:r>
      <w:r w:rsidRPr="009A3C9C">
        <w:rPr>
          <w:rFonts w:hint="eastAsia"/>
          <w:b w:val="0"/>
          <w:bCs/>
          <w:spacing w:val="0"/>
        </w:rPr>
        <w:t>市場整建工程尚在執行中所致。</w:t>
      </w:r>
    </w:p>
    <w:p w14:paraId="6A0FF639" w14:textId="77777777" w:rsidR="008A1A12" w:rsidRPr="009A3C9C" w:rsidRDefault="008A1A12" w:rsidP="0098774D">
      <w:pPr>
        <w:pStyle w:val="--14"/>
        <w:topLinePunct/>
        <w:spacing w:line="460" w:lineRule="exact"/>
        <w:ind w:leftChars="0" w:left="0" w:firstLine="560"/>
        <w:rPr>
          <w:b w:val="0"/>
          <w:color w:val="000000" w:themeColor="text1"/>
          <w:spacing w:val="0"/>
        </w:rPr>
      </w:pPr>
      <w:proofErr w:type="gramStart"/>
      <w:r w:rsidRPr="009A3C9C">
        <w:rPr>
          <w:rFonts w:hint="eastAsia"/>
          <w:b w:val="0"/>
          <w:bCs/>
          <w:spacing w:val="0"/>
        </w:rPr>
        <w:t>另本室依</w:t>
      </w:r>
      <w:proofErr w:type="gramEnd"/>
      <w:r w:rsidRPr="009A3C9C">
        <w:rPr>
          <w:rFonts w:hint="eastAsia"/>
          <w:b w:val="0"/>
          <w:bCs/>
          <w:spacing w:val="0"/>
        </w:rPr>
        <w:t>決算法第23條規定審核事業效能，並提出建議意見，</w:t>
      </w:r>
      <w:proofErr w:type="gramStart"/>
      <w:r w:rsidRPr="009A3C9C">
        <w:rPr>
          <w:rFonts w:hint="eastAsia"/>
          <w:b w:val="0"/>
          <w:bCs/>
          <w:spacing w:val="0"/>
        </w:rPr>
        <w:t>茲摘其要者列述</w:t>
      </w:r>
      <w:proofErr w:type="gramEnd"/>
      <w:r w:rsidRPr="009A3C9C">
        <w:rPr>
          <w:rFonts w:hint="eastAsia"/>
          <w:b w:val="0"/>
          <w:bCs/>
          <w:spacing w:val="0"/>
        </w:rPr>
        <w:t>如次：</w:t>
      </w:r>
      <w:bookmarkStart w:id="17" w:name="_Hlk11835299"/>
    </w:p>
    <w:p w14:paraId="0165D907" w14:textId="73B17518" w:rsidR="008A1A12" w:rsidRPr="00CB71AD" w:rsidRDefault="008A1A12" w:rsidP="0098774D">
      <w:pPr>
        <w:topLinePunct/>
        <w:spacing w:beforeLines="10" w:before="24"/>
        <w:ind w:firstLine="561"/>
        <w:rPr>
          <w:bCs/>
          <w:color w:val="000000" w:themeColor="text1"/>
        </w:rPr>
      </w:pPr>
      <w:r w:rsidRPr="00CB71AD">
        <w:rPr>
          <w:rFonts w:hint="eastAsia"/>
          <w:b/>
          <w:color w:val="000000" w:themeColor="text1"/>
        </w:rPr>
        <w:t>為促進肉品市場產銷環境升級，辦理整建工程及建</w:t>
      </w:r>
      <w:proofErr w:type="gramStart"/>
      <w:r w:rsidRPr="00CB71AD">
        <w:rPr>
          <w:rFonts w:hint="eastAsia"/>
          <w:b/>
          <w:color w:val="000000" w:themeColor="text1"/>
        </w:rPr>
        <w:t>構冷鏈</w:t>
      </w:r>
      <w:proofErr w:type="gramEnd"/>
      <w:r w:rsidRPr="00CB71AD">
        <w:rPr>
          <w:rFonts w:hint="eastAsia"/>
          <w:b/>
          <w:color w:val="000000" w:themeColor="text1"/>
        </w:rPr>
        <w:t>屠宰設備，</w:t>
      </w:r>
      <w:proofErr w:type="gramStart"/>
      <w:r w:rsidRPr="00CB71AD">
        <w:rPr>
          <w:rFonts w:hint="eastAsia"/>
          <w:b/>
          <w:color w:val="000000" w:themeColor="text1"/>
        </w:rPr>
        <w:t>惟整建</w:t>
      </w:r>
      <w:proofErr w:type="gramEnd"/>
      <w:r w:rsidRPr="00CB71AD">
        <w:rPr>
          <w:rFonts w:hint="eastAsia"/>
          <w:b/>
          <w:color w:val="000000" w:themeColor="text1"/>
        </w:rPr>
        <w:t>工程資金缺口仍待籌措，營運管理未</w:t>
      </w:r>
      <w:proofErr w:type="gramStart"/>
      <w:r w:rsidRPr="00CB71AD">
        <w:rPr>
          <w:rFonts w:hint="eastAsia"/>
          <w:b/>
          <w:color w:val="000000" w:themeColor="text1"/>
        </w:rPr>
        <w:t>臻</w:t>
      </w:r>
      <w:proofErr w:type="gramEnd"/>
      <w:r w:rsidRPr="00CB71AD">
        <w:rPr>
          <w:rFonts w:hint="eastAsia"/>
          <w:b/>
          <w:color w:val="000000" w:themeColor="text1"/>
        </w:rPr>
        <w:t>完善，允宜積極</w:t>
      </w:r>
      <w:proofErr w:type="gramStart"/>
      <w:r w:rsidRPr="00CB71AD">
        <w:rPr>
          <w:rFonts w:hint="eastAsia"/>
          <w:b/>
          <w:color w:val="000000" w:themeColor="text1"/>
        </w:rPr>
        <w:t>研</w:t>
      </w:r>
      <w:proofErr w:type="gramEnd"/>
      <w:r w:rsidRPr="00CB71AD">
        <w:rPr>
          <w:rFonts w:hint="eastAsia"/>
          <w:b/>
          <w:color w:val="000000" w:themeColor="text1"/>
        </w:rPr>
        <w:t>謀良策因應，以健全公司經營效能：</w:t>
      </w:r>
      <w:r w:rsidRPr="00CB71AD">
        <w:rPr>
          <w:rFonts w:hint="eastAsia"/>
          <w:color w:val="000000" w:themeColor="text1"/>
        </w:rPr>
        <w:t>肉品市場為打造符合國際標準之現代化畜產</w:t>
      </w:r>
      <w:proofErr w:type="gramStart"/>
      <w:r w:rsidRPr="00CB71AD">
        <w:rPr>
          <w:rFonts w:hint="eastAsia"/>
          <w:color w:val="000000" w:themeColor="text1"/>
        </w:rPr>
        <w:t>冷鏈物</w:t>
      </w:r>
      <w:proofErr w:type="gramEnd"/>
      <w:r w:rsidRPr="00CB71AD">
        <w:rPr>
          <w:rFonts w:hint="eastAsia"/>
          <w:color w:val="000000" w:themeColor="text1"/>
        </w:rPr>
        <w:t>流園區，提供民眾安全衛生之肉品，積極辦理市場整建工程</w:t>
      </w:r>
      <w:r>
        <w:rPr>
          <w:rFonts w:hint="eastAsia"/>
          <w:color w:val="000000" w:themeColor="text1"/>
        </w:rPr>
        <w:t>及建</w:t>
      </w:r>
      <w:proofErr w:type="gramStart"/>
      <w:r>
        <w:rPr>
          <w:rFonts w:hint="eastAsia"/>
          <w:color w:val="000000" w:themeColor="text1"/>
        </w:rPr>
        <w:t>構冷鏈</w:t>
      </w:r>
      <w:proofErr w:type="gramEnd"/>
      <w:r>
        <w:rPr>
          <w:rFonts w:hint="eastAsia"/>
          <w:color w:val="000000" w:themeColor="text1"/>
        </w:rPr>
        <w:t>屠宰設備</w:t>
      </w:r>
      <w:r w:rsidRPr="00CB71AD">
        <w:rPr>
          <w:rFonts w:hint="eastAsia"/>
          <w:color w:val="000000" w:themeColor="text1"/>
        </w:rPr>
        <w:t>計畫</w:t>
      </w:r>
      <w:r w:rsidRPr="00CB71AD">
        <w:rPr>
          <w:color w:val="000000" w:themeColor="text1"/>
        </w:rPr>
        <w:t>（下稱整建工程），全案分2期執行。經查</w:t>
      </w:r>
      <w:r>
        <w:rPr>
          <w:rFonts w:hint="eastAsia"/>
          <w:color w:val="000000" w:themeColor="text1"/>
        </w:rPr>
        <w:t>計畫執行</w:t>
      </w:r>
      <w:r w:rsidRPr="00CB71AD">
        <w:rPr>
          <w:color w:val="000000" w:themeColor="text1"/>
        </w:rPr>
        <w:t>情形，核有：</w:t>
      </w:r>
      <w:r>
        <w:rPr>
          <w:rFonts w:hint="eastAsia"/>
          <w:color w:val="000000" w:themeColor="text1"/>
        </w:rPr>
        <w:t>一、</w:t>
      </w:r>
      <w:r w:rsidRPr="00CB71AD">
        <w:rPr>
          <w:color w:val="000000" w:themeColor="text1"/>
        </w:rPr>
        <w:t>第2期整建工程</w:t>
      </w:r>
      <w:r w:rsidRPr="00CB71AD">
        <w:rPr>
          <w:rFonts w:hint="eastAsia"/>
          <w:color w:val="000000" w:themeColor="text1"/>
        </w:rPr>
        <w:t>尚有</w:t>
      </w:r>
      <w:r w:rsidRPr="00CB71AD">
        <w:rPr>
          <w:color w:val="000000" w:themeColor="text1"/>
        </w:rPr>
        <w:t>資金缺口12億1,000萬元待籌措</w:t>
      </w:r>
      <w:r w:rsidRPr="00CB71AD">
        <w:rPr>
          <w:rFonts w:hint="eastAsia"/>
          <w:color w:val="000000" w:themeColor="text1"/>
        </w:rPr>
        <w:t>，</w:t>
      </w:r>
      <w:r w:rsidRPr="00CB71AD">
        <w:rPr>
          <w:color w:val="000000" w:themeColor="text1"/>
        </w:rPr>
        <w:t>金額龐鉅</w:t>
      </w:r>
      <w:r w:rsidRPr="00CB71AD">
        <w:rPr>
          <w:rFonts w:hint="eastAsia"/>
          <w:color w:val="000000" w:themeColor="text1"/>
        </w:rPr>
        <w:t>，</w:t>
      </w:r>
      <w:proofErr w:type="gramStart"/>
      <w:r w:rsidRPr="00CB71AD">
        <w:rPr>
          <w:color w:val="000000" w:themeColor="text1"/>
        </w:rPr>
        <w:t>且舉債</w:t>
      </w:r>
      <w:proofErr w:type="gramEnd"/>
      <w:r w:rsidRPr="00CB71AD">
        <w:rPr>
          <w:color w:val="000000" w:themeColor="text1"/>
        </w:rPr>
        <w:t>規模持續擴大，允宜積極籌措</w:t>
      </w:r>
      <w:r w:rsidRPr="00CB71AD">
        <w:rPr>
          <w:rFonts w:hint="eastAsia"/>
          <w:color w:val="000000" w:themeColor="text1"/>
        </w:rPr>
        <w:t>財源</w:t>
      </w:r>
      <w:r w:rsidRPr="00CB71AD">
        <w:rPr>
          <w:color w:val="000000" w:themeColor="text1"/>
        </w:rPr>
        <w:t>並滾動檢討還款計畫</w:t>
      </w:r>
      <w:r w:rsidRPr="00CB71AD">
        <w:rPr>
          <w:rFonts w:hint="eastAsia"/>
          <w:color w:val="000000" w:themeColor="text1"/>
        </w:rPr>
        <w:t>，健全財務經營效能</w:t>
      </w:r>
      <w:r w:rsidRPr="00CB71AD">
        <w:rPr>
          <w:color w:val="000000" w:themeColor="text1"/>
        </w:rPr>
        <w:t>；</w:t>
      </w:r>
      <w:r w:rsidRPr="00CB71AD">
        <w:rPr>
          <w:rFonts w:hint="eastAsia"/>
          <w:color w:val="000000" w:themeColor="text1"/>
        </w:rPr>
        <w:t>二、第</w:t>
      </w:r>
      <w:r w:rsidRPr="00CB71AD">
        <w:rPr>
          <w:color w:val="000000" w:themeColor="text1"/>
        </w:rPr>
        <w:t>1期整建工程因變更設計致第4層樓釋出</w:t>
      </w:r>
      <w:r w:rsidRPr="00CB71AD">
        <w:rPr>
          <w:rFonts w:hint="eastAsia"/>
          <w:color w:val="000000" w:themeColor="text1"/>
        </w:rPr>
        <w:t>之</w:t>
      </w:r>
      <w:r w:rsidRPr="00CB71AD">
        <w:rPr>
          <w:color w:val="000000" w:themeColor="text1"/>
        </w:rPr>
        <w:t>空間</w:t>
      </w:r>
      <w:r w:rsidRPr="00CB71AD">
        <w:rPr>
          <w:rFonts w:hint="eastAsia"/>
          <w:color w:val="000000" w:themeColor="text1"/>
        </w:rPr>
        <w:t>尚未規劃</w:t>
      </w:r>
      <w:r w:rsidRPr="00CB71AD">
        <w:rPr>
          <w:color w:val="000000" w:themeColor="text1"/>
        </w:rPr>
        <w:t>使用方式，允宜儘速</w:t>
      </w:r>
      <w:proofErr w:type="gramStart"/>
      <w:r w:rsidRPr="00CB71AD">
        <w:rPr>
          <w:color w:val="000000" w:themeColor="text1"/>
        </w:rPr>
        <w:t>研</w:t>
      </w:r>
      <w:proofErr w:type="gramEnd"/>
      <w:r w:rsidRPr="00CB71AD">
        <w:rPr>
          <w:color w:val="000000" w:themeColor="text1"/>
        </w:rPr>
        <w:t>擬使用方案；</w:t>
      </w:r>
      <w:r w:rsidRPr="00CB71AD">
        <w:rPr>
          <w:rFonts w:hint="eastAsia"/>
          <w:color w:val="000000" w:themeColor="text1"/>
        </w:rPr>
        <w:t>三、第</w:t>
      </w:r>
      <w:r w:rsidRPr="00CB71AD">
        <w:rPr>
          <w:color w:val="000000" w:themeColor="text1"/>
        </w:rPr>
        <w:t>1期整建工程尚未規劃建置智慧能源管理系統</w:t>
      </w:r>
      <w:r w:rsidRPr="00CB71AD">
        <w:rPr>
          <w:rFonts w:hint="eastAsia"/>
          <w:color w:val="000000" w:themeColor="text1"/>
        </w:rPr>
        <w:t>或屋頂太陽能板</w:t>
      </w:r>
      <w:r w:rsidRPr="00CB71AD">
        <w:rPr>
          <w:color w:val="000000" w:themeColor="text1"/>
        </w:rPr>
        <w:t>等節能設施，允宜積極評估相關節電措施，達成</w:t>
      </w:r>
      <w:proofErr w:type="gramStart"/>
      <w:r w:rsidRPr="00CB71AD">
        <w:rPr>
          <w:rFonts w:hint="eastAsia"/>
          <w:color w:val="000000" w:themeColor="text1"/>
        </w:rPr>
        <w:t>節費、減碳</w:t>
      </w:r>
      <w:proofErr w:type="gramEnd"/>
      <w:r w:rsidRPr="00CB71AD">
        <w:rPr>
          <w:rFonts w:hint="eastAsia"/>
          <w:color w:val="000000" w:themeColor="text1"/>
        </w:rPr>
        <w:t>及</w:t>
      </w:r>
      <w:r w:rsidRPr="00CB71AD">
        <w:rPr>
          <w:color w:val="000000" w:themeColor="text1"/>
        </w:rPr>
        <w:t>供電韌性之營運目標</w:t>
      </w:r>
      <w:r w:rsidRPr="00CB71AD">
        <w:rPr>
          <w:rFonts w:hint="eastAsia"/>
          <w:bCs/>
          <w:color w:val="000000" w:themeColor="text1"/>
        </w:rPr>
        <w:t>。（詳乙－</w:t>
      </w:r>
      <w:r w:rsidR="00556023">
        <w:rPr>
          <w:rFonts w:hint="eastAsia"/>
          <w:bCs/>
          <w:color w:val="000000" w:themeColor="text1"/>
        </w:rPr>
        <w:t>69</w:t>
      </w:r>
      <w:r w:rsidRPr="00CB71AD">
        <w:rPr>
          <w:rFonts w:hint="eastAsia"/>
          <w:bCs/>
          <w:color w:val="000000" w:themeColor="text1"/>
        </w:rPr>
        <w:t>頁）</w:t>
      </w:r>
    </w:p>
    <w:bookmarkEnd w:id="17"/>
    <w:p w14:paraId="3B439FBC" w14:textId="77777777" w:rsidR="008A1A12" w:rsidRPr="00CB71AD" w:rsidRDefault="008A1A12" w:rsidP="0098774D">
      <w:pPr>
        <w:topLinePunct/>
        <w:spacing w:line="440" w:lineRule="exact"/>
        <w:ind w:firstLine="560"/>
        <w:rPr>
          <w:color w:val="000000" w:themeColor="text1"/>
        </w:rPr>
      </w:pPr>
      <w:r w:rsidRPr="00CB71AD">
        <w:rPr>
          <w:rFonts w:hint="eastAsia"/>
          <w:color w:val="000000" w:themeColor="text1"/>
        </w:rPr>
        <w:t>以上，該營業基金經營待改善事項，業據函復提出妥善改進措施，</w:t>
      </w:r>
      <w:proofErr w:type="gramStart"/>
      <w:r w:rsidRPr="00CB71AD">
        <w:rPr>
          <w:rFonts w:hint="eastAsia"/>
          <w:color w:val="000000" w:themeColor="text1"/>
        </w:rPr>
        <w:t>本室已</w:t>
      </w:r>
      <w:proofErr w:type="gramEnd"/>
      <w:r w:rsidRPr="00CB71AD">
        <w:rPr>
          <w:rFonts w:hint="eastAsia"/>
          <w:color w:val="000000" w:themeColor="text1"/>
        </w:rPr>
        <w:t>列管繼續注意其改善成效。</w:t>
      </w:r>
    </w:p>
    <w:p w14:paraId="49A53D0F" w14:textId="77777777" w:rsidR="00CF18A0" w:rsidRPr="005F5DBE" w:rsidRDefault="00CF18A0" w:rsidP="008F6D29">
      <w:pPr>
        <w:pStyle w:val="a7"/>
        <w:spacing w:line="60" w:lineRule="exact"/>
        <w:ind w:firstLine="560"/>
      </w:pPr>
    </w:p>
    <w:p w14:paraId="5D948D20" w14:textId="77777777" w:rsidR="00560D81" w:rsidRPr="005F5DBE" w:rsidRDefault="00560D81" w:rsidP="00782E2A">
      <w:pPr>
        <w:pStyle w:val="afa"/>
        <w:spacing w:beforeLines="100" w:before="240" w:afterLines="100" w:after="240" w:line="440" w:lineRule="exact"/>
      </w:pPr>
      <w:r w:rsidRPr="005F5DBE">
        <w:rPr>
          <w:rFonts w:hint="eastAsia"/>
        </w:rPr>
        <w:lastRenderedPageBreak/>
        <w:t>伍、非營業特種基金決算之審核</w:t>
      </w:r>
    </w:p>
    <w:p w14:paraId="26F6E5F5" w14:textId="6DAAF3BE" w:rsidR="00560D81" w:rsidRPr="00861DB0" w:rsidRDefault="00560D81" w:rsidP="00861DB0">
      <w:pPr>
        <w:spacing w:line="553" w:lineRule="exact"/>
        <w:ind w:firstLine="560"/>
        <w:rPr>
          <w:spacing w:val="-6"/>
          <w:szCs w:val="24"/>
        </w:rPr>
      </w:pPr>
      <w:r w:rsidRPr="00861DB0">
        <w:rPr>
          <w:noProof/>
          <w:spacing w:val="-6"/>
        </w:rPr>
        <mc:AlternateContent>
          <mc:Choice Requires="wps">
            <w:drawing>
              <wp:anchor distT="0" distB="0" distL="114300" distR="114300" simplePos="0" relativeHeight="251686912" behindDoc="0" locked="0" layoutInCell="1" allowOverlap="1" wp14:anchorId="2812938A" wp14:editId="6BB2DA84">
                <wp:simplePos x="0" y="0"/>
                <wp:positionH relativeFrom="column">
                  <wp:posOffset>2183130</wp:posOffset>
                </wp:positionH>
                <wp:positionV relativeFrom="paragraph">
                  <wp:posOffset>1355725</wp:posOffset>
                </wp:positionV>
                <wp:extent cx="3996690" cy="3329940"/>
                <wp:effectExtent l="0" t="0" r="0" b="3810"/>
                <wp:wrapSquare wrapText="bothSides"/>
                <wp:docPr id="1954892751" name="文字方塊 3"/>
                <wp:cNvGraphicFramePr/>
                <a:graphic xmlns:a="http://schemas.openxmlformats.org/drawingml/2006/main">
                  <a:graphicData uri="http://schemas.microsoft.com/office/word/2010/wordprocessingShape">
                    <wps:wsp>
                      <wps:cNvSpPr txBox="1"/>
                      <wps:spPr>
                        <a:xfrm>
                          <a:off x="0" y="0"/>
                          <a:ext cx="3996690" cy="3329940"/>
                        </a:xfrm>
                        <a:prstGeom prst="rect">
                          <a:avLst/>
                        </a:prstGeom>
                        <a:noFill/>
                        <a:ln w="6350">
                          <a:noFill/>
                        </a:ln>
                      </wps:spPr>
                      <wps:txbx>
                        <w:txbxContent>
                          <w:p w14:paraId="7D15E45E" w14:textId="77777777" w:rsidR="00560D81" w:rsidRDefault="00560D81" w:rsidP="0032356F">
                            <w:pPr>
                              <w:spacing w:line="180" w:lineRule="exact"/>
                              <w:ind w:firstLineChars="0" w:firstLine="0"/>
                              <w:jc w:val="left"/>
                            </w:pPr>
                          </w:p>
                          <w:p w14:paraId="4BE6DA64" w14:textId="77777777" w:rsidR="00560D81" w:rsidRDefault="00560D81" w:rsidP="00E94488">
                            <w:pPr>
                              <w:ind w:firstLineChars="0" w:firstLine="0"/>
                              <w:jc w:val="left"/>
                            </w:pPr>
                          </w:p>
                          <w:p w14:paraId="72550C10" w14:textId="77777777" w:rsidR="00560D81" w:rsidRDefault="00560D81" w:rsidP="00E94488">
                            <w:pPr>
                              <w:ind w:firstLineChars="0" w:firstLine="0"/>
                              <w:jc w:val="left"/>
                            </w:pPr>
                          </w:p>
                          <w:p w14:paraId="43BCA491" w14:textId="77777777" w:rsidR="00560D81" w:rsidRDefault="00560D81" w:rsidP="00E94488">
                            <w:pPr>
                              <w:ind w:firstLineChars="0" w:firstLine="0"/>
                              <w:jc w:val="left"/>
                            </w:pPr>
                          </w:p>
                          <w:p w14:paraId="3702381A" w14:textId="77777777" w:rsidR="00560D81" w:rsidRDefault="00560D81" w:rsidP="00E94488">
                            <w:pPr>
                              <w:ind w:firstLineChars="0" w:firstLine="0"/>
                              <w:jc w:val="left"/>
                              <w:rPr>
                                <w:noProof/>
                              </w:rPr>
                            </w:pPr>
                          </w:p>
                          <w:p w14:paraId="6B2F06B9" w14:textId="77777777" w:rsidR="00560D81" w:rsidRDefault="00560D81" w:rsidP="008C3AAE">
                            <w:pPr>
                              <w:ind w:firstLineChars="0" w:firstLine="0"/>
                              <w:rPr>
                                <w:noProof/>
                              </w:rPr>
                            </w:pPr>
                          </w:p>
                          <w:p w14:paraId="0621D9C7" w14:textId="77777777" w:rsidR="00560D81" w:rsidRDefault="00560D81" w:rsidP="008C3AAE">
                            <w:pPr>
                              <w:ind w:firstLineChars="0" w:firstLine="0"/>
                            </w:pPr>
                          </w:p>
                          <w:p w14:paraId="5BAC506D" w14:textId="77777777" w:rsidR="00560D81" w:rsidRDefault="00560D81" w:rsidP="008C3AAE">
                            <w:pPr>
                              <w:ind w:firstLineChars="0" w:firstLine="0"/>
                            </w:pPr>
                          </w:p>
                          <w:p w14:paraId="7C965B15" w14:textId="77777777" w:rsidR="00560D81" w:rsidRDefault="00560D81" w:rsidP="008C3AAE">
                            <w:pPr>
                              <w:ind w:firstLineChars="0" w:firstLine="0"/>
                            </w:pPr>
                          </w:p>
                          <w:p w14:paraId="2F312DA4" w14:textId="77777777" w:rsidR="00560D81" w:rsidRDefault="00560D81" w:rsidP="001A4783">
                            <w:pPr>
                              <w:spacing w:line="100" w:lineRule="exact"/>
                              <w:ind w:firstLineChars="0" w:firstLine="0"/>
                            </w:pPr>
                          </w:p>
                          <w:p w14:paraId="0CB0AD8B" w14:textId="77777777" w:rsidR="00560D81" w:rsidRDefault="00560D81" w:rsidP="001A4783">
                            <w:pPr>
                              <w:spacing w:line="100" w:lineRule="exact"/>
                              <w:ind w:firstLineChars="0" w:firstLine="0"/>
                            </w:pPr>
                          </w:p>
                          <w:p w14:paraId="70FE737A" w14:textId="77777777" w:rsidR="00560D81" w:rsidRDefault="00560D81" w:rsidP="001A4783">
                            <w:pPr>
                              <w:spacing w:line="180" w:lineRule="exact"/>
                              <w:ind w:firstLineChars="0" w:firstLine="0"/>
                            </w:pPr>
                          </w:p>
                          <w:p w14:paraId="6CA1022F" w14:textId="77777777" w:rsidR="00560D81" w:rsidRDefault="00560D81" w:rsidP="001A4783">
                            <w:pPr>
                              <w:spacing w:line="180" w:lineRule="exact"/>
                              <w:ind w:firstLineChars="0" w:firstLine="0"/>
                            </w:pPr>
                          </w:p>
                          <w:p w14:paraId="77DDB072" w14:textId="77777777" w:rsidR="00560D81" w:rsidRDefault="00560D81" w:rsidP="001A4783">
                            <w:pPr>
                              <w:spacing w:line="180" w:lineRule="exact"/>
                              <w:ind w:firstLineChars="0" w:firstLine="0"/>
                            </w:pPr>
                          </w:p>
                          <w:p w14:paraId="0EC6EA7F" w14:textId="77777777" w:rsidR="00560D81" w:rsidRDefault="00560D81" w:rsidP="001A4783">
                            <w:pPr>
                              <w:spacing w:line="180" w:lineRule="exact"/>
                              <w:ind w:firstLineChars="0" w:firstLine="0"/>
                            </w:pPr>
                          </w:p>
                          <w:p w14:paraId="001EBEF7" w14:textId="77777777" w:rsidR="00560D81" w:rsidRDefault="00560D81" w:rsidP="001A4783">
                            <w:pPr>
                              <w:spacing w:line="180" w:lineRule="exact"/>
                              <w:ind w:firstLineChars="0" w:firstLine="0"/>
                            </w:pPr>
                          </w:p>
                          <w:p w14:paraId="3690BF61" w14:textId="77777777" w:rsidR="00560D81" w:rsidRDefault="00560D81" w:rsidP="001A4783">
                            <w:pPr>
                              <w:spacing w:line="180" w:lineRule="exact"/>
                              <w:ind w:firstLineChars="0" w:firstLine="0"/>
                            </w:pPr>
                            <w:r>
                              <w:rPr>
                                <w:noProof/>
                              </w:rPr>
                              <w:drawing>
                                <wp:inline distT="0" distB="0" distL="0" distR="0" wp14:anchorId="6A0AC82D" wp14:editId="3AAE49B4">
                                  <wp:extent cx="3848100" cy="3284220"/>
                                  <wp:effectExtent l="0" t="0" r="0" b="0"/>
                                  <wp:docPr id="13285948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293967" name=""/>
                                          <pic:cNvPicPr/>
                                        </pic:nvPicPr>
                                        <pic:blipFill>
                                          <a:blip r:embed="rId14">
                                            <a:extLst>
                                              <a:ext uri="{BEBA8EAE-BF5A-486C-A8C5-ECC9F3942E4B}">
                                                <a14:imgProps xmlns:a14="http://schemas.microsoft.com/office/drawing/2010/main">
                                                  <a14:imgLayer r:embed="rId15">
                                                    <a14:imgEffect>
                                                      <a14:brightnessContrast contrast="-40000"/>
                                                    </a14:imgEffect>
                                                  </a14:imgLayer>
                                                </a14:imgProps>
                                              </a:ext>
                                            </a:extLst>
                                          </a:blip>
                                          <a:stretch>
                                            <a:fillRect/>
                                          </a:stretch>
                                        </pic:blipFill>
                                        <pic:spPr>
                                          <a:xfrm>
                                            <a:off x="0" y="0"/>
                                            <a:ext cx="3848100" cy="328422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shapetype w14:anchorId="2812938A" id="_x0000_t202" coordsize="21600,21600" o:spt="202" path="m,l,21600r21600,l21600,xe">
                <v:stroke joinstyle="miter"/>
                <v:path gradientshapeok="t" o:connecttype="rect"/>
              </v:shapetype>
              <v:shape id="文字方塊 3" o:spid="_x0000_s1027" type="#_x0000_t202" style="position:absolute;left:0;text-align:left;margin-left:171.9pt;margin-top:106.75pt;width:314.7pt;height:262.2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" filled="f" stroked="f" strokeweight=".5pt">
                <v:textbox>
                  <w:txbxContent>
                    <w:p w14:paraId="7D15E45E" w14:textId="77777777" w:rsidR="00560D81" w:rsidRDefault="00560D81" w:rsidP="0032356F">
                      <w:pPr>
                        <w:spacing w:line="180" w:lineRule="exact"/>
                        <w:ind w:firstLineChars="0" w:firstLine="0"/>
                        <w:jc w:val="left"/>
                      </w:pPr>
                    </w:p>
                    <w:p w14:paraId="4BE6DA64" w14:textId="77777777" w:rsidR="00560D81" w:rsidRDefault="00560D81" w:rsidP="00E94488">
                      <w:pPr>
                        <w:ind w:firstLineChars="0" w:firstLine="0"/>
                        <w:jc w:val="left"/>
                      </w:pPr>
                    </w:p>
                    <w:p w14:paraId="72550C10" w14:textId="77777777" w:rsidR="00560D81" w:rsidRDefault="00560D81" w:rsidP="00E94488">
                      <w:pPr>
                        <w:ind w:firstLineChars="0" w:firstLine="0"/>
                        <w:jc w:val="left"/>
                      </w:pPr>
                    </w:p>
                    <w:p w14:paraId="43BCA491" w14:textId="77777777" w:rsidR="00560D81" w:rsidRDefault="00560D81" w:rsidP="00E94488">
                      <w:pPr>
                        <w:ind w:firstLineChars="0" w:firstLine="0"/>
                        <w:jc w:val="left"/>
                      </w:pPr>
                    </w:p>
                    <w:p w14:paraId="3702381A" w14:textId="77777777" w:rsidR="00560D81" w:rsidRDefault="00560D81" w:rsidP="00E94488">
                      <w:pPr>
                        <w:ind w:firstLineChars="0" w:firstLine="0"/>
                        <w:jc w:val="left"/>
                        <w:rPr>
                          <w:noProof/>
                        </w:rPr>
                      </w:pPr>
                    </w:p>
                    <w:p w14:paraId="6B2F06B9" w14:textId="77777777" w:rsidR="00560D81" w:rsidRDefault="00560D81" w:rsidP="008C3AAE">
                      <w:pPr>
                        <w:ind w:firstLineChars="0" w:firstLine="0"/>
                        <w:rPr>
                          <w:noProof/>
                        </w:rPr>
                      </w:pPr>
                    </w:p>
                    <w:p w14:paraId="0621D9C7" w14:textId="77777777" w:rsidR="00560D81" w:rsidRDefault="00560D81" w:rsidP="008C3AAE">
                      <w:pPr>
                        <w:ind w:firstLineChars="0" w:firstLine="0"/>
                      </w:pPr>
                    </w:p>
                    <w:p w14:paraId="5BAC506D" w14:textId="77777777" w:rsidR="00560D81" w:rsidRDefault="00560D81" w:rsidP="008C3AAE">
                      <w:pPr>
                        <w:ind w:firstLineChars="0" w:firstLine="0"/>
                      </w:pPr>
                    </w:p>
                    <w:p w14:paraId="7C965B15" w14:textId="77777777" w:rsidR="00560D81" w:rsidRDefault="00560D81" w:rsidP="008C3AAE">
                      <w:pPr>
                        <w:ind w:firstLineChars="0" w:firstLine="0"/>
                      </w:pPr>
                    </w:p>
                    <w:p w14:paraId="2F312DA4" w14:textId="77777777" w:rsidR="00560D81" w:rsidRDefault="00560D81" w:rsidP="001A4783">
                      <w:pPr>
                        <w:spacing w:line="100" w:lineRule="exact"/>
                        <w:ind w:firstLineChars="0" w:firstLine="0"/>
                      </w:pPr>
                    </w:p>
                    <w:p w14:paraId="0CB0AD8B" w14:textId="77777777" w:rsidR="00560D81" w:rsidRDefault="00560D81" w:rsidP="001A4783">
                      <w:pPr>
                        <w:spacing w:line="100" w:lineRule="exact"/>
                        <w:ind w:firstLineChars="0" w:firstLine="0"/>
                      </w:pPr>
                    </w:p>
                    <w:p w14:paraId="70FE737A" w14:textId="77777777" w:rsidR="00560D81" w:rsidRDefault="00560D81" w:rsidP="001A4783">
                      <w:pPr>
                        <w:spacing w:line="180" w:lineRule="exact"/>
                        <w:ind w:firstLineChars="0" w:firstLine="0"/>
                      </w:pPr>
                    </w:p>
                    <w:p w14:paraId="6CA1022F" w14:textId="77777777" w:rsidR="00560D81" w:rsidRDefault="00560D81" w:rsidP="001A4783">
                      <w:pPr>
                        <w:spacing w:line="180" w:lineRule="exact"/>
                        <w:ind w:firstLineChars="0" w:firstLine="0"/>
                      </w:pPr>
                    </w:p>
                    <w:p w14:paraId="77DDB072" w14:textId="77777777" w:rsidR="00560D81" w:rsidRDefault="00560D81" w:rsidP="001A4783">
                      <w:pPr>
                        <w:spacing w:line="180" w:lineRule="exact"/>
                        <w:ind w:firstLineChars="0" w:firstLine="0"/>
                      </w:pPr>
                    </w:p>
                    <w:p w14:paraId="0EC6EA7F" w14:textId="77777777" w:rsidR="00560D81" w:rsidRDefault="00560D81" w:rsidP="001A4783">
                      <w:pPr>
                        <w:spacing w:line="180" w:lineRule="exact"/>
                        <w:ind w:firstLineChars="0" w:firstLine="0"/>
                      </w:pPr>
                    </w:p>
                    <w:p w14:paraId="001EBEF7" w14:textId="77777777" w:rsidR="00560D81" w:rsidRDefault="00560D81" w:rsidP="001A4783">
                      <w:pPr>
                        <w:spacing w:line="180" w:lineRule="exact"/>
                        <w:ind w:firstLineChars="0" w:firstLine="0"/>
                      </w:pPr>
                    </w:p>
                    <w:p w14:paraId="3690BF61" w14:textId="77777777" w:rsidR="00560D81" w:rsidRDefault="00560D81" w:rsidP="001A4783">
                      <w:pPr>
                        <w:spacing w:line="180" w:lineRule="exact"/>
                        <w:ind w:firstLineChars="0" w:firstLine="0"/>
                      </w:pPr>
                      <w:r>
                        <w:rPr>
                          <w:noProof/>
                        </w:rPr>
                        <w:drawing>
                          <wp:inline distT="0" distB="0" distL="0" distR="0" wp14:anchorId="6A0AC82D" wp14:editId="3AAE49B4">
                            <wp:extent cx="3848100" cy="3284220"/>
                            <wp:effectExtent l="0" t="0" r="0" b="0"/>
                            <wp:docPr id="13285948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293967" name=""/>
                                    <pic:cNvPicPr/>
                                  </pic:nvPicPr>
                                  <pic:blipFill>
                                    <a:blip r:embed="rId16">
                                      <a:extLst>
                                        <a:ext uri="{BEBA8EAE-BF5A-486C-A8C5-ECC9F3942E4B}">
                                          <a14:imgProps xmlns:a14="http://schemas.microsoft.com/office/drawing/2010/main">
                                            <a14:imgLayer r:embed="rId17">
                                              <a14:imgEffect>
                                                <a14:brightnessContrast contrast="-40000"/>
                                              </a14:imgEffect>
                                            </a14:imgLayer>
                                          </a14:imgProps>
                                        </a:ext>
                                      </a:extLst>
                                    </a:blip>
                                    <a:stretch>
                                      <a:fillRect/>
                                    </a:stretch>
                                  </pic:blipFill>
                                  <pic:spPr>
                                    <a:xfrm>
                                      <a:off x="0" y="0"/>
                                      <a:ext cx="3848100" cy="3284220"/>
                                    </a:xfrm>
                                    <a:prstGeom prst="rect">
                                      <a:avLst/>
                                    </a:prstGeom>
                                  </pic:spPr>
                                </pic:pic>
                              </a:graphicData>
                            </a:graphic>
                          </wp:inline>
                        </w:drawing>
                      </w:r>
                    </w:p>
                  </w:txbxContent>
                </v:textbox>
                <w10:wrap type="square"/>
              </v:shape>
            </w:pict>
          </mc:Fallback>
        </mc:AlternateContent>
      </w:r>
      <w:proofErr w:type="gramStart"/>
      <w:r w:rsidRPr="00861DB0">
        <w:rPr>
          <w:rFonts w:hint="eastAsia"/>
          <w:spacing w:val="-6"/>
        </w:rPr>
        <w:t>114</w:t>
      </w:r>
      <w:proofErr w:type="gramEnd"/>
      <w:r w:rsidRPr="00861DB0">
        <w:rPr>
          <w:rFonts w:hint="eastAsia"/>
          <w:spacing w:val="-6"/>
        </w:rPr>
        <w:t>年度附屬單位決算及綜</w:t>
      </w:r>
      <w:proofErr w:type="gramStart"/>
      <w:r w:rsidRPr="00861DB0">
        <w:rPr>
          <w:rFonts w:hint="eastAsia"/>
          <w:spacing w:val="-6"/>
        </w:rPr>
        <w:t>計表非營業</w:t>
      </w:r>
      <w:proofErr w:type="gramEnd"/>
      <w:r w:rsidRPr="00861DB0">
        <w:rPr>
          <w:rFonts w:hint="eastAsia"/>
          <w:spacing w:val="-6"/>
        </w:rPr>
        <w:t>部分，計列附屬單位決算10個單位，審核結果，審定總收入（含基金來源）203億6,500萬餘元，總支出（含基金用途）189億8,148萬餘元，賸餘13億8</w:t>
      </w:r>
      <w:r w:rsidRPr="00861DB0">
        <w:rPr>
          <w:spacing w:val="-6"/>
        </w:rPr>
        <w:t>,</w:t>
      </w:r>
      <w:r w:rsidRPr="00861DB0">
        <w:rPr>
          <w:rFonts w:hint="eastAsia"/>
          <w:spacing w:val="-6"/>
        </w:rPr>
        <w:t>351萬餘元，與預算短</w:t>
      </w:r>
      <w:proofErr w:type="gramStart"/>
      <w:r w:rsidRPr="00861DB0">
        <w:rPr>
          <w:rFonts w:hint="eastAsia"/>
          <w:spacing w:val="-6"/>
        </w:rPr>
        <w:t>絀</w:t>
      </w:r>
      <w:proofErr w:type="gramEnd"/>
      <w:r w:rsidRPr="00861DB0">
        <w:rPr>
          <w:rFonts w:hint="eastAsia"/>
          <w:spacing w:val="-6"/>
        </w:rPr>
        <w:t>1億5,979萬餘元，相距15億4,330萬餘元，其中：</w:t>
      </w:r>
      <w:r w:rsidRPr="00861DB0">
        <w:rPr>
          <w:rFonts w:hint="eastAsia"/>
          <w:b/>
          <w:spacing w:val="-6"/>
        </w:rPr>
        <w:t>一、作業基金</w:t>
      </w:r>
      <w:r w:rsidRPr="00861DB0">
        <w:rPr>
          <w:rFonts w:hint="eastAsia"/>
          <w:spacing w:val="-6"/>
        </w:rPr>
        <w:t>6個單位，審定總收入12億1</w:t>
      </w:r>
      <w:r w:rsidRPr="00861DB0">
        <w:rPr>
          <w:spacing w:val="-6"/>
        </w:rPr>
        <w:t>,</w:t>
      </w:r>
      <w:r w:rsidRPr="00861DB0">
        <w:rPr>
          <w:rFonts w:hint="eastAsia"/>
          <w:spacing w:val="-6"/>
        </w:rPr>
        <w:t>893萬餘元，總支出1億8,020萬餘元，賸餘10億3,873萬餘元，較預算賸餘8,885萬餘元，增加9億4,987萬餘元（圖1），主要係雲林縣斗南鎮小東市地重劃基金自114年1月1日裁撤，其累計賸餘撥入雲林縣平均地權基金管理所致。</w:t>
      </w:r>
      <w:r w:rsidRPr="00861DB0">
        <w:rPr>
          <w:rFonts w:hint="eastAsia"/>
          <w:color w:val="000000" w:themeColor="text1"/>
          <w:spacing w:val="-6"/>
        </w:rPr>
        <w:t>除雲</w:t>
      </w:r>
      <w:r w:rsidRPr="00861DB0">
        <w:rPr>
          <w:color w:val="000000" w:themeColor="text1"/>
          <w:spacing w:val="-6"/>
        </w:rPr>
        <w:t>林縣</w:t>
      </w:r>
      <w:r w:rsidRPr="00861DB0">
        <w:rPr>
          <w:rFonts w:hint="eastAsia"/>
          <w:color w:val="000000" w:themeColor="text1"/>
          <w:spacing w:val="-6"/>
        </w:rPr>
        <w:t>北港糖廠市地重劃基金，市地重劃計畫尚在辦理中，</w:t>
      </w:r>
      <w:proofErr w:type="gramStart"/>
      <w:r w:rsidRPr="00861DB0">
        <w:rPr>
          <w:rFonts w:hint="eastAsia"/>
          <w:color w:val="000000" w:themeColor="text1"/>
          <w:spacing w:val="-6"/>
        </w:rPr>
        <w:t>114</w:t>
      </w:r>
      <w:proofErr w:type="gramEnd"/>
      <w:r w:rsidRPr="00861DB0">
        <w:rPr>
          <w:rFonts w:hint="eastAsia"/>
          <w:color w:val="000000" w:themeColor="text1"/>
          <w:spacing w:val="-6"/>
        </w:rPr>
        <w:t>年度</w:t>
      </w:r>
      <w:r w:rsidRPr="00861DB0">
        <w:rPr>
          <w:color w:val="000000" w:themeColor="text1"/>
          <w:spacing w:val="-6"/>
        </w:rPr>
        <w:t>無餘</w:t>
      </w:r>
      <w:proofErr w:type="gramStart"/>
      <w:r w:rsidRPr="00861DB0">
        <w:rPr>
          <w:color w:val="000000" w:themeColor="text1"/>
          <w:spacing w:val="-6"/>
        </w:rPr>
        <w:t>絀</w:t>
      </w:r>
      <w:proofErr w:type="gramEnd"/>
      <w:r w:rsidRPr="00861DB0">
        <w:rPr>
          <w:rFonts w:hint="eastAsia"/>
          <w:color w:val="000000" w:themeColor="text1"/>
          <w:spacing w:val="-6"/>
        </w:rPr>
        <w:t>外，其餘5個</w:t>
      </w:r>
      <w:proofErr w:type="gramStart"/>
      <w:r w:rsidRPr="00861DB0">
        <w:rPr>
          <w:rFonts w:hint="eastAsia"/>
          <w:color w:val="000000" w:themeColor="text1"/>
          <w:spacing w:val="-6"/>
        </w:rPr>
        <w:t>單位均有賸餘</w:t>
      </w:r>
      <w:proofErr w:type="gramEnd"/>
      <w:r w:rsidRPr="00861DB0">
        <w:rPr>
          <w:color w:val="000000" w:themeColor="text1"/>
          <w:spacing w:val="-6"/>
        </w:rPr>
        <w:t>，</w:t>
      </w:r>
      <w:r w:rsidRPr="00861DB0">
        <w:rPr>
          <w:rFonts w:hint="eastAsia"/>
          <w:color w:val="000000" w:themeColor="text1"/>
          <w:spacing w:val="-6"/>
        </w:rPr>
        <w:t>共</w:t>
      </w:r>
      <w:r w:rsidRPr="00861DB0">
        <w:rPr>
          <w:color w:val="000000" w:themeColor="text1"/>
          <w:spacing w:val="-6"/>
        </w:rPr>
        <w:t>計賸餘</w:t>
      </w:r>
      <w:r w:rsidRPr="00861DB0">
        <w:rPr>
          <w:rFonts w:hint="eastAsia"/>
          <w:color w:val="000000" w:themeColor="text1"/>
          <w:spacing w:val="-6"/>
        </w:rPr>
        <w:t>10億3</w:t>
      </w:r>
      <w:r w:rsidRPr="00861DB0">
        <w:rPr>
          <w:color w:val="000000" w:themeColor="text1"/>
          <w:spacing w:val="-6"/>
        </w:rPr>
        <w:t>,</w:t>
      </w:r>
      <w:r w:rsidRPr="00861DB0">
        <w:rPr>
          <w:rFonts w:hint="eastAsia"/>
          <w:color w:val="000000" w:themeColor="text1"/>
          <w:spacing w:val="-6"/>
        </w:rPr>
        <w:t>873萬餘元。其中</w:t>
      </w:r>
      <w:r w:rsidRPr="00861DB0">
        <w:rPr>
          <w:rFonts w:hint="eastAsia"/>
          <w:spacing w:val="-6"/>
        </w:rPr>
        <w:t>雲林縣斗六人文公園區段徵收基金、</w:t>
      </w:r>
      <w:r w:rsidRPr="00861DB0">
        <w:rPr>
          <w:rFonts w:hint="eastAsia"/>
          <w:color w:val="000000" w:themeColor="text1"/>
          <w:spacing w:val="-6"/>
        </w:rPr>
        <w:t>雲林縣停車場作業基金</w:t>
      </w:r>
      <w:r w:rsidRPr="00861DB0">
        <w:rPr>
          <w:rFonts w:hint="eastAsia"/>
          <w:spacing w:val="-6"/>
        </w:rPr>
        <w:t>等2個基金</w:t>
      </w:r>
      <w:r w:rsidRPr="00861DB0">
        <w:rPr>
          <w:color w:val="000000" w:themeColor="text1"/>
          <w:spacing w:val="-6"/>
        </w:rPr>
        <w:t>，賸餘較預算增加</w:t>
      </w:r>
      <w:r w:rsidRPr="00861DB0">
        <w:rPr>
          <w:rFonts w:hint="eastAsia"/>
          <w:spacing w:val="-6"/>
        </w:rPr>
        <w:t>；</w:t>
      </w:r>
      <w:r w:rsidRPr="00861DB0">
        <w:rPr>
          <w:rFonts w:hint="eastAsia"/>
          <w:color w:val="000000" w:themeColor="text1"/>
          <w:spacing w:val="-6"/>
        </w:rPr>
        <w:t>雲林縣平均地權基金，預算短</w:t>
      </w:r>
      <w:proofErr w:type="gramStart"/>
      <w:r w:rsidRPr="00861DB0">
        <w:rPr>
          <w:rFonts w:hint="eastAsia"/>
          <w:color w:val="000000" w:themeColor="text1"/>
          <w:spacing w:val="-6"/>
        </w:rPr>
        <w:t>絀</w:t>
      </w:r>
      <w:proofErr w:type="gramEnd"/>
      <w:r w:rsidRPr="00861DB0">
        <w:rPr>
          <w:rFonts w:hint="eastAsia"/>
          <w:color w:val="000000" w:themeColor="text1"/>
          <w:spacing w:val="-6"/>
        </w:rPr>
        <w:t>而實際賸餘；</w:t>
      </w:r>
      <w:r w:rsidRPr="00861DB0">
        <w:rPr>
          <w:rFonts w:hint="eastAsia"/>
          <w:spacing w:val="-6"/>
        </w:rPr>
        <w:t>雲林縣斗六市社口區段徵收基金、雲林縣各衛生所醫療基金等2個基金，</w:t>
      </w:r>
      <w:r w:rsidRPr="00861DB0">
        <w:rPr>
          <w:color w:val="000000" w:themeColor="text1"/>
          <w:spacing w:val="-6"/>
        </w:rPr>
        <w:t>賸餘較預算</w:t>
      </w:r>
      <w:r w:rsidRPr="00861DB0">
        <w:rPr>
          <w:rFonts w:hint="eastAsia"/>
          <w:color w:val="000000" w:themeColor="text1"/>
          <w:spacing w:val="-6"/>
        </w:rPr>
        <w:t>減少。</w:t>
      </w:r>
      <w:r w:rsidRPr="00861DB0">
        <w:rPr>
          <w:rFonts w:hint="eastAsia"/>
          <w:b/>
          <w:spacing w:val="-6"/>
        </w:rPr>
        <w:t>二、特別收入基金</w:t>
      </w:r>
      <w:r w:rsidRPr="00861DB0">
        <w:rPr>
          <w:spacing w:val="-6"/>
        </w:rPr>
        <w:t>4</w:t>
      </w:r>
      <w:r w:rsidRPr="00861DB0">
        <w:rPr>
          <w:rFonts w:hint="eastAsia"/>
          <w:spacing w:val="-6"/>
        </w:rPr>
        <w:t>個單位，審定基金來源191億4,606</w:t>
      </w:r>
      <w:r w:rsidRPr="00861DB0">
        <w:rPr>
          <w:rFonts w:hint="eastAsia"/>
          <w:spacing w:val="-6"/>
          <w:szCs w:val="24"/>
        </w:rPr>
        <w:t>萬餘元，基金用途188億128萬餘元，</w:t>
      </w:r>
      <w:r w:rsidRPr="00861DB0">
        <w:rPr>
          <w:spacing w:val="-6"/>
        </w:rPr>
        <w:t>賸餘</w:t>
      </w:r>
      <w:r w:rsidRPr="00861DB0">
        <w:rPr>
          <w:rFonts w:hint="eastAsia"/>
          <w:spacing w:val="-6"/>
        </w:rPr>
        <w:t>3億4</w:t>
      </w:r>
      <w:r w:rsidRPr="00861DB0">
        <w:rPr>
          <w:rFonts w:hint="eastAsia"/>
          <w:spacing w:val="-6"/>
          <w:szCs w:val="24"/>
        </w:rPr>
        <w:t>,477萬餘元，與預算</w:t>
      </w:r>
      <w:r w:rsidRPr="00861DB0">
        <w:rPr>
          <w:rFonts w:hint="eastAsia"/>
          <w:spacing w:val="-6"/>
        </w:rPr>
        <w:t>短</w:t>
      </w:r>
      <w:proofErr w:type="gramStart"/>
      <w:r w:rsidRPr="00861DB0">
        <w:rPr>
          <w:rFonts w:hint="eastAsia"/>
          <w:spacing w:val="-6"/>
        </w:rPr>
        <w:t>絀</w:t>
      </w:r>
      <w:proofErr w:type="gramEnd"/>
      <w:r w:rsidRPr="00861DB0">
        <w:rPr>
          <w:rFonts w:hint="eastAsia"/>
          <w:spacing w:val="-6"/>
        </w:rPr>
        <w:t>2億4</w:t>
      </w:r>
      <w:r w:rsidRPr="00861DB0">
        <w:rPr>
          <w:spacing w:val="-6"/>
        </w:rPr>
        <w:t>,</w:t>
      </w:r>
      <w:r w:rsidRPr="00861DB0">
        <w:rPr>
          <w:rFonts w:hint="eastAsia"/>
          <w:spacing w:val="-6"/>
        </w:rPr>
        <w:t>865萬餘元，相距5</w:t>
      </w:r>
      <w:r w:rsidRPr="00861DB0">
        <w:rPr>
          <w:spacing w:val="-6"/>
          <w:szCs w:val="24"/>
        </w:rPr>
        <w:t>億</w:t>
      </w:r>
      <w:r w:rsidRPr="00861DB0">
        <w:rPr>
          <w:rFonts w:hint="eastAsia"/>
          <w:spacing w:val="-6"/>
          <w:szCs w:val="24"/>
        </w:rPr>
        <w:t>9,343</w:t>
      </w:r>
      <w:r w:rsidRPr="00861DB0">
        <w:rPr>
          <w:spacing w:val="-6"/>
          <w:szCs w:val="24"/>
        </w:rPr>
        <w:t>萬</w:t>
      </w:r>
      <w:r w:rsidRPr="00861DB0">
        <w:rPr>
          <w:rFonts w:hint="eastAsia"/>
          <w:spacing w:val="-6"/>
          <w:szCs w:val="24"/>
        </w:rPr>
        <w:t>餘元</w:t>
      </w:r>
      <w:r w:rsidRPr="00861DB0">
        <w:rPr>
          <w:rFonts w:hint="eastAsia"/>
          <w:spacing w:val="-6"/>
        </w:rPr>
        <w:t>（圖2）</w:t>
      </w:r>
      <w:r w:rsidRPr="00861DB0">
        <w:rPr>
          <w:rFonts w:hint="eastAsia"/>
          <w:spacing w:val="-6"/>
          <w:szCs w:val="24"/>
        </w:rPr>
        <w:t>，</w:t>
      </w:r>
      <w:r w:rsidRPr="00861DB0">
        <w:rPr>
          <w:rFonts w:hint="eastAsia"/>
          <w:spacing w:val="-6"/>
          <w:kern w:val="0"/>
          <w:szCs w:val="24"/>
        </w:rPr>
        <w:t>主要係雲林縣地方教育發展基金</w:t>
      </w:r>
      <w:r w:rsidRPr="00861DB0">
        <w:rPr>
          <w:rFonts w:hint="eastAsia"/>
          <w:spacing w:val="-6"/>
        </w:rPr>
        <w:t>所屬學校分基金110至113年度人事費決算賸餘款轉入其他收入，及補助教師課稅相關配套所需費用較預計減少所致</w:t>
      </w:r>
      <w:r w:rsidRPr="00861DB0">
        <w:rPr>
          <w:rFonts w:hint="eastAsia"/>
          <w:spacing w:val="-6"/>
          <w:kern w:val="0"/>
          <w:szCs w:val="24"/>
        </w:rPr>
        <w:t>。</w:t>
      </w:r>
      <w:proofErr w:type="gramStart"/>
      <w:r w:rsidRPr="00861DB0">
        <w:rPr>
          <w:spacing w:val="-6"/>
          <w:szCs w:val="24"/>
        </w:rPr>
        <w:t>11</w:t>
      </w:r>
      <w:r w:rsidRPr="00861DB0">
        <w:rPr>
          <w:rFonts w:hint="eastAsia"/>
          <w:spacing w:val="-6"/>
          <w:szCs w:val="24"/>
        </w:rPr>
        <w:t>4</w:t>
      </w:r>
      <w:proofErr w:type="gramEnd"/>
      <w:r w:rsidRPr="00861DB0">
        <w:rPr>
          <w:rFonts w:hint="eastAsia"/>
          <w:spacing w:val="-6"/>
          <w:szCs w:val="24"/>
        </w:rPr>
        <w:t>年度短</w:t>
      </w:r>
      <w:proofErr w:type="gramStart"/>
      <w:r w:rsidRPr="00861DB0">
        <w:rPr>
          <w:rFonts w:hint="eastAsia"/>
          <w:spacing w:val="-6"/>
          <w:szCs w:val="24"/>
        </w:rPr>
        <w:t>絀</w:t>
      </w:r>
      <w:proofErr w:type="gramEnd"/>
      <w:r w:rsidRPr="00861DB0">
        <w:rPr>
          <w:rFonts w:hint="eastAsia"/>
          <w:spacing w:val="-6"/>
          <w:szCs w:val="24"/>
        </w:rPr>
        <w:t>之基金有2個單位，共計短</w:t>
      </w:r>
      <w:proofErr w:type="gramStart"/>
      <w:r w:rsidRPr="00861DB0">
        <w:rPr>
          <w:rFonts w:hint="eastAsia"/>
          <w:spacing w:val="-6"/>
          <w:szCs w:val="24"/>
        </w:rPr>
        <w:t>絀</w:t>
      </w:r>
      <w:proofErr w:type="gramEnd"/>
      <w:r w:rsidRPr="00861DB0">
        <w:rPr>
          <w:rFonts w:hint="eastAsia"/>
          <w:spacing w:val="-6"/>
          <w:szCs w:val="24"/>
        </w:rPr>
        <w:t>1</w:t>
      </w:r>
      <w:r w:rsidRPr="00861DB0">
        <w:rPr>
          <w:spacing w:val="-6"/>
          <w:szCs w:val="24"/>
        </w:rPr>
        <w:t>,</w:t>
      </w:r>
      <w:r w:rsidRPr="00861DB0">
        <w:rPr>
          <w:rFonts w:hint="eastAsia"/>
          <w:spacing w:val="-6"/>
          <w:szCs w:val="24"/>
        </w:rPr>
        <w:t>274萬餘元；</w:t>
      </w:r>
      <w:r w:rsidRPr="00861DB0">
        <w:rPr>
          <w:spacing w:val="-6"/>
          <w:szCs w:val="24"/>
        </w:rPr>
        <w:t>其餘</w:t>
      </w:r>
      <w:r w:rsidRPr="00861DB0">
        <w:rPr>
          <w:rFonts w:hint="eastAsia"/>
          <w:spacing w:val="-6"/>
          <w:szCs w:val="24"/>
        </w:rPr>
        <w:t>2</w:t>
      </w:r>
      <w:r w:rsidRPr="00861DB0">
        <w:rPr>
          <w:spacing w:val="-6"/>
          <w:szCs w:val="24"/>
        </w:rPr>
        <w:t>個</w:t>
      </w:r>
      <w:proofErr w:type="gramStart"/>
      <w:r w:rsidRPr="00861DB0">
        <w:rPr>
          <w:spacing w:val="-6"/>
          <w:szCs w:val="24"/>
        </w:rPr>
        <w:t>單位均有賸餘</w:t>
      </w:r>
      <w:proofErr w:type="gramEnd"/>
      <w:r w:rsidRPr="00861DB0">
        <w:rPr>
          <w:rFonts w:hint="eastAsia"/>
          <w:spacing w:val="-6"/>
          <w:szCs w:val="24"/>
        </w:rPr>
        <w:t>，</w:t>
      </w:r>
      <w:r w:rsidRPr="00861DB0">
        <w:rPr>
          <w:spacing w:val="-6"/>
        </w:rPr>
        <w:t>計賸餘</w:t>
      </w:r>
      <w:r w:rsidRPr="00861DB0">
        <w:rPr>
          <w:rFonts w:hint="eastAsia"/>
          <w:spacing w:val="-6"/>
        </w:rPr>
        <w:t>3億5</w:t>
      </w:r>
      <w:r w:rsidRPr="00861DB0">
        <w:rPr>
          <w:spacing w:val="-6"/>
        </w:rPr>
        <w:t>,</w:t>
      </w:r>
      <w:r w:rsidRPr="00861DB0">
        <w:rPr>
          <w:rFonts w:hint="eastAsia"/>
          <w:spacing w:val="-6"/>
        </w:rPr>
        <w:t>752萬</w:t>
      </w:r>
      <w:r w:rsidRPr="00861DB0">
        <w:rPr>
          <w:rFonts w:hint="eastAsia"/>
          <w:spacing w:val="-6"/>
        </w:rPr>
        <w:lastRenderedPageBreak/>
        <w:t>餘</w:t>
      </w:r>
      <w:r w:rsidR="0097780F" w:rsidRPr="00861DB0">
        <w:rPr>
          <w:rFonts w:hint="eastAsia"/>
          <w:noProof/>
          <w:spacing w:val="-6"/>
        </w:rPr>
        <w:drawing>
          <wp:anchor distT="0" distB="0" distL="114300" distR="114300" simplePos="0" relativeHeight="251692032" behindDoc="0" locked="0" layoutInCell="1" allowOverlap="1" wp14:anchorId="5255A2EE" wp14:editId="380F1FA3">
            <wp:simplePos x="0" y="0"/>
            <wp:positionH relativeFrom="margin">
              <wp:posOffset>2302823</wp:posOffset>
            </wp:positionH>
            <wp:positionV relativeFrom="paragraph">
              <wp:posOffset>58420</wp:posOffset>
            </wp:positionV>
            <wp:extent cx="3811270" cy="3131185"/>
            <wp:effectExtent l="0" t="0" r="0" b="0"/>
            <wp:wrapSquare wrapText="bothSides"/>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11270" cy="31311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61DB0">
        <w:rPr>
          <w:rFonts w:hint="eastAsia"/>
          <w:spacing w:val="-6"/>
        </w:rPr>
        <w:t>元。其中</w:t>
      </w:r>
      <w:r w:rsidRPr="00861DB0">
        <w:rPr>
          <w:rFonts w:hint="eastAsia"/>
          <w:color w:val="000000" w:themeColor="text1"/>
          <w:spacing w:val="-6"/>
        </w:rPr>
        <w:t>雲林縣環境保護</w:t>
      </w:r>
      <w:r w:rsidRPr="00861DB0">
        <w:rPr>
          <w:rFonts w:hint="eastAsia"/>
          <w:spacing w:val="-6"/>
        </w:rPr>
        <w:t>基金</w:t>
      </w:r>
      <w:r w:rsidRPr="00861DB0">
        <w:rPr>
          <w:rFonts w:hint="eastAsia"/>
          <w:color w:val="000000" w:themeColor="text1"/>
          <w:spacing w:val="-6"/>
        </w:rPr>
        <w:t>，賸餘較預算增加；雲林縣</w:t>
      </w:r>
      <w:r w:rsidRPr="00861DB0">
        <w:rPr>
          <w:rFonts w:hint="eastAsia"/>
          <w:spacing w:val="-6"/>
        </w:rPr>
        <w:t>地方教育發展基金</w:t>
      </w:r>
      <w:r w:rsidRPr="00861DB0">
        <w:rPr>
          <w:rFonts w:hint="eastAsia"/>
          <w:color w:val="000000" w:themeColor="text1"/>
          <w:spacing w:val="-6"/>
        </w:rPr>
        <w:t>，預算短</w:t>
      </w:r>
      <w:proofErr w:type="gramStart"/>
      <w:r w:rsidRPr="00861DB0">
        <w:rPr>
          <w:rFonts w:hint="eastAsia"/>
          <w:color w:val="000000" w:themeColor="text1"/>
          <w:spacing w:val="-6"/>
        </w:rPr>
        <w:t>絀</w:t>
      </w:r>
      <w:proofErr w:type="gramEnd"/>
      <w:r w:rsidRPr="00861DB0">
        <w:rPr>
          <w:rFonts w:hint="eastAsia"/>
          <w:color w:val="000000" w:themeColor="text1"/>
          <w:spacing w:val="-6"/>
        </w:rPr>
        <w:t>，而實際賸餘；</w:t>
      </w:r>
      <w:r w:rsidRPr="00861DB0">
        <w:rPr>
          <w:rFonts w:hint="eastAsia"/>
          <w:spacing w:val="-6"/>
        </w:rPr>
        <w:t>雲林縣身心障礙者就業基金</w:t>
      </w:r>
      <w:r w:rsidRPr="00861DB0">
        <w:rPr>
          <w:spacing w:val="-6"/>
        </w:rPr>
        <w:t>，</w:t>
      </w:r>
      <w:r w:rsidRPr="00861DB0">
        <w:rPr>
          <w:rFonts w:hint="eastAsia"/>
          <w:spacing w:val="-6"/>
        </w:rPr>
        <w:t>短</w:t>
      </w:r>
      <w:proofErr w:type="gramStart"/>
      <w:r w:rsidRPr="00861DB0">
        <w:rPr>
          <w:rFonts w:hint="eastAsia"/>
          <w:spacing w:val="-6"/>
        </w:rPr>
        <w:t>絀</w:t>
      </w:r>
      <w:proofErr w:type="gramEnd"/>
      <w:r w:rsidRPr="00861DB0">
        <w:rPr>
          <w:rFonts w:hint="eastAsia"/>
          <w:spacing w:val="-6"/>
        </w:rPr>
        <w:t>較預算減少</w:t>
      </w:r>
      <w:r w:rsidRPr="00861DB0">
        <w:rPr>
          <w:rFonts w:hint="eastAsia"/>
          <w:color w:val="000000" w:themeColor="text1"/>
          <w:spacing w:val="-6"/>
        </w:rPr>
        <w:t>；雲林縣</w:t>
      </w:r>
      <w:r w:rsidRPr="00861DB0">
        <w:rPr>
          <w:rFonts w:hint="eastAsia"/>
          <w:spacing w:val="-6"/>
        </w:rPr>
        <w:t>農業發展基金</w:t>
      </w:r>
      <w:r w:rsidRPr="00861DB0">
        <w:rPr>
          <w:rFonts w:hint="eastAsia"/>
          <w:color w:val="000000" w:themeColor="text1"/>
          <w:spacing w:val="-6"/>
        </w:rPr>
        <w:t>，預算賸餘，而實際短</w:t>
      </w:r>
      <w:proofErr w:type="gramStart"/>
      <w:r w:rsidRPr="00861DB0">
        <w:rPr>
          <w:rFonts w:hint="eastAsia"/>
          <w:color w:val="000000" w:themeColor="text1"/>
          <w:spacing w:val="-6"/>
        </w:rPr>
        <w:t>絀</w:t>
      </w:r>
      <w:proofErr w:type="gramEnd"/>
      <w:r w:rsidRPr="00861DB0">
        <w:rPr>
          <w:rFonts w:hint="eastAsia"/>
          <w:spacing w:val="-6"/>
        </w:rPr>
        <w:t>。</w:t>
      </w:r>
    </w:p>
    <w:p w14:paraId="68E0BFF8" w14:textId="0FCD00DC" w:rsidR="00560D81" w:rsidRPr="005F5DBE" w:rsidRDefault="00560D81" w:rsidP="00D04CDE">
      <w:pPr>
        <w:spacing w:line="530" w:lineRule="exact"/>
        <w:ind w:firstLine="560"/>
        <w:rPr>
          <w:spacing w:val="-4"/>
        </w:rPr>
      </w:pPr>
      <w:r w:rsidRPr="000F468A">
        <w:rPr>
          <w:noProof/>
        </w:rPr>
        <mc:AlternateContent>
          <mc:Choice Requires="wps">
            <w:drawing>
              <wp:anchor distT="0" distB="0" distL="114300" distR="114300" simplePos="0" relativeHeight="251685888" behindDoc="1" locked="0" layoutInCell="0" allowOverlap="0" wp14:anchorId="5A3AC6FA" wp14:editId="4CDDAAB0">
                <wp:simplePos x="0" y="0"/>
                <wp:positionH relativeFrom="margin">
                  <wp:posOffset>1436370</wp:posOffset>
                </wp:positionH>
                <wp:positionV relativeFrom="page">
                  <wp:posOffset>6766560</wp:posOffset>
                </wp:positionV>
                <wp:extent cx="4884420" cy="2971800"/>
                <wp:effectExtent l="0" t="0" r="0" b="0"/>
                <wp:wrapSquare wrapText="bothSides"/>
                <wp:docPr id="1087880456" name="矩形 108788045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884420" cy="29718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tbl>
                            <w:tblPr>
                              <w:tblOverlap w:val="never"/>
                              <w:tblW w:w="47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42"/>
                              <w:gridCol w:w="1010"/>
                              <w:gridCol w:w="1297"/>
                              <w:gridCol w:w="1203"/>
                              <w:gridCol w:w="1137"/>
                              <w:gridCol w:w="1223"/>
                            </w:tblGrid>
                            <w:tr w:rsidR="00560D81" w:rsidRPr="00F70628" w14:paraId="25C52C40" w14:textId="77777777" w:rsidTr="00DA4A6F">
                              <w:trPr>
                                <w:trHeight w:val="454"/>
                                <w:tblHeader/>
                                <w:jc w:val="center"/>
                              </w:trPr>
                              <w:tc>
                                <w:tcPr>
                                  <w:tcW w:w="5000" w:type="pct"/>
                                  <w:gridSpan w:val="6"/>
                                  <w:tcBorders>
                                    <w:top w:val="nil"/>
                                    <w:left w:val="nil"/>
                                    <w:bottom w:val="single" w:sz="4" w:space="0" w:color="auto"/>
                                    <w:right w:val="nil"/>
                                  </w:tcBorders>
                                  <w:tcMar>
                                    <w:left w:w="0" w:type="dxa"/>
                                    <w:right w:w="0" w:type="dxa"/>
                                  </w:tcMar>
                                  <w:vAlign w:val="center"/>
                                  <w:hideMark/>
                                </w:tcPr>
                                <w:p w14:paraId="364F92F2" w14:textId="77777777" w:rsidR="00560D81" w:rsidRPr="004260C2" w:rsidRDefault="00560D81" w:rsidP="0086173C">
                                  <w:pPr>
                                    <w:pStyle w:val="aff1"/>
                                    <w:autoSpaceDE/>
                                    <w:autoSpaceDN/>
                                    <w:spacing w:before="48"/>
                                    <w:ind w:left="0" w:firstLine="0"/>
                                  </w:pPr>
                                  <w:r w:rsidRPr="004260C2">
                                    <w:rPr>
                                      <w:rFonts w:hint="eastAsia"/>
                                    </w:rPr>
                                    <w:t>表</w:t>
                                  </w:r>
                                  <w:r>
                                    <w:t>1</w:t>
                                  </w:r>
                                  <w:r w:rsidRPr="004260C2">
                                    <w:rPr>
                                      <w:rFonts w:hint="eastAsia"/>
                                    </w:rPr>
                                    <w:t xml:space="preserve">　</w:t>
                                  </w:r>
                                  <w:proofErr w:type="gramStart"/>
                                  <w:r>
                                    <w:t>11</w:t>
                                  </w:r>
                                  <w:r>
                                    <w:rPr>
                                      <w:rFonts w:hint="eastAsia"/>
                                    </w:rPr>
                                    <w:t>4</w:t>
                                  </w:r>
                                  <w:proofErr w:type="gramEnd"/>
                                  <w:r w:rsidRPr="004260C2">
                                    <w:rPr>
                                      <w:rFonts w:hint="eastAsia"/>
                                    </w:rPr>
                                    <w:t>年度雲林縣非營業特種基金營運（業務）計畫執行情形</w:t>
                                  </w:r>
                                </w:p>
                              </w:tc>
                            </w:tr>
                            <w:tr w:rsidR="00560D81" w:rsidRPr="00F70628" w14:paraId="40DDA884" w14:textId="77777777" w:rsidTr="0083320F">
                              <w:trPr>
                                <w:trHeight w:val="283"/>
                                <w:jc w:val="center"/>
                              </w:trPr>
                              <w:tc>
                                <w:tcPr>
                                  <w:tcW w:w="814" w:type="pct"/>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183F6107" w14:textId="77777777" w:rsidR="00560D81" w:rsidRDefault="00560D81" w:rsidP="00A90191">
                                  <w:pPr>
                                    <w:widowControl/>
                                    <w:overflowPunct/>
                                    <w:spacing w:line="300" w:lineRule="exact"/>
                                    <w:ind w:firstLineChars="0" w:firstLine="0"/>
                                    <w:suppressOverlap/>
                                    <w:jc w:val="distribute"/>
                                    <w:rPr>
                                      <w:rFonts w:cs="Times New Roman"/>
                                      <w:spacing w:val="-4"/>
                                      <w:sz w:val="20"/>
                                      <w:szCs w:val="20"/>
                                    </w:rPr>
                                  </w:pPr>
                                  <w:r>
                                    <w:rPr>
                                      <w:rFonts w:cs="Times New Roman" w:hint="eastAsia"/>
                                      <w:spacing w:val="-4"/>
                                      <w:sz w:val="20"/>
                                      <w:szCs w:val="20"/>
                                    </w:rPr>
                                    <w:t>主管機關</w:t>
                                  </w:r>
                                </w:p>
                                <w:p w14:paraId="527A11D9" w14:textId="77777777" w:rsidR="00560D81" w:rsidRPr="0011730E" w:rsidRDefault="00560D81" w:rsidP="00A90191">
                                  <w:pPr>
                                    <w:widowControl/>
                                    <w:overflowPunct/>
                                    <w:spacing w:line="300" w:lineRule="exact"/>
                                    <w:ind w:firstLineChars="0" w:firstLine="0"/>
                                    <w:suppressOverlap/>
                                    <w:jc w:val="distribute"/>
                                    <w:rPr>
                                      <w:rFonts w:cs="新細明體"/>
                                      <w:b/>
                                      <w:noProof/>
                                      <w:spacing w:val="-4"/>
                                      <w:kern w:val="0"/>
                                      <w:sz w:val="20"/>
                                      <w:szCs w:val="20"/>
                                    </w:rPr>
                                  </w:pPr>
                                  <w:r w:rsidRPr="0011730E">
                                    <w:rPr>
                                      <w:rFonts w:cs="Times New Roman" w:hint="eastAsia"/>
                                      <w:spacing w:val="-4"/>
                                      <w:sz w:val="20"/>
                                      <w:szCs w:val="20"/>
                                    </w:rPr>
                                    <w:t>名稱</w:t>
                                  </w:r>
                                </w:p>
                              </w:tc>
                              <w:tc>
                                <w:tcPr>
                                  <w:tcW w:w="720" w:type="pct"/>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300B9689" w14:textId="77777777" w:rsidR="00560D81" w:rsidRPr="0011730E" w:rsidRDefault="00560D81" w:rsidP="00A90191">
                                  <w:pPr>
                                    <w:widowControl/>
                                    <w:overflowPunct/>
                                    <w:spacing w:line="300" w:lineRule="exact"/>
                                    <w:ind w:firstLineChars="0" w:firstLine="0"/>
                                    <w:suppressOverlap/>
                                    <w:jc w:val="distribute"/>
                                    <w:rPr>
                                      <w:rFonts w:cs="Times New Roman"/>
                                      <w:b/>
                                      <w:noProof/>
                                      <w:spacing w:val="-14"/>
                                      <w:kern w:val="0"/>
                                      <w:sz w:val="20"/>
                                      <w:szCs w:val="20"/>
                                    </w:rPr>
                                  </w:pPr>
                                  <w:r w:rsidRPr="0011730E">
                                    <w:rPr>
                                      <w:rFonts w:cs="Times New Roman" w:hint="eastAsia"/>
                                      <w:spacing w:val="-14"/>
                                      <w:sz w:val="20"/>
                                      <w:szCs w:val="20"/>
                                    </w:rPr>
                                    <w:t>基金數</w:t>
                                  </w:r>
                                </w:p>
                              </w:tc>
                              <w:tc>
                                <w:tcPr>
                                  <w:tcW w:w="925" w:type="pct"/>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479AE467" w14:textId="77777777" w:rsidR="00560D81" w:rsidRPr="0011730E" w:rsidRDefault="00560D81" w:rsidP="00A90191">
                                  <w:pPr>
                                    <w:widowControl/>
                                    <w:overflowPunct/>
                                    <w:spacing w:line="300" w:lineRule="exact"/>
                                    <w:ind w:firstLineChars="0" w:firstLine="0"/>
                                    <w:suppressOverlap/>
                                    <w:jc w:val="distribute"/>
                                    <w:rPr>
                                      <w:rFonts w:cs="Times New Roman"/>
                                      <w:spacing w:val="-14"/>
                                      <w:sz w:val="20"/>
                                      <w:szCs w:val="20"/>
                                    </w:rPr>
                                  </w:pPr>
                                  <w:r w:rsidRPr="0011730E">
                                    <w:rPr>
                                      <w:rFonts w:cs="Times New Roman" w:hint="eastAsia"/>
                                      <w:spacing w:val="-14"/>
                                      <w:sz w:val="20"/>
                                      <w:szCs w:val="20"/>
                                    </w:rPr>
                                    <w:t>營運（業務）</w:t>
                                  </w:r>
                                </w:p>
                                <w:p w14:paraId="1C392D12" w14:textId="77777777" w:rsidR="00560D81" w:rsidRPr="0011730E" w:rsidRDefault="00560D81" w:rsidP="00A90191">
                                  <w:pPr>
                                    <w:widowControl/>
                                    <w:overflowPunct/>
                                    <w:spacing w:line="300" w:lineRule="exact"/>
                                    <w:ind w:firstLineChars="0" w:firstLine="0"/>
                                    <w:suppressOverlap/>
                                    <w:jc w:val="distribute"/>
                                    <w:rPr>
                                      <w:rFonts w:cs="Times New Roman"/>
                                      <w:b/>
                                      <w:noProof/>
                                      <w:spacing w:val="-14"/>
                                      <w:kern w:val="0"/>
                                      <w:sz w:val="20"/>
                                      <w:szCs w:val="20"/>
                                    </w:rPr>
                                  </w:pPr>
                                  <w:r w:rsidRPr="0011730E">
                                    <w:rPr>
                                      <w:rFonts w:cs="Times New Roman" w:hint="eastAsia"/>
                                      <w:spacing w:val="-14"/>
                                      <w:sz w:val="20"/>
                                      <w:szCs w:val="20"/>
                                    </w:rPr>
                                    <w:t>計畫項數</w:t>
                                  </w:r>
                                </w:p>
                              </w:tc>
                              <w:tc>
                                <w:tcPr>
                                  <w:tcW w:w="1669" w:type="pct"/>
                                  <w:gridSpan w:val="2"/>
                                  <w:tcBorders>
                                    <w:top w:val="single" w:sz="4" w:space="0" w:color="auto"/>
                                    <w:left w:val="single" w:sz="4" w:space="0" w:color="auto"/>
                                    <w:bottom w:val="nil"/>
                                    <w:right w:val="single" w:sz="4" w:space="0" w:color="auto"/>
                                  </w:tcBorders>
                                  <w:shd w:val="clear" w:color="auto" w:fill="B6DDE8"/>
                                  <w:vAlign w:val="center"/>
                                  <w:hideMark/>
                                </w:tcPr>
                                <w:p w14:paraId="5882C35C" w14:textId="77777777" w:rsidR="00560D81" w:rsidRPr="0011730E" w:rsidRDefault="00560D81" w:rsidP="00A90191">
                                  <w:pPr>
                                    <w:widowControl/>
                                    <w:overflowPunct/>
                                    <w:spacing w:line="240" w:lineRule="exact"/>
                                    <w:ind w:firstLineChars="0" w:firstLine="0"/>
                                    <w:suppressOverlap/>
                                    <w:jc w:val="distribute"/>
                                    <w:rPr>
                                      <w:rFonts w:cs="Times New Roman"/>
                                      <w:sz w:val="20"/>
                                      <w:szCs w:val="20"/>
                                    </w:rPr>
                                  </w:pPr>
                                  <w:r w:rsidRPr="0011730E">
                                    <w:rPr>
                                      <w:rFonts w:cs="Times New Roman" w:hint="eastAsia"/>
                                      <w:sz w:val="20"/>
                                      <w:szCs w:val="20"/>
                                    </w:rPr>
                                    <w:t>未達預計</w:t>
                                  </w:r>
                                </w:p>
                                <w:p w14:paraId="2B8D86A0" w14:textId="77777777" w:rsidR="00560D81" w:rsidRPr="0011730E" w:rsidRDefault="00560D81" w:rsidP="00A90191">
                                  <w:pPr>
                                    <w:widowControl/>
                                    <w:overflowPunct/>
                                    <w:spacing w:line="240" w:lineRule="exact"/>
                                    <w:ind w:firstLineChars="0" w:firstLine="0"/>
                                    <w:suppressOverlap/>
                                    <w:jc w:val="distribute"/>
                                    <w:rPr>
                                      <w:rFonts w:cs="Times New Roman"/>
                                      <w:b/>
                                      <w:noProof/>
                                      <w:kern w:val="0"/>
                                      <w:sz w:val="20"/>
                                      <w:szCs w:val="20"/>
                                    </w:rPr>
                                  </w:pPr>
                                  <w:r w:rsidRPr="0011730E">
                                    <w:rPr>
                                      <w:rFonts w:cs="Times New Roman" w:hint="eastAsia"/>
                                      <w:sz w:val="20"/>
                                      <w:szCs w:val="20"/>
                                    </w:rPr>
                                    <w:t>目標項數</w:t>
                                  </w:r>
                                </w:p>
                              </w:tc>
                              <w:tc>
                                <w:tcPr>
                                  <w:tcW w:w="871" w:type="pct"/>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6F7278AC" w14:textId="77777777" w:rsidR="00560D81" w:rsidRDefault="00560D81" w:rsidP="00A90191">
                                  <w:pPr>
                                    <w:widowControl/>
                                    <w:overflowPunct/>
                                    <w:spacing w:line="300" w:lineRule="exact"/>
                                    <w:ind w:firstLineChars="0" w:firstLine="0"/>
                                    <w:suppressOverlap/>
                                    <w:jc w:val="center"/>
                                    <w:rPr>
                                      <w:rFonts w:cs="Times New Roman"/>
                                      <w:sz w:val="20"/>
                                      <w:szCs w:val="20"/>
                                    </w:rPr>
                                  </w:pPr>
                                  <w:r w:rsidRPr="00F70628">
                                    <w:rPr>
                                      <w:rFonts w:cs="Times New Roman" w:hint="eastAsia"/>
                                      <w:sz w:val="20"/>
                                      <w:szCs w:val="20"/>
                                    </w:rPr>
                                    <w:t>已達預計</w:t>
                                  </w:r>
                                </w:p>
                                <w:p w14:paraId="158C4271" w14:textId="77777777" w:rsidR="00560D81" w:rsidRPr="00F70628" w:rsidRDefault="00560D81" w:rsidP="00A90191">
                                  <w:pPr>
                                    <w:widowControl/>
                                    <w:overflowPunct/>
                                    <w:spacing w:line="300" w:lineRule="exact"/>
                                    <w:ind w:firstLineChars="0" w:firstLine="0"/>
                                    <w:suppressOverlap/>
                                    <w:jc w:val="center"/>
                                    <w:rPr>
                                      <w:rFonts w:cs="Times New Roman"/>
                                      <w:b/>
                                      <w:noProof/>
                                      <w:kern w:val="0"/>
                                      <w:sz w:val="20"/>
                                      <w:szCs w:val="20"/>
                                    </w:rPr>
                                  </w:pPr>
                                  <w:r w:rsidRPr="00F70628">
                                    <w:rPr>
                                      <w:rFonts w:cs="Times New Roman" w:hint="eastAsia"/>
                                      <w:sz w:val="20"/>
                                      <w:szCs w:val="20"/>
                                    </w:rPr>
                                    <w:t>目標項數</w:t>
                                  </w:r>
                                </w:p>
                              </w:tc>
                            </w:tr>
                            <w:tr w:rsidR="00560D81" w:rsidRPr="00F70628" w14:paraId="06B0B6AA" w14:textId="77777777" w:rsidTr="00AF4972">
                              <w:trPr>
                                <w:trHeight w:val="283"/>
                                <w:jc w:val="center"/>
                              </w:trPr>
                              <w:tc>
                                <w:tcPr>
                                  <w:tcW w:w="814" w:type="pct"/>
                                  <w:vMerge/>
                                  <w:tcBorders>
                                    <w:top w:val="single" w:sz="4" w:space="0" w:color="auto"/>
                                    <w:left w:val="single" w:sz="4" w:space="0" w:color="auto"/>
                                    <w:bottom w:val="single" w:sz="4" w:space="0" w:color="auto"/>
                                    <w:right w:val="single" w:sz="4" w:space="0" w:color="auto"/>
                                  </w:tcBorders>
                                  <w:vAlign w:val="center"/>
                                  <w:hideMark/>
                                </w:tcPr>
                                <w:p w14:paraId="1296A407" w14:textId="77777777" w:rsidR="00560D81" w:rsidRPr="0011730E" w:rsidRDefault="00560D81" w:rsidP="00A90191">
                                  <w:pPr>
                                    <w:widowControl/>
                                    <w:overflowPunct/>
                                    <w:snapToGrid/>
                                    <w:spacing w:line="240" w:lineRule="auto"/>
                                    <w:ind w:firstLineChars="0" w:firstLine="0"/>
                                    <w:suppressOverlap/>
                                    <w:jc w:val="left"/>
                                    <w:rPr>
                                      <w:rFonts w:cs="新細明體"/>
                                      <w:b/>
                                      <w:noProof/>
                                      <w:spacing w:val="-20"/>
                                      <w:kern w:val="0"/>
                                      <w:sz w:val="20"/>
                                      <w:szCs w:val="20"/>
                                    </w:rPr>
                                  </w:pPr>
                                </w:p>
                              </w:tc>
                              <w:tc>
                                <w:tcPr>
                                  <w:tcW w:w="720" w:type="pct"/>
                                  <w:vMerge/>
                                  <w:tcBorders>
                                    <w:top w:val="single" w:sz="4" w:space="0" w:color="auto"/>
                                    <w:left w:val="single" w:sz="4" w:space="0" w:color="auto"/>
                                    <w:bottom w:val="single" w:sz="4" w:space="0" w:color="auto"/>
                                    <w:right w:val="single" w:sz="4" w:space="0" w:color="auto"/>
                                  </w:tcBorders>
                                  <w:vAlign w:val="center"/>
                                  <w:hideMark/>
                                </w:tcPr>
                                <w:p w14:paraId="381F4C60" w14:textId="77777777" w:rsidR="00560D81" w:rsidRPr="0011730E" w:rsidRDefault="00560D81" w:rsidP="00A90191">
                                  <w:pPr>
                                    <w:widowControl/>
                                    <w:overflowPunct/>
                                    <w:snapToGrid/>
                                    <w:spacing w:line="240" w:lineRule="auto"/>
                                    <w:ind w:firstLineChars="0" w:firstLine="0"/>
                                    <w:suppressOverlap/>
                                    <w:jc w:val="left"/>
                                    <w:rPr>
                                      <w:rFonts w:cs="Times New Roman"/>
                                      <w:b/>
                                      <w:noProof/>
                                      <w:spacing w:val="-14"/>
                                      <w:kern w:val="0"/>
                                      <w:sz w:val="20"/>
                                      <w:szCs w:val="20"/>
                                    </w:rPr>
                                  </w:pPr>
                                </w:p>
                              </w:tc>
                              <w:tc>
                                <w:tcPr>
                                  <w:tcW w:w="925" w:type="pct"/>
                                  <w:vMerge/>
                                  <w:tcBorders>
                                    <w:top w:val="single" w:sz="4" w:space="0" w:color="auto"/>
                                    <w:left w:val="single" w:sz="4" w:space="0" w:color="auto"/>
                                    <w:bottom w:val="single" w:sz="4" w:space="0" w:color="auto"/>
                                    <w:right w:val="single" w:sz="4" w:space="0" w:color="auto"/>
                                  </w:tcBorders>
                                  <w:vAlign w:val="center"/>
                                  <w:hideMark/>
                                </w:tcPr>
                                <w:p w14:paraId="23C1E2AE" w14:textId="77777777" w:rsidR="00560D81" w:rsidRPr="0011730E" w:rsidRDefault="00560D81" w:rsidP="00A90191">
                                  <w:pPr>
                                    <w:widowControl/>
                                    <w:overflowPunct/>
                                    <w:snapToGrid/>
                                    <w:spacing w:line="240" w:lineRule="auto"/>
                                    <w:ind w:firstLineChars="0" w:firstLine="0"/>
                                    <w:suppressOverlap/>
                                    <w:jc w:val="left"/>
                                    <w:rPr>
                                      <w:rFonts w:cs="Times New Roman"/>
                                      <w:b/>
                                      <w:noProof/>
                                      <w:spacing w:val="-14"/>
                                      <w:kern w:val="0"/>
                                      <w:sz w:val="20"/>
                                      <w:szCs w:val="20"/>
                                    </w:rPr>
                                  </w:pPr>
                                </w:p>
                              </w:tc>
                              <w:tc>
                                <w:tcPr>
                                  <w:tcW w:w="858"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602204F3" w14:textId="77777777" w:rsidR="00560D81" w:rsidRPr="0011730E" w:rsidRDefault="00560D81" w:rsidP="00A90191">
                                  <w:pPr>
                                    <w:widowControl/>
                                    <w:overflowPunct/>
                                    <w:spacing w:line="240" w:lineRule="exact"/>
                                    <w:ind w:firstLineChars="0" w:firstLine="0"/>
                                    <w:suppressOverlap/>
                                    <w:jc w:val="distribute"/>
                                    <w:rPr>
                                      <w:rFonts w:cs="Times New Roman"/>
                                      <w:sz w:val="20"/>
                                      <w:szCs w:val="20"/>
                                    </w:rPr>
                                  </w:pPr>
                                  <w:r w:rsidRPr="0011730E">
                                    <w:rPr>
                                      <w:rFonts w:cs="Times New Roman" w:hint="eastAsia"/>
                                      <w:sz w:val="20"/>
                                      <w:szCs w:val="20"/>
                                    </w:rPr>
                                    <w:t>未執行</w:t>
                                  </w:r>
                                </w:p>
                                <w:p w14:paraId="1424D305" w14:textId="77777777" w:rsidR="00560D81" w:rsidRPr="0011730E" w:rsidRDefault="00560D81" w:rsidP="00A90191">
                                  <w:pPr>
                                    <w:widowControl/>
                                    <w:overflowPunct/>
                                    <w:spacing w:line="240" w:lineRule="exact"/>
                                    <w:ind w:firstLineChars="0" w:firstLine="0"/>
                                    <w:suppressOverlap/>
                                    <w:jc w:val="distribute"/>
                                    <w:rPr>
                                      <w:rFonts w:cs="Times New Roman"/>
                                      <w:b/>
                                      <w:noProof/>
                                      <w:kern w:val="0"/>
                                      <w:sz w:val="20"/>
                                      <w:szCs w:val="20"/>
                                    </w:rPr>
                                  </w:pPr>
                                  <w:r w:rsidRPr="0011730E">
                                    <w:rPr>
                                      <w:rFonts w:cs="Times New Roman" w:hint="eastAsia"/>
                                      <w:sz w:val="20"/>
                                      <w:szCs w:val="20"/>
                                    </w:rPr>
                                    <w:t>計畫項數</w:t>
                                  </w:r>
                                </w:p>
                              </w:tc>
                              <w:tc>
                                <w:tcPr>
                                  <w:tcW w:w="811"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63C01A24" w14:textId="77777777" w:rsidR="00560D81" w:rsidRPr="0011730E" w:rsidRDefault="00560D81" w:rsidP="00A90191">
                                  <w:pPr>
                                    <w:widowControl/>
                                    <w:overflowPunct/>
                                    <w:spacing w:line="240" w:lineRule="exact"/>
                                    <w:ind w:firstLineChars="0" w:firstLine="0"/>
                                    <w:suppressOverlap/>
                                    <w:jc w:val="distribute"/>
                                    <w:rPr>
                                      <w:rFonts w:cs="Times New Roman"/>
                                      <w:spacing w:val="-10"/>
                                      <w:sz w:val="20"/>
                                      <w:szCs w:val="20"/>
                                    </w:rPr>
                                  </w:pPr>
                                  <w:r w:rsidRPr="0011730E">
                                    <w:rPr>
                                      <w:rFonts w:cs="Times New Roman" w:hint="eastAsia"/>
                                      <w:spacing w:val="-10"/>
                                      <w:sz w:val="20"/>
                                      <w:szCs w:val="20"/>
                                    </w:rPr>
                                    <w:t>較預計目標</w:t>
                                  </w:r>
                                </w:p>
                                <w:p w14:paraId="5BB7C12D" w14:textId="77777777" w:rsidR="00560D81" w:rsidRPr="0011730E" w:rsidRDefault="00560D81" w:rsidP="00A90191">
                                  <w:pPr>
                                    <w:widowControl/>
                                    <w:overflowPunct/>
                                    <w:spacing w:line="240" w:lineRule="exact"/>
                                    <w:ind w:firstLineChars="0" w:firstLine="0"/>
                                    <w:suppressOverlap/>
                                    <w:jc w:val="distribute"/>
                                    <w:rPr>
                                      <w:rFonts w:cs="Times New Roman"/>
                                      <w:b/>
                                      <w:noProof/>
                                      <w:kern w:val="0"/>
                                      <w:sz w:val="20"/>
                                      <w:szCs w:val="20"/>
                                    </w:rPr>
                                  </w:pPr>
                                  <w:r w:rsidRPr="0011730E">
                                    <w:rPr>
                                      <w:rFonts w:cs="Times New Roman" w:hint="eastAsia"/>
                                      <w:sz w:val="20"/>
                                      <w:szCs w:val="20"/>
                                    </w:rPr>
                                    <w:t>減少項數</w:t>
                                  </w:r>
                                </w:p>
                              </w:tc>
                              <w:tc>
                                <w:tcPr>
                                  <w:tcW w:w="871" w:type="pct"/>
                                  <w:vMerge/>
                                  <w:tcBorders>
                                    <w:top w:val="single" w:sz="4" w:space="0" w:color="auto"/>
                                    <w:left w:val="single" w:sz="4" w:space="0" w:color="auto"/>
                                    <w:bottom w:val="single" w:sz="4" w:space="0" w:color="auto"/>
                                    <w:right w:val="single" w:sz="4" w:space="0" w:color="auto"/>
                                  </w:tcBorders>
                                  <w:vAlign w:val="center"/>
                                  <w:hideMark/>
                                </w:tcPr>
                                <w:p w14:paraId="337ABCFB" w14:textId="77777777" w:rsidR="00560D81" w:rsidRPr="00F70628" w:rsidRDefault="00560D81" w:rsidP="00A90191">
                                  <w:pPr>
                                    <w:widowControl/>
                                    <w:overflowPunct/>
                                    <w:snapToGrid/>
                                    <w:spacing w:line="240" w:lineRule="auto"/>
                                    <w:ind w:firstLineChars="0" w:firstLine="0"/>
                                    <w:suppressOverlap/>
                                    <w:jc w:val="left"/>
                                    <w:rPr>
                                      <w:rFonts w:cs="Times New Roman"/>
                                      <w:b/>
                                      <w:noProof/>
                                      <w:kern w:val="0"/>
                                      <w:sz w:val="20"/>
                                      <w:szCs w:val="20"/>
                                    </w:rPr>
                                  </w:pPr>
                                </w:p>
                              </w:tc>
                            </w:tr>
                            <w:tr w:rsidR="00560D81" w:rsidRPr="00F70628" w14:paraId="6711665E" w14:textId="77777777" w:rsidTr="00D04CDE">
                              <w:trPr>
                                <w:trHeight w:val="369"/>
                                <w:jc w:val="center"/>
                              </w:trPr>
                              <w:tc>
                                <w:tcPr>
                                  <w:tcW w:w="814" w:type="pct"/>
                                  <w:tcBorders>
                                    <w:top w:val="single" w:sz="4" w:space="0" w:color="auto"/>
                                    <w:left w:val="single" w:sz="4" w:space="0" w:color="auto"/>
                                    <w:bottom w:val="single" w:sz="4" w:space="0" w:color="auto"/>
                                    <w:right w:val="single" w:sz="4" w:space="0" w:color="auto"/>
                                  </w:tcBorders>
                                  <w:vAlign w:val="center"/>
                                  <w:hideMark/>
                                </w:tcPr>
                                <w:p w14:paraId="445C4431" w14:textId="77777777" w:rsidR="00560D81" w:rsidRPr="00F70628" w:rsidRDefault="00560D81" w:rsidP="00A90191">
                                  <w:pPr>
                                    <w:widowControl/>
                                    <w:overflowPunct/>
                                    <w:spacing w:line="240" w:lineRule="exact"/>
                                    <w:ind w:firstLineChars="0" w:firstLine="0"/>
                                    <w:suppressOverlap/>
                                    <w:jc w:val="distribute"/>
                                    <w:rPr>
                                      <w:rFonts w:cs="新細明體"/>
                                      <w:b/>
                                      <w:noProof/>
                                      <w:spacing w:val="-20"/>
                                      <w:kern w:val="0"/>
                                      <w:sz w:val="20"/>
                                      <w:szCs w:val="20"/>
                                    </w:rPr>
                                  </w:pPr>
                                  <w:r w:rsidRPr="00F70628">
                                    <w:rPr>
                                      <w:rFonts w:cs="新細明體" w:hint="eastAsia"/>
                                      <w:b/>
                                      <w:noProof/>
                                      <w:spacing w:val="-20"/>
                                      <w:kern w:val="0"/>
                                      <w:sz w:val="20"/>
                                      <w:szCs w:val="20"/>
                                    </w:rPr>
                                    <w:t>合計</w:t>
                                  </w:r>
                                </w:p>
                              </w:tc>
                              <w:tc>
                                <w:tcPr>
                                  <w:tcW w:w="720" w:type="pct"/>
                                  <w:tcBorders>
                                    <w:top w:val="single" w:sz="4" w:space="0" w:color="auto"/>
                                    <w:left w:val="single" w:sz="4" w:space="0" w:color="auto"/>
                                    <w:bottom w:val="single" w:sz="4" w:space="0" w:color="auto"/>
                                    <w:right w:val="single" w:sz="4" w:space="0" w:color="auto"/>
                                  </w:tcBorders>
                                  <w:vAlign w:val="center"/>
                                  <w:hideMark/>
                                </w:tcPr>
                                <w:p w14:paraId="22B0DAA1" w14:textId="77777777" w:rsidR="00560D81" w:rsidRPr="004264E3" w:rsidRDefault="00560D81" w:rsidP="004605CC">
                                  <w:pPr>
                                    <w:adjustRightInd w:val="0"/>
                                    <w:spacing w:line="240" w:lineRule="exact"/>
                                    <w:ind w:rightChars="5" w:right="14" w:firstLineChars="0" w:firstLine="0"/>
                                    <w:suppressOverlap/>
                                    <w:jc w:val="right"/>
                                    <w:rPr>
                                      <w:b/>
                                      <w:sz w:val="20"/>
                                      <w:szCs w:val="20"/>
                                    </w:rPr>
                                  </w:pPr>
                                  <w:r>
                                    <w:rPr>
                                      <w:b/>
                                      <w:sz w:val="20"/>
                                      <w:szCs w:val="20"/>
                                    </w:rPr>
                                    <w:t>1</w:t>
                                  </w:r>
                                  <w:r>
                                    <w:rPr>
                                      <w:rFonts w:hint="eastAsia"/>
                                      <w:b/>
                                      <w:sz w:val="20"/>
                                      <w:szCs w:val="20"/>
                                    </w:rPr>
                                    <w:t>0</w:t>
                                  </w:r>
                                </w:p>
                              </w:tc>
                              <w:tc>
                                <w:tcPr>
                                  <w:tcW w:w="925" w:type="pct"/>
                                  <w:tcBorders>
                                    <w:top w:val="single" w:sz="4" w:space="0" w:color="auto"/>
                                    <w:left w:val="single" w:sz="4" w:space="0" w:color="auto"/>
                                    <w:bottom w:val="single" w:sz="4" w:space="0" w:color="auto"/>
                                    <w:right w:val="single" w:sz="4" w:space="0" w:color="auto"/>
                                  </w:tcBorders>
                                  <w:vAlign w:val="center"/>
                                  <w:hideMark/>
                                </w:tcPr>
                                <w:p w14:paraId="75C00942" w14:textId="77777777" w:rsidR="00560D81" w:rsidRPr="00A7201B" w:rsidRDefault="00560D81" w:rsidP="004605CC">
                                  <w:pPr>
                                    <w:adjustRightInd w:val="0"/>
                                    <w:spacing w:line="240" w:lineRule="exact"/>
                                    <w:ind w:rightChars="5" w:right="14" w:firstLineChars="0" w:firstLine="0"/>
                                    <w:suppressOverlap/>
                                    <w:jc w:val="right"/>
                                    <w:rPr>
                                      <w:b/>
                                      <w:sz w:val="20"/>
                                      <w:szCs w:val="20"/>
                                    </w:rPr>
                                  </w:pPr>
                                  <w:r>
                                    <w:rPr>
                                      <w:b/>
                                      <w:sz w:val="20"/>
                                      <w:szCs w:val="20"/>
                                    </w:rPr>
                                    <w:t>25</w:t>
                                  </w:r>
                                </w:p>
                              </w:tc>
                              <w:tc>
                                <w:tcPr>
                                  <w:tcW w:w="858" w:type="pct"/>
                                  <w:tcBorders>
                                    <w:top w:val="single" w:sz="4" w:space="0" w:color="auto"/>
                                    <w:left w:val="single" w:sz="4" w:space="0" w:color="auto"/>
                                    <w:bottom w:val="single" w:sz="4" w:space="0" w:color="auto"/>
                                    <w:right w:val="single" w:sz="4" w:space="0" w:color="auto"/>
                                  </w:tcBorders>
                                  <w:vAlign w:val="center"/>
                                  <w:hideMark/>
                                </w:tcPr>
                                <w:p w14:paraId="633020B6" w14:textId="77777777" w:rsidR="00560D81" w:rsidRPr="00A7201B" w:rsidRDefault="00560D81" w:rsidP="004605CC">
                                  <w:pPr>
                                    <w:adjustRightInd w:val="0"/>
                                    <w:spacing w:line="240" w:lineRule="exact"/>
                                    <w:ind w:rightChars="5" w:right="14" w:firstLineChars="0" w:firstLine="0"/>
                                    <w:suppressOverlap/>
                                    <w:jc w:val="right"/>
                                    <w:rPr>
                                      <w:b/>
                                      <w:sz w:val="20"/>
                                      <w:szCs w:val="20"/>
                                    </w:rPr>
                                  </w:pPr>
                                  <w:r w:rsidRPr="00A7201B">
                                    <w:rPr>
                                      <w:rFonts w:hint="eastAsia"/>
                                      <w:sz w:val="20"/>
                                      <w:szCs w:val="20"/>
                                    </w:rPr>
                                    <w:t>－</w:t>
                                  </w:r>
                                </w:p>
                              </w:tc>
                              <w:tc>
                                <w:tcPr>
                                  <w:tcW w:w="811" w:type="pct"/>
                                  <w:tcBorders>
                                    <w:top w:val="single" w:sz="4" w:space="0" w:color="auto"/>
                                    <w:left w:val="single" w:sz="4" w:space="0" w:color="auto"/>
                                    <w:bottom w:val="single" w:sz="4" w:space="0" w:color="auto"/>
                                    <w:right w:val="single" w:sz="4" w:space="0" w:color="auto"/>
                                  </w:tcBorders>
                                  <w:vAlign w:val="center"/>
                                  <w:hideMark/>
                                </w:tcPr>
                                <w:p w14:paraId="4863CA25" w14:textId="77777777" w:rsidR="00560D81" w:rsidRPr="00A7201B" w:rsidRDefault="00560D81" w:rsidP="004605CC">
                                  <w:pPr>
                                    <w:adjustRightInd w:val="0"/>
                                    <w:spacing w:line="240" w:lineRule="exact"/>
                                    <w:ind w:rightChars="5" w:right="14" w:firstLineChars="0" w:firstLine="0"/>
                                    <w:suppressOverlap/>
                                    <w:jc w:val="right"/>
                                    <w:rPr>
                                      <w:b/>
                                      <w:sz w:val="20"/>
                                      <w:szCs w:val="20"/>
                                    </w:rPr>
                                  </w:pPr>
                                  <w:r>
                                    <w:rPr>
                                      <w:rFonts w:hint="eastAsia"/>
                                      <w:b/>
                                      <w:sz w:val="20"/>
                                      <w:szCs w:val="20"/>
                                    </w:rPr>
                                    <w:t>1</w:t>
                                  </w:r>
                                  <w:r>
                                    <w:rPr>
                                      <w:b/>
                                      <w:sz w:val="20"/>
                                      <w:szCs w:val="20"/>
                                    </w:rPr>
                                    <w:t>9</w:t>
                                  </w:r>
                                </w:p>
                              </w:tc>
                              <w:tc>
                                <w:tcPr>
                                  <w:tcW w:w="871" w:type="pct"/>
                                  <w:tcBorders>
                                    <w:top w:val="single" w:sz="4" w:space="0" w:color="auto"/>
                                    <w:left w:val="single" w:sz="4" w:space="0" w:color="auto"/>
                                    <w:bottom w:val="single" w:sz="4" w:space="0" w:color="auto"/>
                                    <w:right w:val="single" w:sz="4" w:space="0" w:color="auto"/>
                                  </w:tcBorders>
                                  <w:vAlign w:val="center"/>
                                  <w:hideMark/>
                                </w:tcPr>
                                <w:p w14:paraId="374EDA17" w14:textId="77777777" w:rsidR="00560D81" w:rsidRPr="00A7201B" w:rsidRDefault="00560D81" w:rsidP="004605CC">
                                  <w:pPr>
                                    <w:adjustRightInd w:val="0"/>
                                    <w:spacing w:line="240" w:lineRule="exact"/>
                                    <w:ind w:rightChars="5" w:right="14" w:firstLineChars="0" w:firstLine="0"/>
                                    <w:suppressOverlap/>
                                    <w:jc w:val="right"/>
                                    <w:rPr>
                                      <w:b/>
                                      <w:sz w:val="20"/>
                                      <w:szCs w:val="20"/>
                                    </w:rPr>
                                  </w:pPr>
                                  <w:r>
                                    <w:rPr>
                                      <w:rFonts w:hint="eastAsia"/>
                                      <w:b/>
                                      <w:sz w:val="20"/>
                                      <w:szCs w:val="20"/>
                                    </w:rPr>
                                    <w:t>6</w:t>
                                  </w:r>
                                </w:p>
                              </w:tc>
                            </w:tr>
                            <w:tr w:rsidR="00560D81" w:rsidRPr="00F70628" w14:paraId="11D827F7" w14:textId="77777777" w:rsidTr="00D04CDE">
                              <w:trPr>
                                <w:trHeight w:val="369"/>
                                <w:jc w:val="center"/>
                              </w:trPr>
                              <w:tc>
                                <w:tcPr>
                                  <w:tcW w:w="814"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2190FEF7" w14:textId="77777777" w:rsidR="00560D81" w:rsidRPr="00F70628" w:rsidRDefault="00560D81" w:rsidP="00A90191">
                                  <w:pPr>
                                    <w:widowControl/>
                                    <w:overflowPunct/>
                                    <w:spacing w:line="240" w:lineRule="exact"/>
                                    <w:ind w:firstLineChars="0" w:firstLine="0"/>
                                    <w:suppressOverlap/>
                                    <w:jc w:val="distribute"/>
                                    <w:rPr>
                                      <w:rFonts w:cs="新細明體"/>
                                      <w:noProof/>
                                      <w:spacing w:val="-20"/>
                                      <w:kern w:val="0"/>
                                      <w:sz w:val="20"/>
                                      <w:szCs w:val="20"/>
                                    </w:rPr>
                                  </w:pPr>
                                  <w:r w:rsidRPr="00F70628">
                                    <w:rPr>
                                      <w:rFonts w:cs="新細明體" w:hint="eastAsia"/>
                                      <w:noProof/>
                                      <w:spacing w:val="-20"/>
                                      <w:kern w:val="0"/>
                                      <w:sz w:val="20"/>
                                      <w:szCs w:val="20"/>
                                    </w:rPr>
                                    <w:t>縣政府</w:t>
                                  </w:r>
                                </w:p>
                              </w:tc>
                              <w:tc>
                                <w:tcPr>
                                  <w:tcW w:w="720"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529202E6" w14:textId="77777777" w:rsidR="00560D81" w:rsidRPr="00A7201B" w:rsidRDefault="00560D81" w:rsidP="004605CC">
                                  <w:pPr>
                                    <w:adjustRightInd w:val="0"/>
                                    <w:spacing w:line="240" w:lineRule="exact"/>
                                    <w:ind w:rightChars="5" w:right="14" w:firstLineChars="0" w:firstLine="0"/>
                                    <w:suppressOverlap/>
                                    <w:jc w:val="right"/>
                                    <w:rPr>
                                      <w:sz w:val="20"/>
                                      <w:szCs w:val="20"/>
                                    </w:rPr>
                                  </w:pPr>
                                  <w:r>
                                    <w:rPr>
                                      <w:rFonts w:hint="eastAsia"/>
                                      <w:sz w:val="20"/>
                                      <w:szCs w:val="20"/>
                                    </w:rPr>
                                    <w:t>1</w:t>
                                  </w:r>
                                </w:p>
                              </w:tc>
                              <w:tc>
                                <w:tcPr>
                                  <w:tcW w:w="925"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46862219" w14:textId="77777777" w:rsidR="00560D81" w:rsidRPr="00A7201B" w:rsidRDefault="00560D81" w:rsidP="004605CC">
                                  <w:pPr>
                                    <w:adjustRightInd w:val="0"/>
                                    <w:spacing w:line="240" w:lineRule="exact"/>
                                    <w:ind w:rightChars="5" w:right="14" w:firstLineChars="0" w:firstLine="0"/>
                                    <w:suppressOverlap/>
                                    <w:jc w:val="right"/>
                                    <w:rPr>
                                      <w:sz w:val="20"/>
                                      <w:szCs w:val="20"/>
                                    </w:rPr>
                                  </w:pPr>
                                  <w:r>
                                    <w:rPr>
                                      <w:rFonts w:hint="eastAsia"/>
                                      <w:sz w:val="20"/>
                                      <w:szCs w:val="20"/>
                                    </w:rPr>
                                    <w:t>2</w:t>
                                  </w:r>
                                </w:p>
                              </w:tc>
                              <w:tc>
                                <w:tcPr>
                                  <w:tcW w:w="858"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22D6EC2E" w14:textId="77777777" w:rsidR="00560D81" w:rsidRPr="00A7201B" w:rsidRDefault="00560D81" w:rsidP="004605CC">
                                  <w:pPr>
                                    <w:adjustRightInd w:val="0"/>
                                    <w:spacing w:line="240" w:lineRule="exact"/>
                                    <w:ind w:rightChars="5" w:right="14" w:firstLineChars="0" w:firstLine="0"/>
                                    <w:suppressOverlap/>
                                    <w:jc w:val="right"/>
                                    <w:rPr>
                                      <w:sz w:val="20"/>
                                      <w:szCs w:val="20"/>
                                    </w:rPr>
                                  </w:pPr>
                                  <w:r w:rsidRPr="00A7201B">
                                    <w:rPr>
                                      <w:rFonts w:hint="eastAsia"/>
                                      <w:sz w:val="20"/>
                                      <w:szCs w:val="20"/>
                                    </w:rPr>
                                    <w:t>－</w:t>
                                  </w:r>
                                </w:p>
                              </w:tc>
                              <w:tc>
                                <w:tcPr>
                                  <w:tcW w:w="811"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2A2F650C" w14:textId="77777777" w:rsidR="00560D81" w:rsidRPr="00A7201B" w:rsidRDefault="00560D81" w:rsidP="004605CC">
                                  <w:pPr>
                                    <w:adjustRightInd w:val="0"/>
                                    <w:spacing w:line="240" w:lineRule="exact"/>
                                    <w:ind w:rightChars="5" w:right="14" w:firstLineChars="0" w:firstLine="0"/>
                                    <w:suppressOverlap/>
                                    <w:jc w:val="right"/>
                                    <w:rPr>
                                      <w:sz w:val="20"/>
                                      <w:szCs w:val="20"/>
                                    </w:rPr>
                                  </w:pPr>
                                  <w:r>
                                    <w:rPr>
                                      <w:rFonts w:hint="eastAsia"/>
                                      <w:sz w:val="20"/>
                                      <w:szCs w:val="20"/>
                                    </w:rPr>
                                    <w:t>2</w:t>
                                  </w:r>
                                </w:p>
                              </w:tc>
                              <w:tc>
                                <w:tcPr>
                                  <w:tcW w:w="871"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77444A02" w14:textId="77777777" w:rsidR="00560D81" w:rsidRPr="00A7201B" w:rsidRDefault="00560D81" w:rsidP="004605CC">
                                  <w:pPr>
                                    <w:adjustRightInd w:val="0"/>
                                    <w:spacing w:line="240" w:lineRule="exact"/>
                                    <w:ind w:rightChars="5" w:right="14" w:firstLineChars="0" w:firstLine="0"/>
                                    <w:suppressOverlap/>
                                    <w:jc w:val="right"/>
                                    <w:rPr>
                                      <w:sz w:val="20"/>
                                      <w:szCs w:val="20"/>
                                    </w:rPr>
                                  </w:pPr>
                                  <w:r w:rsidRPr="00A7201B">
                                    <w:rPr>
                                      <w:rFonts w:hint="eastAsia"/>
                                      <w:sz w:val="20"/>
                                      <w:szCs w:val="20"/>
                                    </w:rPr>
                                    <w:t>－</w:t>
                                  </w:r>
                                </w:p>
                              </w:tc>
                            </w:tr>
                            <w:tr w:rsidR="00560D81" w:rsidRPr="00F70628" w14:paraId="4DA20742" w14:textId="77777777" w:rsidTr="00D04CDE">
                              <w:trPr>
                                <w:trHeight w:val="369"/>
                                <w:jc w:val="center"/>
                              </w:trPr>
                              <w:tc>
                                <w:tcPr>
                                  <w:tcW w:w="814" w:type="pct"/>
                                  <w:tcBorders>
                                    <w:top w:val="single" w:sz="4" w:space="0" w:color="auto"/>
                                    <w:left w:val="single" w:sz="4" w:space="0" w:color="auto"/>
                                    <w:bottom w:val="single" w:sz="4" w:space="0" w:color="auto"/>
                                    <w:right w:val="single" w:sz="4" w:space="0" w:color="auto"/>
                                  </w:tcBorders>
                                  <w:vAlign w:val="center"/>
                                </w:tcPr>
                                <w:p w14:paraId="2C81DE50" w14:textId="77777777" w:rsidR="00560D81" w:rsidRPr="00F70628" w:rsidRDefault="00560D81" w:rsidP="00A90191">
                                  <w:pPr>
                                    <w:widowControl/>
                                    <w:overflowPunct/>
                                    <w:spacing w:line="240" w:lineRule="exact"/>
                                    <w:ind w:firstLineChars="0" w:firstLine="0"/>
                                    <w:suppressOverlap/>
                                    <w:jc w:val="distribute"/>
                                    <w:rPr>
                                      <w:rFonts w:cs="新細明體"/>
                                      <w:noProof/>
                                      <w:spacing w:val="-20"/>
                                      <w:kern w:val="0"/>
                                      <w:sz w:val="20"/>
                                      <w:szCs w:val="20"/>
                                    </w:rPr>
                                  </w:pPr>
                                  <w:r>
                                    <w:rPr>
                                      <w:rFonts w:cs="新細明體" w:hint="eastAsia"/>
                                      <w:noProof/>
                                      <w:spacing w:val="-20"/>
                                      <w:kern w:val="0"/>
                                      <w:sz w:val="20"/>
                                      <w:szCs w:val="20"/>
                                    </w:rPr>
                                    <w:t>教育處</w:t>
                                  </w:r>
                                </w:p>
                              </w:tc>
                              <w:tc>
                                <w:tcPr>
                                  <w:tcW w:w="720" w:type="pct"/>
                                  <w:tcBorders>
                                    <w:top w:val="single" w:sz="4" w:space="0" w:color="auto"/>
                                    <w:left w:val="single" w:sz="4" w:space="0" w:color="auto"/>
                                    <w:bottom w:val="single" w:sz="4" w:space="0" w:color="auto"/>
                                    <w:right w:val="single" w:sz="4" w:space="0" w:color="auto"/>
                                  </w:tcBorders>
                                  <w:vAlign w:val="center"/>
                                </w:tcPr>
                                <w:p w14:paraId="0D3A63A7" w14:textId="77777777" w:rsidR="00560D81" w:rsidRDefault="00560D81" w:rsidP="004605CC">
                                  <w:pPr>
                                    <w:adjustRightInd w:val="0"/>
                                    <w:spacing w:line="240" w:lineRule="exact"/>
                                    <w:ind w:rightChars="5" w:right="14" w:firstLineChars="0" w:firstLine="0"/>
                                    <w:suppressOverlap/>
                                    <w:jc w:val="right"/>
                                    <w:rPr>
                                      <w:sz w:val="20"/>
                                      <w:szCs w:val="20"/>
                                    </w:rPr>
                                  </w:pPr>
                                  <w:r w:rsidRPr="00A7201B">
                                    <w:rPr>
                                      <w:rFonts w:hint="eastAsia"/>
                                      <w:sz w:val="20"/>
                                      <w:szCs w:val="20"/>
                                    </w:rPr>
                                    <w:t>1</w:t>
                                  </w:r>
                                </w:p>
                              </w:tc>
                              <w:tc>
                                <w:tcPr>
                                  <w:tcW w:w="925" w:type="pct"/>
                                  <w:tcBorders>
                                    <w:top w:val="single" w:sz="4" w:space="0" w:color="auto"/>
                                    <w:left w:val="single" w:sz="4" w:space="0" w:color="auto"/>
                                    <w:bottom w:val="single" w:sz="4" w:space="0" w:color="auto"/>
                                    <w:right w:val="single" w:sz="4" w:space="0" w:color="auto"/>
                                  </w:tcBorders>
                                  <w:vAlign w:val="center"/>
                                </w:tcPr>
                                <w:p w14:paraId="140DC72D" w14:textId="77777777" w:rsidR="00560D81" w:rsidRDefault="00560D81" w:rsidP="004605CC">
                                  <w:pPr>
                                    <w:adjustRightInd w:val="0"/>
                                    <w:spacing w:line="240" w:lineRule="exact"/>
                                    <w:ind w:rightChars="5" w:right="14" w:firstLineChars="0" w:firstLine="0"/>
                                    <w:suppressOverlap/>
                                    <w:jc w:val="right"/>
                                    <w:rPr>
                                      <w:sz w:val="20"/>
                                      <w:szCs w:val="20"/>
                                    </w:rPr>
                                  </w:pPr>
                                  <w:r w:rsidRPr="00A7201B">
                                    <w:rPr>
                                      <w:rFonts w:hint="eastAsia"/>
                                      <w:sz w:val="20"/>
                                      <w:szCs w:val="20"/>
                                    </w:rPr>
                                    <w:t>8</w:t>
                                  </w:r>
                                </w:p>
                              </w:tc>
                              <w:tc>
                                <w:tcPr>
                                  <w:tcW w:w="858" w:type="pct"/>
                                  <w:tcBorders>
                                    <w:top w:val="single" w:sz="4" w:space="0" w:color="auto"/>
                                    <w:left w:val="single" w:sz="4" w:space="0" w:color="auto"/>
                                    <w:bottom w:val="single" w:sz="4" w:space="0" w:color="auto"/>
                                    <w:right w:val="single" w:sz="4" w:space="0" w:color="auto"/>
                                  </w:tcBorders>
                                  <w:vAlign w:val="center"/>
                                </w:tcPr>
                                <w:p w14:paraId="6F9EC417" w14:textId="77777777" w:rsidR="00560D81" w:rsidRPr="00A7201B" w:rsidRDefault="00560D81" w:rsidP="004605CC">
                                  <w:pPr>
                                    <w:adjustRightInd w:val="0"/>
                                    <w:spacing w:line="240" w:lineRule="exact"/>
                                    <w:ind w:rightChars="5" w:right="14" w:firstLineChars="0" w:firstLine="0"/>
                                    <w:suppressOverlap/>
                                    <w:jc w:val="right"/>
                                    <w:rPr>
                                      <w:sz w:val="20"/>
                                      <w:szCs w:val="20"/>
                                    </w:rPr>
                                  </w:pPr>
                                  <w:r w:rsidRPr="00A7201B">
                                    <w:rPr>
                                      <w:rFonts w:hint="eastAsia"/>
                                      <w:sz w:val="20"/>
                                      <w:szCs w:val="20"/>
                                    </w:rPr>
                                    <w:t>－</w:t>
                                  </w:r>
                                </w:p>
                              </w:tc>
                              <w:tc>
                                <w:tcPr>
                                  <w:tcW w:w="811" w:type="pct"/>
                                  <w:tcBorders>
                                    <w:top w:val="single" w:sz="4" w:space="0" w:color="auto"/>
                                    <w:left w:val="single" w:sz="4" w:space="0" w:color="auto"/>
                                    <w:bottom w:val="single" w:sz="4" w:space="0" w:color="auto"/>
                                    <w:right w:val="single" w:sz="4" w:space="0" w:color="auto"/>
                                  </w:tcBorders>
                                  <w:vAlign w:val="center"/>
                                </w:tcPr>
                                <w:p w14:paraId="38D58FC8" w14:textId="77777777" w:rsidR="00560D81" w:rsidRDefault="00560D81" w:rsidP="004605CC">
                                  <w:pPr>
                                    <w:adjustRightInd w:val="0"/>
                                    <w:spacing w:line="240" w:lineRule="exact"/>
                                    <w:ind w:rightChars="5" w:right="14" w:firstLineChars="0" w:firstLine="0"/>
                                    <w:suppressOverlap/>
                                    <w:jc w:val="right"/>
                                    <w:rPr>
                                      <w:sz w:val="20"/>
                                      <w:szCs w:val="20"/>
                                    </w:rPr>
                                  </w:pPr>
                                  <w:r>
                                    <w:rPr>
                                      <w:rFonts w:hint="eastAsia"/>
                                      <w:sz w:val="20"/>
                                      <w:szCs w:val="20"/>
                                    </w:rPr>
                                    <w:t>5</w:t>
                                  </w:r>
                                </w:p>
                              </w:tc>
                              <w:tc>
                                <w:tcPr>
                                  <w:tcW w:w="871" w:type="pct"/>
                                  <w:tcBorders>
                                    <w:top w:val="single" w:sz="4" w:space="0" w:color="auto"/>
                                    <w:left w:val="single" w:sz="4" w:space="0" w:color="auto"/>
                                    <w:bottom w:val="single" w:sz="4" w:space="0" w:color="auto"/>
                                    <w:right w:val="single" w:sz="4" w:space="0" w:color="auto"/>
                                  </w:tcBorders>
                                  <w:vAlign w:val="center"/>
                                </w:tcPr>
                                <w:p w14:paraId="73F9B502" w14:textId="77777777" w:rsidR="00560D81" w:rsidRPr="00A7201B" w:rsidRDefault="00560D81" w:rsidP="004605CC">
                                  <w:pPr>
                                    <w:adjustRightInd w:val="0"/>
                                    <w:spacing w:line="240" w:lineRule="exact"/>
                                    <w:ind w:rightChars="5" w:right="14" w:firstLineChars="0" w:firstLine="0"/>
                                    <w:suppressOverlap/>
                                    <w:jc w:val="right"/>
                                    <w:rPr>
                                      <w:sz w:val="20"/>
                                      <w:szCs w:val="20"/>
                                    </w:rPr>
                                  </w:pPr>
                                  <w:r>
                                    <w:rPr>
                                      <w:rFonts w:hint="eastAsia"/>
                                      <w:sz w:val="20"/>
                                      <w:szCs w:val="20"/>
                                    </w:rPr>
                                    <w:t>3</w:t>
                                  </w:r>
                                </w:p>
                              </w:tc>
                            </w:tr>
                            <w:tr w:rsidR="00560D81" w:rsidRPr="00F70628" w14:paraId="2D4105F4" w14:textId="77777777" w:rsidTr="00D04CDE">
                              <w:trPr>
                                <w:trHeight w:val="369"/>
                                <w:jc w:val="center"/>
                              </w:trPr>
                              <w:tc>
                                <w:tcPr>
                                  <w:tcW w:w="814" w:type="pct"/>
                                  <w:tcBorders>
                                    <w:top w:val="single" w:sz="4" w:space="0" w:color="auto"/>
                                    <w:left w:val="single" w:sz="4" w:space="0" w:color="auto"/>
                                    <w:bottom w:val="single" w:sz="4" w:space="0" w:color="auto"/>
                                    <w:right w:val="single" w:sz="4" w:space="0" w:color="auto"/>
                                  </w:tcBorders>
                                  <w:shd w:val="clear" w:color="auto" w:fill="DAEEF3"/>
                                  <w:vAlign w:val="center"/>
                                </w:tcPr>
                                <w:p w14:paraId="5BFD60CB" w14:textId="77777777" w:rsidR="00560D81" w:rsidRPr="00F70628" w:rsidRDefault="00560D81" w:rsidP="00A90191">
                                  <w:pPr>
                                    <w:widowControl/>
                                    <w:overflowPunct/>
                                    <w:spacing w:line="240" w:lineRule="exact"/>
                                    <w:ind w:firstLineChars="0" w:firstLine="0"/>
                                    <w:suppressOverlap/>
                                    <w:jc w:val="distribute"/>
                                    <w:rPr>
                                      <w:rFonts w:cs="新細明體"/>
                                      <w:noProof/>
                                      <w:spacing w:val="-20"/>
                                      <w:kern w:val="0"/>
                                      <w:sz w:val="20"/>
                                      <w:szCs w:val="20"/>
                                    </w:rPr>
                                  </w:pPr>
                                  <w:r>
                                    <w:rPr>
                                      <w:rFonts w:cs="新細明體" w:hint="eastAsia"/>
                                      <w:noProof/>
                                      <w:spacing w:val="-20"/>
                                      <w:kern w:val="0"/>
                                      <w:sz w:val="20"/>
                                      <w:szCs w:val="20"/>
                                    </w:rPr>
                                    <w:t>農業處</w:t>
                                  </w:r>
                                </w:p>
                              </w:tc>
                              <w:tc>
                                <w:tcPr>
                                  <w:tcW w:w="720" w:type="pct"/>
                                  <w:tcBorders>
                                    <w:top w:val="single" w:sz="4" w:space="0" w:color="auto"/>
                                    <w:left w:val="single" w:sz="4" w:space="0" w:color="auto"/>
                                    <w:bottom w:val="single" w:sz="4" w:space="0" w:color="auto"/>
                                    <w:right w:val="single" w:sz="4" w:space="0" w:color="auto"/>
                                  </w:tcBorders>
                                  <w:shd w:val="clear" w:color="auto" w:fill="DAEEF3"/>
                                  <w:vAlign w:val="center"/>
                                </w:tcPr>
                                <w:p w14:paraId="22772237" w14:textId="77777777" w:rsidR="00560D81" w:rsidRDefault="00560D81" w:rsidP="004605CC">
                                  <w:pPr>
                                    <w:adjustRightInd w:val="0"/>
                                    <w:spacing w:line="240" w:lineRule="exact"/>
                                    <w:ind w:rightChars="5" w:right="14" w:firstLineChars="0" w:firstLine="0"/>
                                    <w:suppressOverlap/>
                                    <w:jc w:val="right"/>
                                    <w:rPr>
                                      <w:sz w:val="20"/>
                                      <w:szCs w:val="20"/>
                                    </w:rPr>
                                  </w:pPr>
                                  <w:r>
                                    <w:rPr>
                                      <w:rFonts w:hint="eastAsia"/>
                                      <w:sz w:val="20"/>
                                      <w:szCs w:val="20"/>
                                    </w:rPr>
                                    <w:t>1</w:t>
                                  </w:r>
                                </w:p>
                              </w:tc>
                              <w:tc>
                                <w:tcPr>
                                  <w:tcW w:w="925" w:type="pct"/>
                                  <w:tcBorders>
                                    <w:top w:val="single" w:sz="4" w:space="0" w:color="auto"/>
                                    <w:left w:val="single" w:sz="4" w:space="0" w:color="auto"/>
                                    <w:bottom w:val="single" w:sz="4" w:space="0" w:color="auto"/>
                                    <w:right w:val="single" w:sz="4" w:space="0" w:color="auto"/>
                                  </w:tcBorders>
                                  <w:shd w:val="clear" w:color="auto" w:fill="DAEEF3"/>
                                  <w:vAlign w:val="center"/>
                                </w:tcPr>
                                <w:p w14:paraId="4F6862FC" w14:textId="77777777" w:rsidR="00560D81" w:rsidRDefault="00560D81" w:rsidP="004605CC">
                                  <w:pPr>
                                    <w:adjustRightInd w:val="0"/>
                                    <w:spacing w:line="240" w:lineRule="exact"/>
                                    <w:ind w:rightChars="5" w:right="14" w:firstLineChars="0" w:firstLine="0"/>
                                    <w:suppressOverlap/>
                                    <w:jc w:val="right"/>
                                    <w:rPr>
                                      <w:sz w:val="20"/>
                                      <w:szCs w:val="20"/>
                                    </w:rPr>
                                  </w:pPr>
                                  <w:r>
                                    <w:rPr>
                                      <w:rFonts w:hint="eastAsia"/>
                                      <w:sz w:val="20"/>
                                      <w:szCs w:val="20"/>
                                    </w:rPr>
                                    <w:t>3</w:t>
                                  </w:r>
                                </w:p>
                              </w:tc>
                              <w:tc>
                                <w:tcPr>
                                  <w:tcW w:w="858" w:type="pct"/>
                                  <w:tcBorders>
                                    <w:top w:val="single" w:sz="4" w:space="0" w:color="auto"/>
                                    <w:left w:val="single" w:sz="4" w:space="0" w:color="auto"/>
                                    <w:bottom w:val="single" w:sz="4" w:space="0" w:color="auto"/>
                                    <w:right w:val="single" w:sz="4" w:space="0" w:color="auto"/>
                                  </w:tcBorders>
                                  <w:shd w:val="clear" w:color="auto" w:fill="DAEEF3"/>
                                  <w:vAlign w:val="center"/>
                                </w:tcPr>
                                <w:p w14:paraId="72AA3091" w14:textId="77777777" w:rsidR="00560D81" w:rsidRPr="00A7201B" w:rsidRDefault="00560D81" w:rsidP="004605CC">
                                  <w:pPr>
                                    <w:adjustRightInd w:val="0"/>
                                    <w:spacing w:line="240" w:lineRule="exact"/>
                                    <w:ind w:rightChars="5" w:right="14" w:firstLineChars="0" w:firstLine="0"/>
                                    <w:suppressOverlap/>
                                    <w:jc w:val="right"/>
                                    <w:rPr>
                                      <w:sz w:val="20"/>
                                      <w:szCs w:val="20"/>
                                    </w:rPr>
                                  </w:pPr>
                                  <w:r w:rsidRPr="00A7201B">
                                    <w:rPr>
                                      <w:rFonts w:hint="eastAsia"/>
                                      <w:sz w:val="20"/>
                                      <w:szCs w:val="20"/>
                                    </w:rPr>
                                    <w:t>－</w:t>
                                  </w:r>
                                </w:p>
                              </w:tc>
                              <w:tc>
                                <w:tcPr>
                                  <w:tcW w:w="811" w:type="pct"/>
                                  <w:tcBorders>
                                    <w:top w:val="single" w:sz="4" w:space="0" w:color="auto"/>
                                    <w:left w:val="single" w:sz="4" w:space="0" w:color="auto"/>
                                    <w:bottom w:val="single" w:sz="4" w:space="0" w:color="auto"/>
                                    <w:right w:val="single" w:sz="4" w:space="0" w:color="auto"/>
                                  </w:tcBorders>
                                  <w:shd w:val="clear" w:color="auto" w:fill="DAEEF3"/>
                                  <w:vAlign w:val="center"/>
                                </w:tcPr>
                                <w:p w14:paraId="06160E69" w14:textId="77777777" w:rsidR="00560D81" w:rsidRDefault="00560D81" w:rsidP="004605CC">
                                  <w:pPr>
                                    <w:adjustRightInd w:val="0"/>
                                    <w:spacing w:line="240" w:lineRule="exact"/>
                                    <w:ind w:rightChars="5" w:right="14" w:firstLineChars="0" w:firstLine="0"/>
                                    <w:suppressOverlap/>
                                    <w:jc w:val="right"/>
                                    <w:rPr>
                                      <w:sz w:val="20"/>
                                      <w:szCs w:val="20"/>
                                    </w:rPr>
                                  </w:pPr>
                                  <w:r>
                                    <w:rPr>
                                      <w:rFonts w:hint="eastAsia"/>
                                      <w:sz w:val="20"/>
                                      <w:szCs w:val="20"/>
                                    </w:rPr>
                                    <w:t>2</w:t>
                                  </w:r>
                                </w:p>
                              </w:tc>
                              <w:tc>
                                <w:tcPr>
                                  <w:tcW w:w="871" w:type="pct"/>
                                  <w:tcBorders>
                                    <w:top w:val="single" w:sz="4" w:space="0" w:color="auto"/>
                                    <w:left w:val="single" w:sz="4" w:space="0" w:color="auto"/>
                                    <w:bottom w:val="single" w:sz="4" w:space="0" w:color="auto"/>
                                    <w:right w:val="single" w:sz="4" w:space="0" w:color="auto"/>
                                  </w:tcBorders>
                                  <w:shd w:val="clear" w:color="auto" w:fill="DAEEF3"/>
                                  <w:vAlign w:val="center"/>
                                </w:tcPr>
                                <w:p w14:paraId="17337CA2" w14:textId="77777777" w:rsidR="00560D81" w:rsidRDefault="00560D81" w:rsidP="004605CC">
                                  <w:pPr>
                                    <w:adjustRightInd w:val="0"/>
                                    <w:spacing w:line="240" w:lineRule="exact"/>
                                    <w:ind w:rightChars="5" w:right="14" w:firstLineChars="0" w:firstLine="0"/>
                                    <w:suppressOverlap/>
                                    <w:jc w:val="right"/>
                                    <w:rPr>
                                      <w:sz w:val="20"/>
                                      <w:szCs w:val="20"/>
                                    </w:rPr>
                                  </w:pPr>
                                  <w:r>
                                    <w:rPr>
                                      <w:rFonts w:hint="eastAsia"/>
                                      <w:sz w:val="20"/>
                                      <w:szCs w:val="20"/>
                                    </w:rPr>
                                    <w:t>1</w:t>
                                  </w:r>
                                </w:p>
                              </w:tc>
                            </w:tr>
                            <w:tr w:rsidR="00560D81" w:rsidRPr="00F70628" w14:paraId="47EE1D8D" w14:textId="77777777" w:rsidTr="00D04CDE">
                              <w:trPr>
                                <w:trHeight w:val="369"/>
                                <w:jc w:val="center"/>
                              </w:trPr>
                              <w:tc>
                                <w:tcPr>
                                  <w:tcW w:w="814" w:type="pct"/>
                                  <w:tcBorders>
                                    <w:top w:val="single" w:sz="4" w:space="0" w:color="auto"/>
                                    <w:left w:val="single" w:sz="4" w:space="0" w:color="auto"/>
                                    <w:bottom w:val="single" w:sz="4" w:space="0" w:color="auto"/>
                                    <w:right w:val="single" w:sz="4" w:space="0" w:color="auto"/>
                                  </w:tcBorders>
                                  <w:vAlign w:val="center"/>
                                </w:tcPr>
                                <w:p w14:paraId="328E36D6" w14:textId="77777777" w:rsidR="00560D81" w:rsidRDefault="00560D81" w:rsidP="00A90191">
                                  <w:pPr>
                                    <w:widowControl/>
                                    <w:overflowPunct/>
                                    <w:spacing w:line="240" w:lineRule="exact"/>
                                    <w:ind w:firstLineChars="0" w:firstLine="0"/>
                                    <w:suppressOverlap/>
                                    <w:jc w:val="distribute"/>
                                    <w:rPr>
                                      <w:rFonts w:cs="新細明體"/>
                                      <w:noProof/>
                                      <w:spacing w:val="-20"/>
                                      <w:kern w:val="0"/>
                                      <w:sz w:val="20"/>
                                      <w:szCs w:val="20"/>
                                    </w:rPr>
                                  </w:pPr>
                                  <w:r w:rsidRPr="00F70628">
                                    <w:rPr>
                                      <w:rFonts w:cs="新細明體" w:hint="eastAsia"/>
                                      <w:noProof/>
                                      <w:spacing w:val="-20"/>
                                      <w:kern w:val="0"/>
                                      <w:sz w:val="20"/>
                                      <w:szCs w:val="20"/>
                                    </w:rPr>
                                    <w:t>地政處</w:t>
                                  </w:r>
                                </w:p>
                              </w:tc>
                              <w:tc>
                                <w:tcPr>
                                  <w:tcW w:w="720" w:type="pct"/>
                                  <w:tcBorders>
                                    <w:top w:val="single" w:sz="4" w:space="0" w:color="auto"/>
                                    <w:left w:val="single" w:sz="4" w:space="0" w:color="auto"/>
                                    <w:bottom w:val="single" w:sz="4" w:space="0" w:color="auto"/>
                                    <w:right w:val="single" w:sz="4" w:space="0" w:color="auto"/>
                                  </w:tcBorders>
                                  <w:vAlign w:val="center"/>
                                </w:tcPr>
                                <w:p w14:paraId="14DA7760" w14:textId="77777777" w:rsidR="00560D81" w:rsidRDefault="00560D81" w:rsidP="004605CC">
                                  <w:pPr>
                                    <w:adjustRightInd w:val="0"/>
                                    <w:spacing w:line="240" w:lineRule="exact"/>
                                    <w:ind w:rightChars="5" w:right="14" w:firstLineChars="0" w:firstLine="0"/>
                                    <w:suppressOverlap/>
                                    <w:jc w:val="right"/>
                                    <w:rPr>
                                      <w:sz w:val="20"/>
                                      <w:szCs w:val="20"/>
                                    </w:rPr>
                                  </w:pPr>
                                  <w:r>
                                    <w:rPr>
                                      <w:rFonts w:hint="eastAsia"/>
                                      <w:sz w:val="20"/>
                                      <w:szCs w:val="20"/>
                                    </w:rPr>
                                    <w:t>4</w:t>
                                  </w:r>
                                </w:p>
                              </w:tc>
                              <w:tc>
                                <w:tcPr>
                                  <w:tcW w:w="925" w:type="pct"/>
                                  <w:tcBorders>
                                    <w:top w:val="single" w:sz="4" w:space="0" w:color="auto"/>
                                    <w:left w:val="single" w:sz="4" w:space="0" w:color="auto"/>
                                    <w:bottom w:val="single" w:sz="4" w:space="0" w:color="auto"/>
                                    <w:right w:val="single" w:sz="4" w:space="0" w:color="auto"/>
                                  </w:tcBorders>
                                  <w:vAlign w:val="center"/>
                                </w:tcPr>
                                <w:p w14:paraId="1C226A3B" w14:textId="77777777" w:rsidR="00560D81" w:rsidRDefault="00560D81" w:rsidP="004605CC">
                                  <w:pPr>
                                    <w:adjustRightInd w:val="0"/>
                                    <w:spacing w:line="240" w:lineRule="exact"/>
                                    <w:ind w:rightChars="5" w:right="14" w:firstLineChars="0" w:firstLine="0"/>
                                    <w:suppressOverlap/>
                                    <w:jc w:val="right"/>
                                    <w:rPr>
                                      <w:sz w:val="20"/>
                                      <w:szCs w:val="20"/>
                                    </w:rPr>
                                  </w:pPr>
                                  <w:r>
                                    <w:rPr>
                                      <w:rFonts w:hint="eastAsia"/>
                                      <w:sz w:val="20"/>
                                      <w:szCs w:val="20"/>
                                    </w:rPr>
                                    <w:t>4</w:t>
                                  </w:r>
                                </w:p>
                              </w:tc>
                              <w:tc>
                                <w:tcPr>
                                  <w:tcW w:w="858" w:type="pct"/>
                                  <w:tcBorders>
                                    <w:top w:val="single" w:sz="4" w:space="0" w:color="auto"/>
                                    <w:left w:val="single" w:sz="4" w:space="0" w:color="auto"/>
                                    <w:bottom w:val="single" w:sz="4" w:space="0" w:color="auto"/>
                                    <w:right w:val="single" w:sz="4" w:space="0" w:color="auto"/>
                                  </w:tcBorders>
                                  <w:vAlign w:val="center"/>
                                </w:tcPr>
                                <w:p w14:paraId="6F52106E" w14:textId="77777777" w:rsidR="00560D81" w:rsidRPr="00A7201B" w:rsidRDefault="00560D81" w:rsidP="004605CC">
                                  <w:pPr>
                                    <w:adjustRightInd w:val="0"/>
                                    <w:spacing w:line="240" w:lineRule="exact"/>
                                    <w:ind w:rightChars="5" w:right="14" w:firstLineChars="0" w:firstLine="0"/>
                                    <w:suppressOverlap/>
                                    <w:jc w:val="right"/>
                                    <w:rPr>
                                      <w:sz w:val="20"/>
                                      <w:szCs w:val="20"/>
                                    </w:rPr>
                                  </w:pPr>
                                  <w:r w:rsidRPr="00A7201B">
                                    <w:rPr>
                                      <w:rFonts w:hint="eastAsia"/>
                                      <w:sz w:val="20"/>
                                      <w:szCs w:val="20"/>
                                    </w:rPr>
                                    <w:t>－</w:t>
                                  </w:r>
                                </w:p>
                              </w:tc>
                              <w:tc>
                                <w:tcPr>
                                  <w:tcW w:w="811" w:type="pct"/>
                                  <w:tcBorders>
                                    <w:top w:val="single" w:sz="4" w:space="0" w:color="auto"/>
                                    <w:left w:val="single" w:sz="4" w:space="0" w:color="auto"/>
                                    <w:bottom w:val="single" w:sz="4" w:space="0" w:color="auto"/>
                                    <w:right w:val="single" w:sz="4" w:space="0" w:color="auto"/>
                                  </w:tcBorders>
                                  <w:vAlign w:val="center"/>
                                </w:tcPr>
                                <w:p w14:paraId="3A4D323D" w14:textId="77777777" w:rsidR="00560D81" w:rsidRDefault="00560D81" w:rsidP="004605CC">
                                  <w:pPr>
                                    <w:adjustRightInd w:val="0"/>
                                    <w:spacing w:line="240" w:lineRule="exact"/>
                                    <w:ind w:rightChars="5" w:right="14" w:firstLineChars="0" w:firstLine="0"/>
                                    <w:suppressOverlap/>
                                    <w:jc w:val="right"/>
                                    <w:rPr>
                                      <w:sz w:val="20"/>
                                      <w:szCs w:val="20"/>
                                    </w:rPr>
                                  </w:pPr>
                                  <w:r>
                                    <w:rPr>
                                      <w:rFonts w:hint="eastAsia"/>
                                      <w:sz w:val="20"/>
                                      <w:szCs w:val="20"/>
                                    </w:rPr>
                                    <w:t>4</w:t>
                                  </w:r>
                                </w:p>
                              </w:tc>
                              <w:tc>
                                <w:tcPr>
                                  <w:tcW w:w="871" w:type="pct"/>
                                  <w:tcBorders>
                                    <w:top w:val="single" w:sz="4" w:space="0" w:color="auto"/>
                                    <w:left w:val="single" w:sz="4" w:space="0" w:color="auto"/>
                                    <w:bottom w:val="single" w:sz="4" w:space="0" w:color="auto"/>
                                    <w:right w:val="single" w:sz="4" w:space="0" w:color="auto"/>
                                  </w:tcBorders>
                                  <w:vAlign w:val="center"/>
                                </w:tcPr>
                                <w:p w14:paraId="3E8D25C0" w14:textId="77777777" w:rsidR="00560D81" w:rsidRDefault="00560D81" w:rsidP="004605CC">
                                  <w:pPr>
                                    <w:adjustRightInd w:val="0"/>
                                    <w:spacing w:line="240" w:lineRule="exact"/>
                                    <w:ind w:rightChars="5" w:right="14" w:firstLineChars="0" w:firstLine="0"/>
                                    <w:suppressOverlap/>
                                    <w:jc w:val="right"/>
                                    <w:rPr>
                                      <w:sz w:val="20"/>
                                      <w:szCs w:val="20"/>
                                    </w:rPr>
                                  </w:pPr>
                                  <w:r w:rsidRPr="005E0438">
                                    <w:rPr>
                                      <w:rFonts w:hint="eastAsia"/>
                                      <w:sz w:val="20"/>
                                      <w:szCs w:val="20"/>
                                    </w:rPr>
                                    <w:t>－</w:t>
                                  </w:r>
                                </w:p>
                              </w:tc>
                            </w:tr>
                            <w:tr w:rsidR="00560D81" w:rsidRPr="00F70628" w14:paraId="6EFA4EB1" w14:textId="77777777" w:rsidTr="00D04CDE">
                              <w:trPr>
                                <w:trHeight w:val="369"/>
                                <w:jc w:val="center"/>
                              </w:trPr>
                              <w:tc>
                                <w:tcPr>
                                  <w:tcW w:w="814" w:type="pct"/>
                                  <w:tcBorders>
                                    <w:top w:val="single" w:sz="4" w:space="0" w:color="auto"/>
                                    <w:left w:val="single" w:sz="4" w:space="0" w:color="auto"/>
                                    <w:bottom w:val="single" w:sz="4" w:space="0" w:color="auto"/>
                                    <w:right w:val="single" w:sz="4" w:space="0" w:color="auto"/>
                                  </w:tcBorders>
                                  <w:shd w:val="clear" w:color="auto" w:fill="DAEEF3"/>
                                  <w:vAlign w:val="center"/>
                                </w:tcPr>
                                <w:p w14:paraId="14F08C28" w14:textId="77777777" w:rsidR="00560D81" w:rsidRDefault="00560D81" w:rsidP="00A90191">
                                  <w:pPr>
                                    <w:widowControl/>
                                    <w:overflowPunct/>
                                    <w:spacing w:line="240" w:lineRule="exact"/>
                                    <w:ind w:firstLineChars="0" w:firstLine="0"/>
                                    <w:suppressOverlap/>
                                    <w:jc w:val="distribute"/>
                                    <w:rPr>
                                      <w:rFonts w:cs="新細明體"/>
                                      <w:noProof/>
                                      <w:spacing w:val="-20"/>
                                      <w:kern w:val="0"/>
                                      <w:sz w:val="20"/>
                                      <w:szCs w:val="20"/>
                                    </w:rPr>
                                  </w:pPr>
                                  <w:r w:rsidRPr="00F70628">
                                    <w:rPr>
                                      <w:rFonts w:cs="新細明體" w:hint="eastAsia"/>
                                      <w:noProof/>
                                      <w:spacing w:val="-20"/>
                                      <w:kern w:val="0"/>
                                      <w:sz w:val="20"/>
                                      <w:szCs w:val="20"/>
                                    </w:rPr>
                                    <w:t>衛生局</w:t>
                                  </w:r>
                                </w:p>
                              </w:tc>
                              <w:tc>
                                <w:tcPr>
                                  <w:tcW w:w="720" w:type="pct"/>
                                  <w:tcBorders>
                                    <w:top w:val="single" w:sz="4" w:space="0" w:color="auto"/>
                                    <w:left w:val="single" w:sz="4" w:space="0" w:color="auto"/>
                                    <w:bottom w:val="single" w:sz="4" w:space="0" w:color="auto"/>
                                    <w:right w:val="single" w:sz="4" w:space="0" w:color="auto"/>
                                  </w:tcBorders>
                                  <w:shd w:val="clear" w:color="auto" w:fill="DAEEF3"/>
                                  <w:vAlign w:val="center"/>
                                </w:tcPr>
                                <w:p w14:paraId="6B3D9D84" w14:textId="77777777" w:rsidR="00560D81" w:rsidRDefault="00560D81" w:rsidP="004605CC">
                                  <w:pPr>
                                    <w:adjustRightInd w:val="0"/>
                                    <w:spacing w:line="240" w:lineRule="exact"/>
                                    <w:ind w:rightChars="5" w:right="14" w:firstLineChars="0" w:firstLine="0"/>
                                    <w:suppressOverlap/>
                                    <w:jc w:val="right"/>
                                    <w:rPr>
                                      <w:sz w:val="20"/>
                                      <w:szCs w:val="20"/>
                                    </w:rPr>
                                  </w:pPr>
                                  <w:r w:rsidRPr="00A7201B">
                                    <w:rPr>
                                      <w:rFonts w:hint="eastAsia"/>
                                      <w:sz w:val="20"/>
                                      <w:szCs w:val="20"/>
                                    </w:rPr>
                                    <w:t>1</w:t>
                                  </w:r>
                                </w:p>
                              </w:tc>
                              <w:tc>
                                <w:tcPr>
                                  <w:tcW w:w="925" w:type="pct"/>
                                  <w:tcBorders>
                                    <w:top w:val="single" w:sz="4" w:space="0" w:color="auto"/>
                                    <w:left w:val="single" w:sz="4" w:space="0" w:color="auto"/>
                                    <w:bottom w:val="single" w:sz="4" w:space="0" w:color="auto"/>
                                    <w:right w:val="single" w:sz="4" w:space="0" w:color="auto"/>
                                  </w:tcBorders>
                                  <w:shd w:val="clear" w:color="auto" w:fill="DAEEF3"/>
                                  <w:vAlign w:val="center"/>
                                </w:tcPr>
                                <w:p w14:paraId="35D0B9A1" w14:textId="77777777" w:rsidR="00560D81" w:rsidRDefault="00560D81" w:rsidP="004605CC">
                                  <w:pPr>
                                    <w:adjustRightInd w:val="0"/>
                                    <w:spacing w:line="240" w:lineRule="exact"/>
                                    <w:ind w:rightChars="5" w:right="14" w:firstLineChars="0" w:firstLine="0"/>
                                    <w:suppressOverlap/>
                                    <w:jc w:val="right"/>
                                    <w:rPr>
                                      <w:sz w:val="20"/>
                                      <w:szCs w:val="20"/>
                                    </w:rPr>
                                  </w:pPr>
                                  <w:r>
                                    <w:rPr>
                                      <w:sz w:val="20"/>
                                      <w:szCs w:val="20"/>
                                    </w:rPr>
                                    <w:t>2</w:t>
                                  </w:r>
                                </w:p>
                              </w:tc>
                              <w:tc>
                                <w:tcPr>
                                  <w:tcW w:w="858" w:type="pct"/>
                                  <w:tcBorders>
                                    <w:top w:val="single" w:sz="4" w:space="0" w:color="auto"/>
                                    <w:left w:val="single" w:sz="4" w:space="0" w:color="auto"/>
                                    <w:bottom w:val="single" w:sz="4" w:space="0" w:color="auto"/>
                                    <w:right w:val="single" w:sz="4" w:space="0" w:color="auto"/>
                                  </w:tcBorders>
                                  <w:shd w:val="clear" w:color="auto" w:fill="DAEEF3"/>
                                  <w:vAlign w:val="center"/>
                                </w:tcPr>
                                <w:p w14:paraId="236E25E3" w14:textId="77777777" w:rsidR="00560D81" w:rsidRPr="00A7201B" w:rsidRDefault="00560D81" w:rsidP="004605CC">
                                  <w:pPr>
                                    <w:adjustRightInd w:val="0"/>
                                    <w:spacing w:line="240" w:lineRule="exact"/>
                                    <w:ind w:rightChars="5" w:right="14" w:firstLineChars="0" w:firstLine="0"/>
                                    <w:suppressOverlap/>
                                    <w:jc w:val="right"/>
                                    <w:rPr>
                                      <w:sz w:val="20"/>
                                      <w:szCs w:val="20"/>
                                    </w:rPr>
                                  </w:pPr>
                                  <w:r w:rsidRPr="00A7201B">
                                    <w:rPr>
                                      <w:rFonts w:hint="eastAsia"/>
                                      <w:sz w:val="20"/>
                                      <w:szCs w:val="20"/>
                                    </w:rPr>
                                    <w:t>－</w:t>
                                  </w:r>
                                </w:p>
                              </w:tc>
                              <w:tc>
                                <w:tcPr>
                                  <w:tcW w:w="811" w:type="pct"/>
                                  <w:tcBorders>
                                    <w:top w:val="single" w:sz="4" w:space="0" w:color="auto"/>
                                    <w:left w:val="single" w:sz="4" w:space="0" w:color="auto"/>
                                    <w:bottom w:val="single" w:sz="4" w:space="0" w:color="auto"/>
                                    <w:right w:val="single" w:sz="4" w:space="0" w:color="auto"/>
                                  </w:tcBorders>
                                  <w:shd w:val="clear" w:color="auto" w:fill="DAEEF3"/>
                                  <w:vAlign w:val="center"/>
                                </w:tcPr>
                                <w:p w14:paraId="53B04B7B" w14:textId="77777777" w:rsidR="00560D81" w:rsidRDefault="00560D81" w:rsidP="004605CC">
                                  <w:pPr>
                                    <w:adjustRightInd w:val="0"/>
                                    <w:spacing w:line="240" w:lineRule="exact"/>
                                    <w:ind w:rightChars="5" w:right="14" w:firstLineChars="0" w:firstLine="0"/>
                                    <w:suppressOverlap/>
                                    <w:jc w:val="right"/>
                                    <w:rPr>
                                      <w:sz w:val="20"/>
                                      <w:szCs w:val="20"/>
                                    </w:rPr>
                                  </w:pPr>
                                  <w:r>
                                    <w:rPr>
                                      <w:rFonts w:hint="eastAsia"/>
                                      <w:sz w:val="20"/>
                                      <w:szCs w:val="20"/>
                                    </w:rPr>
                                    <w:t>2</w:t>
                                  </w:r>
                                </w:p>
                              </w:tc>
                              <w:tc>
                                <w:tcPr>
                                  <w:tcW w:w="871" w:type="pct"/>
                                  <w:tcBorders>
                                    <w:top w:val="single" w:sz="4" w:space="0" w:color="auto"/>
                                    <w:left w:val="single" w:sz="4" w:space="0" w:color="auto"/>
                                    <w:bottom w:val="single" w:sz="4" w:space="0" w:color="auto"/>
                                    <w:right w:val="single" w:sz="4" w:space="0" w:color="auto"/>
                                  </w:tcBorders>
                                  <w:shd w:val="clear" w:color="auto" w:fill="DAEEF3"/>
                                  <w:vAlign w:val="center"/>
                                </w:tcPr>
                                <w:p w14:paraId="2D4C9B9B" w14:textId="77777777" w:rsidR="00560D81" w:rsidRDefault="00560D81" w:rsidP="004605CC">
                                  <w:pPr>
                                    <w:adjustRightInd w:val="0"/>
                                    <w:spacing w:line="240" w:lineRule="exact"/>
                                    <w:ind w:rightChars="5" w:right="14" w:firstLineChars="0" w:firstLine="0"/>
                                    <w:suppressOverlap/>
                                    <w:jc w:val="right"/>
                                    <w:rPr>
                                      <w:sz w:val="20"/>
                                      <w:szCs w:val="20"/>
                                    </w:rPr>
                                  </w:pPr>
                                  <w:r w:rsidRPr="005E0438">
                                    <w:rPr>
                                      <w:rFonts w:hint="eastAsia"/>
                                      <w:sz w:val="20"/>
                                      <w:szCs w:val="20"/>
                                    </w:rPr>
                                    <w:t>－</w:t>
                                  </w:r>
                                </w:p>
                              </w:tc>
                            </w:tr>
                            <w:tr w:rsidR="00560D81" w:rsidRPr="00F70628" w14:paraId="1EC1E46D" w14:textId="77777777" w:rsidTr="00D04CDE">
                              <w:trPr>
                                <w:trHeight w:val="369"/>
                                <w:jc w:val="center"/>
                              </w:trPr>
                              <w:tc>
                                <w:tcPr>
                                  <w:tcW w:w="814"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A9BDC9" w14:textId="77777777" w:rsidR="00560D81" w:rsidRDefault="00560D81" w:rsidP="00A90191">
                                  <w:pPr>
                                    <w:widowControl/>
                                    <w:overflowPunct/>
                                    <w:spacing w:line="240" w:lineRule="exact"/>
                                    <w:ind w:firstLineChars="0" w:firstLine="0"/>
                                    <w:suppressOverlap/>
                                    <w:jc w:val="distribute"/>
                                    <w:rPr>
                                      <w:rFonts w:cs="新細明體"/>
                                      <w:noProof/>
                                      <w:spacing w:val="-20"/>
                                      <w:kern w:val="0"/>
                                      <w:sz w:val="20"/>
                                      <w:szCs w:val="20"/>
                                    </w:rPr>
                                  </w:pPr>
                                  <w:r w:rsidRPr="00F70628">
                                    <w:rPr>
                                      <w:rFonts w:cs="新細明體" w:hint="eastAsia"/>
                                      <w:noProof/>
                                      <w:spacing w:val="-20"/>
                                      <w:kern w:val="0"/>
                                      <w:sz w:val="20"/>
                                      <w:szCs w:val="20"/>
                                    </w:rPr>
                                    <w:t>環境保護局</w:t>
                                  </w:r>
                                </w:p>
                              </w:tc>
                              <w:tc>
                                <w:tcPr>
                                  <w:tcW w:w="72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E287A2" w14:textId="77777777" w:rsidR="00560D81" w:rsidRDefault="00560D81" w:rsidP="004605CC">
                                  <w:pPr>
                                    <w:adjustRightInd w:val="0"/>
                                    <w:spacing w:line="240" w:lineRule="exact"/>
                                    <w:ind w:rightChars="5" w:right="14" w:firstLineChars="0" w:firstLine="0"/>
                                    <w:suppressOverlap/>
                                    <w:jc w:val="right"/>
                                    <w:rPr>
                                      <w:sz w:val="20"/>
                                      <w:szCs w:val="20"/>
                                    </w:rPr>
                                  </w:pPr>
                                  <w:r w:rsidRPr="00A7201B">
                                    <w:rPr>
                                      <w:rFonts w:hint="eastAsia"/>
                                      <w:sz w:val="20"/>
                                      <w:szCs w:val="20"/>
                                    </w:rPr>
                                    <w:t>1</w:t>
                                  </w:r>
                                </w:p>
                              </w:tc>
                              <w:tc>
                                <w:tcPr>
                                  <w:tcW w:w="92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A7A33DC" w14:textId="77777777" w:rsidR="00560D81" w:rsidRDefault="00560D81" w:rsidP="004605CC">
                                  <w:pPr>
                                    <w:adjustRightInd w:val="0"/>
                                    <w:spacing w:line="240" w:lineRule="exact"/>
                                    <w:ind w:rightChars="5" w:right="14" w:firstLineChars="0" w:firstLine="0"/>
                                    <w:suppressOverlap/>
                                    <w:jc w:val="right"/>
                                    <w:rPr>
                                      <w:sz w:val="20"/>
                                      <w:szCs w:val="20"/>
                                    </w:rPr>
                                  </w:pPr>
                                  <w:r w:rsidRPr="00A7201B">
                                    <w:rPr>
                                      <w:rFonts w:hint="eastAsia"/>
                                      <w:sz w:val="20"/>
                                      <w:szCs w:val="20"/>
                                    </w:rPr>
                                    <w:t>5</w:t>
                                  </w:r>
                                </w:p>
                              </w:tc>
                              <w:tc>
                                <w:tcPr>
                                  <w:tcW w:w="85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D2448E0" w14:textId="77777777" w:rsidR="00560D81" w:rsidRPr="00A7201B" w:rsidRDefault="00560D81" w:rsidP="004605CC">
                                  <w:pPr>
                                    <w:adjustRightInd w:val="0"/>
                                    <w:spacing w:line="240" w:lineRule="exact"/>
                                    <w:ind w:rightChars="5" w:right="14" w:firstLineChars="0" w:firstLine="0"/>
                                    <w:suppressOverlap/>
                                    <w:jc w:val="right"/>
                                    <w:rPr>
                                      <w:sz w:val="20"/>
                                      <w:szCs w:val="20"/>
                                    </w:rPr>
                                  </w:pPr>
                                  <w:r w:rsidRPr="00A7201B">
                                    <w:rPr>
                                      <w:rFonts w:hint="eastAsia"/>
                                      <w:sz w:val="20"/>
                                      <w:szCs w:val="20"/>
                                    </w:rPr>
                                    <w:t>－</w:t>
                                  </w:r>
                                </w:p>
                              </w:tc>
                              <w:tc>
                                <w:tcPr>
                                  <w:tcW w:w="81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40C9DEE" w14:textId="77777777" w:rsidR="00560D81" w:rsidRDefault="00560D81" w:rsidP="004605CC">
                                  <w:pPr>
                                    <w:adjustRightInd w:val="0"/>
                                    <w:spacing w:line="240" w:lineRule="exact"/>
                                    <w:ind w:rightChars="5" w:right="14" w:firstLineChars="0" w:firstLine="0"/>
                                    <w:suppressOverlap/>
                                    <w:jc w:val="right"/>
                                    <w:rPr>
                                      <w:sz w:val="20"/>
                                      <w:szCs w:val="20"/>
                                    </w:rPr>
                                  </w:pPr>
                                  <w:r>
                                    <w:rPr>
                                      <w:rFonts w:hint="eastAsia"/>
                                      <w:sz w:val="20"/>
                                      <w:szCs w:val="20"/>
                                    </w:rPr>
                                    <w:t>3</w:t>
                                  </w:r>
                                </w:p>
                              </w:tc>
                              <w:tc>
                                <w:tcPr>
                                  <w:tcW w:w="87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13842A" w14:textId="77777777" w:rsidR="00560D81" w:rsidRDefault="00560D81" w:rsidP="004605CC">
                                  <w:pPr>
                                    <w:adjustRightInd w:val="0"/>
                                    <w:spacing w:line="240" w:lineRule="exact"/>
                                    <w:ind w:rightChars="5" w:right="14" w:firstLineChars="0" w:firstLine="0"/>
                                    <w:suppressOverlap/>
                                    <w:jc w:val="right"/>
                                    <w:rPr>
                                      <w:sz w:val="20"/>
                                      <w:szCs w:val="20"/>
                                    </w:rPr>
                                  </w:pPr>
                                  <w:r>
                                    <w:rPr>
                                      <w:rFonts w:hint="eastAsia"/>
                                      <w:sz w:val="20"/>
                                      <w:szCs w:val="20"/>
                                    </w:rPr>
                                    <w:t>2</w:t>
                                  </w:r>
                                </w:p>
                              </w:tc>
                            </w:tr>
                            <w:tr w:rsidR="00560D81" w:rsidRPr="00F70628" w14:paraId="05B152DF" w14:textId="77777777" w:rsidTr="00D04CDE">
                              <w:trPr>
                                <w:trHeight w:val="369"/>
                                <w:jc w:val="center"/>
                              </w:trPr>
                              <w:tc>
                                <w:tcPr>
                                  <w:tcW w:w="814" w:type="pct"/>
                                  <w:tcBorders>
                                    <w:top w:val="single" w:sz="4" w:space="0" w:color="auto"/>
                                    <w:left w:val="single" w:sz="4" w:space="0" w:color="auto"/>
                                    <w:bottom w:val="single" w:sz="4" w:space="0" w:color="auto"/>
                                    <w:right w:val="single" w:sz="4" w:space="0" w:color="auto"/>
                                  </w:tcBorders>
                                  <w:shd w:val="clear" w:color="auto" w:fill="DAEEF3"/>
                                  <w:vAlign w:val="center"/>
                                </w:tcPr>
                                <w:p w14:paraId="0F64E0AD" w14:textId="77777777" w:rsidR="00560D81" w:rsidRPr="00F70628" w:rsidRDefault="00560D81" w:rsidP="00A90191">
                                  <w:pPr>
                                    <w:widowControl/>
                                    <w:overflowPunct/>
                                    <w:spacing w:line="240" w:lineRule="exact"/>
                                    <w:ind w:firstLineChars="0" w:firstLine="0"/>
                                    <w:suppressOverlap/>
                                    <w:jc w:val="distribute"/>
                                    <w:rPr>
                                      <w:rFonts w:cs="新細明體"/>
                                      <w:noProof/>
                                      <w:spacing w:val="-20"/>
                                      <w:kern w:val="0"/>
                                      <w:sz w:val="20"/>
                                      <w:szCs w:val="20"/>
                                    </w:rPr>
                                  </w:pPr>
                                  <w:r>
                                    <w:rPr>
                                      <w:rFonts w:cs="新細明體" w:hint="eastAsia"/>
                                      <w:noProof/>
                                      <w:spacing w:val="-20"/>
                                      <w:kern w:val="0"/>
                                      <w:sz w:val="20"/>
                                      <w:szCs w:val="20"/>
                                    </w:rPr>
                                    <w:t>交通工務局</w:t>
                                  </w:r>
                                </w:p>
                              </w:tc>
                              <w:tc>
                                <w:tcPr>
                                  <w:tcW w:w="720" w:type="pct"/>
                                  <w:tcBorders>
                                    <w:top w:val="single" w:sz="4" w:space="0" w:color="auto"/>
                                    <w:left w:val="single" w:sz="4" w:space="0" w:color="auto"/>
                                    <w:bottom w:val="single" w:sz="4" w:space="0" w:color="auto"/>
                                    <w:right w:val="single" w:sz="4" w:space="0" w:color="auto"/>
                                  </w:tcBorders>
                                  <w:shd w:val="clear" w:color="auto" w:fill="DAEEF3"/>
                                  <w:vAlign w:val="center"/>
                                </w:tcPr>
                                <w:p w14:paraId="2C0C045F" w14:textId="77777777" w:rsidR="00560D81" w:rsidRPr="00A7201B" w:rsidRDefault="00560D81" w:rsidP="004605CC">
                                  <w:pPr>
                                    <w:adjustRightInd w:val="0"/>
                                    <w:spacing w:line="240" w:lineRule="exact"/>
                                    <w:ind w:rightChars="5" w:right="14" w:firstLineChars="0" w:firstLine="0"/>
                                    <w:suppressOverlap/>
                                    <w:jc w:val="right"/>
                                    <w:rPr>
                                      <w:sz w:val="20"/>
                                      <w:szCs w:val="20"/>
                                    </w:rPr>
                                  </w:pPr>
                                  <w:r>
                                    <w:rPr>
                                      <w:rFonts w:hint="eastAsia"/>
                                      <w:sz w:val="20"/>
                                      <w:szCs w:val="20"/>
                                    </w:rPr>
                                    <w:t>1</w:t>
                                  </w:r>
                                </w:p>
                              </w:tc>
                              <w:tc>
                                <w:tcPr>
                                  <w:tcW w:w="925" w:type="pct"/>
                                  <w:tcBorders>
                                    <w:top w:val="single" w:sz="4" w:space="0" w:color="auto"/>
                                    <w:left w:val="single" w:sz="4" w:space="0" w:color="auto"/>
                                    <w:bottom w:val="single" w:sz="4" w:space="0" w:color="auto"/>
                                    <w:right w:val="single" w:sz="4" w:space="0" w:color="auto"/>
                                  </w:tcBorders>
                                  <w:shd w:val="clear" w:color="auto" w:fill="DAEEF3"/>
                                  <w:vAlign w:val="center"/>
                                </w:tcPr>
                                <w:p w14:paraId="64107AD7" w14:textId="77777777" w:rsidR="00560D81" w:rsidRPr="00A7201B" w:rsidRDefault="00560D81" w:rsidP="004605CC">
                                  <w:pPr>
                                    <w:adjustRightInd w:val="0"/>
                                    <w:spacing w:line="240" w:lineRule="exact"/>
                                    <w:ind w:rightChars="5" w:right="14" w:firstLineChars="0" w:firstLine="0"/>
                                    <w:suppressOverlap/>
                                    <w:jc w:val="right"/>
                                    <w:rPr>
                                      <w:sz w:val="20"/>
                                      <w:szCs w:val="20"/>
                                    </w:rPr>
                                  </w:pPr>
                                  <w:r>
                                    <w:rPr>
                                      <w:rFonts w:hint="eastAsia"/>
                                      <w:sz w:val="20"/>
                                      <w:szCs w:val="20"/>
                                    </w:rPr>
                                    <w:t>1</w:t>
                                  </w:r>
                                </w:p>
                              </w:tc>
                              <w:tc>
                                <w:tcPr>
                                  <w:tcW w:w="858" w:type="pct"/>
                                  <w:tcBorders>
                                    <w:top w:val="single" w:sz="4" w:space="0" w:color="auto"/>
                                    <w:left w:val="single" w:sz="4" w:space="0" w:color="auto"/>
                                    <w:bottom w:val="single" w:sz="4" w:space="0" w:color="auto"/>
                                    <w:right w:val="single" w:sz="4" w:space="0" w:color="auto"/>
                                  </w:tcBorders>
                                  <w:shd w:val="clear" w:color="auto" w:fill="DAEEF3"/>
                                  <w:vAlign w:val="center"/>
                                </w:tcPr>
                                <w:p w14:paraId="67456B23" w14:textId="77777777" w:rsidR="00560D81" w:rsidRPr="00A7201B" w:rsidRDefault="00560D81" w:rsidP="004605CC">
                                  <w:pPr>
                                    <w:adjustRightInd w:val="0"/>
                                    <w:spacing w:line="240" w:lineRule="exact"/>
                                    <w:ind w:rightChars="5" w:right="14" w:firstLineChars="0" w:firstLine="0"/>
                                    <w:suppressOverlap/>
                                    <w:jc w:val="right"/>
                                    <w:rPr>
                                      <w:sz w:val="20"/>
                                      <w:szCs w:val="20"/>
                                    </w:rPr>
                                  </w:pPr>
                                  <w:r w:rsidRPr="00FD55E4">
                                    <w:rPr>
                                      <w:rFonts w:hint="eastAsia"/>
                                      <w:sz w:val="20"/>
                                      <w:szCs w:val="20"/>
                                    </w:rPr>
                                    <w:t>－</w:t>
                                  </w:r>
                                </w:p>
                              </w:tc>
                              <w:tc>
                                <w:tcPr>
                                  <w:tcW w:w="811" w:type="pct"/>
                                  <w:tcBorders>
                                    <w:top w:val="single" w:sz="4" w:space="0" w:color="auto"/>
                                    <w:left w:val="single" w:sz="4" w:space="0" w:color="auto"/>
                                    <w:bottom w:val="single" w:sz="4" w:space="0" w:color="auto"/>
                                    <w:right w:val="single" w:sz="4" w:space="0" w:color="auto"/>
                                  </w:tcBorders>
                                  <w:shd w:val="clear" w:color="auto" w:fill="DAEEF3"/>
                                  <w:vAlign w:val="center"/>
                                </w:tcPr>
                                <w:p w14:paraId="6D2C002B" w14:textId="77777777" w:rsidR="00560D81" w:rsidRDefault="00560D81" w:rsidP="004605CC">
                                  <w:pPr>
                                    <w:adjustRightInd w:val="0"/>
                                    <w:spacing w:line="240" w:lineRule="exact"/>
                                    <w:ind w:rightChars="5" w:right="14" w:firstLineChars="0" w:firstLine="0"/>
                                    <w:suppressOverlap/>
                                    <w:jc w:val="right"/>
                                    <w:rPr>
                                      <w:sz w:val="20"/>
                                      <w:szCs w:val="20"/>
                                    </w:rPr>
                                  </w:pPr>
                                  <w:r>
                                    <w:rPr>
                                      <w:sz w:val="20"/>
                                      <w:szCs w:val="20"/>
                                    </w:rPr>
                                    <w:t>1</w:t>
                                  </w:r>
                                </w:p>
                              </w:tc>
                              <w:tc>
                                <w:tcPr>
                                  <w:tcW w:w="871" w:type="pct"/>
                                  <w:tcBorders>
                                    <w:top w:val="single" w:sz="4" w:space="0" w:color="auto"/>
                                    <w:left w:val="single" w:sz="4" w:space="0" w:color="auto"/>
                                    <w:bottom w:val="single" w:sz="4" w:space="0" w:color="auto"/>
                                    <w:right w:val="single" w:sz="4" w:space="0" w:color="auto"/>
                                  </w:tcBorders>
                                  <w:shd w:val="clear" w:color="auto" w:fill="DAEEF3"/>
                                  <w:vAlign w:val="center"/>
                                </w:tcPr>
                                <w:p w14:paraId="4C0F6563" w14:textId="77777777" w:rsidR="00560D81" w:rsidRPr="00A7201B" w:rsidRDefault="00560D81" w:rsidP="004605CC">
                                  <w:pPr>
                                    <w:adjustRightInd w:val="0"/>
                                    <w:spacing w:line="240" w:lineRule="exact"/>
                                    <w:ind w:rightChars="5" w:right="14" w:firstLineChars="0" w:firstLine="0"/>
                                    <w:suppressOverlap/>
                                    <w:jc w:val="right"/>
                                    <w:rPr>
                                      <w:sz w:val="20"/>
                                      <w:szCs w:val="20"/>
                                    </w:rPr>
                                  </w:pPr>
                                  <w:r w:rsidRPr="00FD55E4">
                                    <w:rPr>
                                      <w:rFonts w:hint="eastAsia"/>
                                      <w:sz w:val="20"/>
                                      <w:szCs w:val="20"/>
                                    </w:rPr>
                                    <w:t>－</w:t>
                                  </w:r>
                                </w:p>
                              </w:tc>
                            </w:tr>
                          </w:tbl>
                          <w:p w14:paraId="7EC4E88F" w14:textId="77777777" w:rsidR="00560D81" w:rsidRPr="00222D0A" w:rsidRDefault="00560D81" w:rsidP="009A22AE">
                            <w:pPr>
                              <w:spacing w:line="60" w:lineRule="exact"/>
                              <w:ind w:firstLineChars="0" w:firstLine="0"/>
                              <w:jc w:val="left"/>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3AC6FA" id="矩形 1087880456" o:spid="_x0000_s1028" style="position:absolute;left:0;text-align:left;margin-left:113.1pt;margin-top:532.8pt;width:384.6pt;height:234pt;z-index:-25163059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" o:allowincell="f" o:allowoverlap="f" stroked="f">
                <o:lock v:ext="edit" aspectratio="t"/>
                <v:textbox>
                  <w:txbxContent>
                    <w:tbl>
                      <w:tblPr>
                        <w:tblOverlap w:val="never"/>
                        <w:tblW w:w="47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42"/>
                        <w:gridCol w:w="1010"/>
                        <w:gridCol w:w="1297"/>
                        <w:gridCol w:w="1203"/>
                        <w:gridCol w:w="1137"/>
                        <w:gridCol w:w="1223"/>
                      </w:tblGrid>
                      <w:tr w:rsidR="00560D81" w:rsidRPr="00F70628" w14:paraId="25C52C40" w14:textId="77777777" w:rsidTr="00DA4A6F">
                        <w:trPr>
                          <w:trHeight w:val="454"/>
                          <w:tblHeader/>
                          <w:jc w:val="center"/>
                        </w:trPr>
                        <w:tc>
                          <w:tcPr>
                            <w:tcW w:w="5000" w:type="pct"/>
                            <w:gridSpan w:val="6"/>
                            <w:tcBorders>
                              <w:top w:val="nil"/>
                              <w:left w:val="nil"/>
                              <w:bottom w:val="single" w:sz="4" w:space="0" w:color="auto"/>
                              <w:right w:val="nil"/>
                            </w:tcBorders>
                            <w:tcMar>
                              <w:left w:w="0" w:type="dxa"/>
                              <w:right w:w="0" w:type="dxa"/>
                            </w:tcMar>
                            <w:vAlign w:val="center"/>
                            <w:hideMark/>
                          </w:tcPr>
                          <w:p w14:paraId="364F92F2" w14:textId="77777777" w:rsidR="00560D81" w:rsidRPr="004260C2" w:rsidRDefault="00560D81" w:rsidP="0086173C">
                            <w:pPr>
                              <w:pStyle w:val="aff1"/>
                              <w:autoSpaceDE/>
                              <w:autoSpaceDN/>
                              <w:spacing w:before="48"/>
                              <w:ind w:left="0" w:firstLine="0"/>
                            </w:pPr>
                            <w:r w:rsidRPr="004260C2">
                              <w:rPr>
                                <w:rFonts w:hint="eastAsia"/>
                              </w:rPr>
                              <w:t>表</w:t>
                            </w:r>
                            <w:r>
                              <w:t>1</w:t>
                            </w:r>
                            <w:r w:rsidRPr="004260C2">
                              <w:rPr>
                                <w:rFonts w:hint="eastAsia"/>
                              </w:rPr>
                              <w:t xml:space="preserve">　</w:t>
                            </w:r>
                            <w:proofErr w:type="gramStart"/>
                            <w:r>
                              <w:t>11</w:t>
                            </w:r>
                            <w:r>
                              <w:rPr>
                                <w:rFonts w:hint="eastAsia"/>
                              </w:rPr>
                              <w:t>4</w:t>
                            </w:r>
                            <w:proofErr w:type="gramEnd"/>
                            <w:r w:rsidRPr="004260C2">
                              <w:rPr>
                                <w:rFonts w:hint="eastAsia"/>
                              </w:rPr>
                              <w:t>年度雲林縣非營業特種基金營運（業務）計畫執行情形</w:t>
                            </w:r>
                          </w:p>
                        </w:tc>
                      </w:tr>
                      <w:tr w:rsidR="00560D81" w:rsidRPr="00F70628" w14:paraId="40DDA884" w14:textId="77777777" w:rsidTr="0083320F">
                        <w:trPr>
                          <w:trHeight w:val="283"/>
                          <w:jc w:val="center"/>
                        </w:trPr>
                        <w:tc>
                          <w:tcPr>
                            <w:tcW w:w="814" w:type="pct"/>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183F6107" w14:textId="77777777" w:rsidR="00560D81" w:rsidRDefault="00560D81" w:rsidP="00A90191">
                            <w:pPr>
                              <w:widowControl/>
                              <w:overflowPunct/>
                              <w:spacing w:line="300" w:lineRule="exact"/>
                              <w:ind w:firstLineChars="0" w:firstLine="0"/>
                              <w:suppressOverlap/>
                              <w:jc w:val="distribute"/>
                              <w:rPr>
                                <w:rFonts w:cs="Times New Roman"/>
                                <w:spacing w:val="-4"/>
                                <w:sz w:val="20"/>
                                <w:szCs w:val="20"/>
                              </w:rPr>
                            </w:pPr>
                            <w:r>
                              <w:rPr>
                                <w:rFonts w:cs="Times New Roman" w:hint="eastAsia"/>
                                <w:spacing w:val="-4"/>
                                <w:sz w:val="20"/>
                                <w:szCs w:val="20"/>
                              </w:rPr>
                              <w:t>主管機關</w:t>
                            </w:r>
                          </w:p>
                          <w:p w14:paraId="527A11D9" w14:textId="77777777" w:rsidR="00560D81" w:rsidRPr="0011730E" w:rsidRDefault="00560D81" w:rsidP="00A90191">
                            <w:pPr>
                              <w:widowControl/>
                              <w:overflowPunct/>
                              <w:spacing w:line="300" w:lineRule="exact"/>
                              <w:ind w:firstLineChars="0" w:firstLine="0"/>
                              <w:suppressOverlap/>
                              <w:jc w:val="distribute"/>
                              <w:rPr>
                                <w:rFonts w:cs="新細明體"/>
                                <w:b/>
                                <w:noProof/>
                                <w:spacing w:val="-4"/>
                                <w:kern w:val="0"/>
                                <w:sz w:val="20"/>
                                <w:szCs w:val="20"/>
                              </w:rPr>
                            </w:pPr>
                            <w:r w:rsidRPr="0011730E">
                              <w:rPr>
                                <w:rFonts w:cs="Times New Roman" w:hint="eastAsia"/>
                                <w:spacing w:val="-4"/>
                                <w:sz w:val="20"/>
                                <w:szCs w:val="20"/>
                              </w:rPr>
                              <w:t>名稱</w:t>
                            </w:r>
                          </w:p>
                        </w:tc>
                        <w:tc>
                          <w:tcPr>
                            <w:tcW w:w="720" w:type="pct"/>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300B9689" w14:textId="77777777" w:rsidR="00560D81" w:rsidRPr="0011730E" w:rsidRDefault="00560D81" w:rsidP="00A90191">
                            <w:pPr>
                              <w:widowControl/>
                              <w:overflowPunct/>
                              <w:spacing w:line="300" w:lineRule="exact"/>
                              <w:ind w:firstLineChars="0" w:firstLine="0"/>
                              <w:suppressOverlap/>
                              <w:jc w:val="distribute"/>
                              <w:rPr>
                                <w:rFonts w:cs="Times New Roman"/>
                                <w:b/>
                                <w:noProof/>
                                <w:spacing w:val="-14"/>
                                <w:kern w:val="0"/>
                                <w:sz w:val="20"/>
                                <w:szCs w:val="20"/>
                              </w:rPr>
                            </w:pPr>
                            <w:r w:rsidRPr="0011730E">
                              <w:rPr>
                                <w:rFonts w:cs="Times New Roman" w:hint="eastAsia"/>
                                <w:spacing w:val="-14"/>
                                <w:sz w:val="20"/>
                                <w:szCs w:val="20"/>
                              </w:rPr>
                              <w:t>基金數</w:t>
                            </w:r>
                          </w:p>
                        </w:tc>
                        <w:tc>
                          <w:tcPr>
                            <w:tcW w:w="925" w:type="pct"/>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479AE467" w14:textId="77777777" w:rsidR="00560D81" w:rsidRPr="0011730E" w:rsidRDefault="00560D81" w:rsidP="00A90191">
                            <w:pPr>
                              <w:widowControl/>
                              <w:overflowPunct/>
                              <w:spacing w:line="300" w:lineRule="exact"/>
                              <w:ind w:firstLineChars="0" w:firstLine="0"/>
                              <w:suppressOverlap/>
                              <w:jc w:val="distribute"/>
                              <w:rPr>
                                <w:rFonts w:cs="Times New Roman"/>
                                <w:spacing w:val="-14"/>
                                <w:sz w:val="20"/>
                                <w:szCs w:val="20"/>
                              </w:rPr>
                            </w:pPr>
                            <w:r w:rsidRPr="0011730E">
                              <w:rPr>
                                <w:rFonts w:cs="Times New Roman" w:hint="eastAsia"/>
                                <w:spacing w:val="-14"/>
                                <w:sz w:val="20"/>
                                <w:szCs w:val="20"/>
                              </w:rPr>
                              <w:t>營運（業務）</w:t>
                            </w:r>
                          </w:p>
                          <w:p w14:paraId="1C392D12" w14:textId="77777777" w:rsidR="00560D81" w:rsidRPr="0011730E" w:rsidRDefault="00560D81" w:rsidP="00A90191">
                            <w:pPr>
                              <w:widowControl/>
                              <w:overflowPunct/>
                              <w:spacing w:line="300" w:lineRule="exact"/>
                              <w:ind w:firstLineChars="0" w:firstLine="0"/>
                              <w:suppressOverlap/>
                              <w:jc w:val="distribute"/>
                              <w:rPr>
                                <w:rFonts w:cs="Times New Roman"/>
                                <w:b/>
                                <w:noProof/>
                                <w:spacing w:val="-14"/>
                                <w:kern w:val="0"/>
                                <w:sz w:val="20"/>
                                <w:szCs w:val="20"/>
                              </w:rPr>
                            </w:pPr>
                            <w:r w:rsidRPr="0011730E">
                              <w:rPr>
                                <w:rFonts w:cs="Times New Roman" w:hint="eastAsia"/>
                                <w:spacing w:val="-14"/>
                                <w:sz w:val="20"/>
                                <w:szCs w:val="20"/>
                              </w:rPr>
                              <w:t>計畫項數</w:t>
                            </w:r>
                          </w:p>
                        </w:tc>
                        <w:tc>
                          <w:tcPr>
                            <w:tcW w:w="1669" w:type="pct"/>
                            <w:gridSpan w:val="2"/>
                            <w:tcBorders>
                              <w:top w:val="single" w:sz="4" w:space="0" w:color="auto"/>
                              <w:left w:val="single" w:sz="4" w:space="0" w:color="auto"/>
                              <w:bottom w:val="nil"/>
                              <w:right w:val="single" w:sz="4" w:space="0" w:color="auto"/>
                            </w:tcBorders>
                            <w:shd w:val="clear" w:color="auto" w:fill="B6DDE8"/>
                            <w:vAlign w:val="center"/>
                            <w:hideMark/>
                          </w:tcPr>
                          <w:p w14:paraId="5882C35C" w14:textId="77777777" w:rsidR="00560D81" w:rsidRPr="0011730E" w:rsidRDefault="00560D81" w:rsidP="00A90191">
                            <w:pPr>
                              <w:widowControl/>
                              <w:overflowPunct/>
                              <w:spacing w:line="240" w:lineRule="exact"/>
                              <w:ind w:firstLineChars="0" w:firstLine="0"/>
                              <w:suppressOverlap/>
                              <w:jc w:val="distribute"/>
                              <w:rPr>
                                <w:rFonts w:cs="Times New Roman"/>
                                <w:sz w:val="20"/>
                                <w:szCs w:val="20"/>
                              </w:rPr>
                            </w:pPr>
                            <w:r w:rsidRPr="0011730E">
                              <w:rPr>
                                <w:rFonts w:cs="Times New Roman" w:hint="eastAsia"/>
                                <w:sz w:val="20"/>
                                <w:szCs w:val="20"/>
                              </w:rPr>
                              <w:t>未達預計</w:t>
                            </w:r>
                          </w:p>
                          <w:p w14:paraId="2B8D86A0" w14:textId="77777777" w:rsidR="00560D81" w:rsidRPr="0011730E" w:rsidRDefault="00560D81" w:rsidP="00A90191">
                            <w:pPr>
                              <w:widowControl/>
                              <w:overflowPunct/>
                              <w:spacing w:line="240" w:lineRule="exact"/>
                              <w:ind w:firstLineChars="0" w:firstLine="0"/>
                              <w:suppressOverlap/>
                              <w:jc w:val="distribute"/>
                              <w:rPr>
                                <w:rFonts w:cs="Times New Roman"/>
                                <w:b/>
                                <w:noProof/>
                                <w:kern w:val="0"/>
                                <w:sz w:val="20"/>
                                <w:szCs w:val="20"/>
                              </w:rPr>
                            </w:pPr>
                            <w:r w:rsidRPr="0011730E">
                              <w:rPr>
                                <w:rFonts w:cs="Times New Roman" w:hint="eastAsia"/>
                                <w:sz w:val="20"/>
                                <w:szCs w:val="20"/>
                              </w:rPr>
                              <w:t>目標項數</w:t>
                            </w:r>
                          </w:p>
                        </w:tc>
                        <w:tc>
                          <w:tcPr>
                            <w:tcW w:w="871" w:type="pct"/>
                            <w:vMerge w:val="restart"/>
                            <w:tcBorders>
                              <w:top w:val="single" w:sz="4" w:space="0" w:color="auto"/>
                              <w:left w:val="single" w:sz="4" w:space="0" w:color="auto"/>
                              <w:bottom w:val="single" w:sz="4" w:space="0" w:color="auto"/>
                              <w:right w:val="single" w:sz="4" w:space="0" w:color="auto"/>
                            </w:tcBorders>
                            <w:shd w:val="clear" w:color="auto" w:fill="B6DDE8"/>
                            <w:vAlign w:val="center"/>
                            <w:hideMark/>
                          </w:tcPr>
                          <w:p w14:paraId="6F7278AC" w14:textId="77777777" w:rsidR="00560D81" w:rsidRDefault="00560D81" w:rsidP="00A90191">
                            <w:pPr>
                              <w:widowControl/>
                              <w:overflowPunct/>
                              <w:spacing w:line="300" w:lineRule="exact"/>
                              <w:ind w:firstLineChars="0" w:firstLine="0"/>
                              <w:suppressOverlap/>
                              <w:jc w:val="center"/>
                              <w:rPr>
                                <w:rFonts w:cs="Times New Roman"/>
                                <w:sz w:val="20"/>
                                <w:szCs w:val="20"/>
                              </w:rPr>
                            </w:pPr>
                            <w:r w:rsidRPr="00F70628">
                              <w:rPr>
                                <w:rFonts w:cs="Times New Roman" w:hint="eastAsia"/>
                                <w:sz w:val="20"/>
                                <w:szCs w:val="20"/>
                              </w:rPr>
                              <w:t>已達預計</w:t>
                            </w:r>
                          </w:p>
                          <w:p w14:paraId="158C4271" w14:textId="77777777" w:rsidR="00560D81" w:rsidRPr="00F70628" w:rsidRDefault="00560D81" w:rsidP="00A90191">
                            <w:pPr>
                              <w:widowControl/>
                              <w:overflowPunct/>
                              <w:spacing w:line="300" w:lineRule="exact"/>
                              <w:ind w:firstLineChars="0" w:firstLine="0"/>
                              <w:suppressOverlap/>
                              <w:jc w:val="center"/>
                              <w:rPr>
                                <w:rFonts w:cs="Times New Roman"/>
                                <w:b/>
                                <w:noProof/>
                                <w:kern w:val="0"/>
                                <w:sz w:val="20"/>
                                <w:szCs w:val="20"/>
                              </w:rPr>
                            </w:pPr>
                            <w:r w:rsidRPr="00F70628">
                              <w:rPr>
                                <w:rFonts w:cs="Times New Roman" w:hint="eastAsia"/>
                                <w:sz w:val="20"/>
                                <w:szCs w:val="20"/>
                              </w:rPr>
                              <w:t>目標項數</w:t>
                            </w:r>
                          </w:p>
                        </w:tc>
                      </w:tr>
                      <w:tr w:rsidR="00560D81" w:rsidRPr="00F70628" w14:paraId="06B0B6AA" w14:textId="77777777" w:rsidTr="00AF4972">
                        <w:trPr>
                          <w:trHeight w:val="283"/>
                          <w:jc w:val="center"/>
                        </w:trPr>
                        <w:tc>
                          <w:tcPr>
                            <w:tcW w:w="814" w:type="pct"/>
                            <w:vMerge/>
                            <w:tcBorders>
                              <w:top w:val="single" w:sz="4" w:space="0" w:color="auto"/>
                              <w:left w:val="single" w:sz="4" w:space="0" w:color="auto"/>
                              <w:bottom w:val="single" w:sz="4" w:space="0" w:color="auto"/>
                              <w:right w:val="single" w:sz="4" w:space="0" w:color="auto"/>
                            </w:tcBorders>
                            <w:vAlign w:val="center"/>
                            <w:hideMark/>
                          </w:tcPr>
                          <w:p w14:paraId="1296A407" w14:textId="77777777" w:rsidR="00560D81" w:rsidRPr="0011730E" w:rsidRDefault="00560D81" w:rsidP="00A90191">
                            <w:pPr>
                              <w:widowControl/>
                              <w:overflowPunct/>
                              <w:snapToGrid/>
                              <w:spacing w:line="240" w:lineRule="auto"/>
                              <w:ind w:firstLineChars="0" w:firstLine="0"/>
                              <w:suppressOverlap/>
                              <w:jc w:val="left"/>
                              <w:rPr>
                                <w:rFonts w:cs="新細明體"/>
                                <w:b/>
                                <w:noProof/>
                                <w:spacing w:val="-20"/>
                                <w:kern w:val="0"/>
                                <w:sz w:val="20"/>
                                <w:szCs w:val="20"/>
                              </w:rPr>
                            </w:pPr>
                          </w:p>
                        </w:tc>
                        <w:tc>
                          <w:tcPr>
                            <w:tcW w:w="720" w:type="pct"/>
                            <w:vMerge/>
                            <w:tcBorders>
                              <w:top w:val="single" w:sz="4" w:space="0" w:color="auto"/>
                              <w:left w:val="single" w:sz="4" w:space="0" w:color="auto"/>
                              <w:bottom w:val="single" w:sz="4" w:space="0" w:color="auto"/>
                              <w:right w:val="single" w:sz="4" w:space="0" w:color="auto"/>
                            </w:tcBorders>
                            <w:vAlign w:val="center"/>
                            <w:hideMark/>
                          </w:tcPr>
                          <w:p w14:paraId="381F4C60" w14:textId="77777777" w:rsidR="00560D81" w:rsidRPr="0011730E" w:rsidRDefault="00560D81" w:rsidP="00A90191">
                            <w:pPr>
                              <w:widowControl/>
                              <w:overflowPunct/>
                              <w:snapToGrid/>
                              <w:spacing w:line="240" w:lineRule="auto"/>
                              <w:ind w:firstLineChars="0" w:firstLine="0"/>
                              <w:suppressOverlap/>
                              <w:jc w:val="left"/>
                              <w:rPr>
                                <w:rFonts w:cs="Times New Roman"/>
                                <w:b/>
                                <w:noProof/>
                                <w:spacing w:val="-14"/>
                                <w:kern w:val="0"/>
                                <w:sz w:val="20"/>
                                <w:szCs w:val="20"/>
                              </w:rPr>
                            </w:pPr>
                          </w:p>
                        </w:tc>
                        <w:tc>
                          <w:tcPr>
                            <w:tcW w:w="925" w:type="pct"/>
                            <w:vMerge/>
                            <w:tcBorders>
                              <w:top w:val="single" w:sz="4" w:space="0" w:color="auto"/>
                              <w:left w:val="single" w:sz="4" w:space="0" w:color="auto"/>
                              <w:bottom w:val="single" w:sz="4" w:space="0" w:color="auto"/>
                              <w:right w:val="single" w:sz="4" w:space="0" w:color="auto"/>
                            </w:tcBorders>
                            <w:vAlign w:val="center"/>
                            <w:hideMark/>
                          </w:tcPr>
                          <w:p w14:paraId="23C1E2AE" w14:textId="77777777" w:rsidR="00560D81" w:rsidRPr="0011730E" w:rsidRDefault="00560D81" w:rsidP="00A90191">
                            <w:pPr>
                              <w:widowControl/>
                              <w:overflowPunct/>
                              <w:snapToGrid/>
                              <w:spacing w:line="240" w:lineRule="auto"/>
                              <w:ind w:firstLineChars="0" w:firstLine="0"/>
                              <w:suppressOverlap/>
                              <w:jc w:val="left"/>
                              <w:rPr>
                                <w:rFonts w:cs="Times New Roman"/>
                                <w:b/>
                                <w:noProof/>
                                <w:spacing w:val="-14"/>
                                <w:kern w:val="0"/>
                                <w:sz w:val="20"/>
                                <w:szCs w:val="20"/>
                              </w:rPr>
                            </w:pPr>
                          </w:p>
                        </w:tc>
                        <w:tc>
                          <w:tcPr>
                            <w:tcW w:w="858"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602204F3" w14:textId="77777777" w:rsidR="00560D81" w:rsidRPr="0011730E" w:rsidRDefault="00560D81" w:rsidP="00A90191">
                            <w:pPr>
                              <w:widowControl/>
                              <w:overflowPunct/>
                              <w:spacing w:line="240" w:lineRule="exact"/>
                              <w:ind w:firstLineChars="0" w:firstLine="0"/>
                              <w:suppressOverlap/>
                              <w:jc w:val="distribute"/>
                              <w:rPr>
                                <w:rFonts w:cs="Times New Roman"/>
                                <w:sz w:val="20"/>
                                <w:szCs w:val="20"/>
                              </w:rPr>
                            </w:pPr>
                            <w:r w:rsidRPr="0011730E">
                              <w:rPr>
                                <w:rFonts w:cs="Times New Roman" w:hint="eastAsia"/>
                                <w:sz w:val="20"/>
                                <w:szCs w:val="20"/>
                              </w:rPr>
                              <w:t>未執行</w:t>
                            </w:r>
                          </w:p>
                          <w:p w14:paraId="1424D305" w14:textId="77777777" w:rsidR="00560D81" w:rsidRPr="0011730E" w:rsidRDefault="00560D81" w:rsidP="00A90191">
                            <w:pPr>
                              <w:widowControl/>
                              <w:overflowPunct/>
                              <w:spacing w:line="240" w:lineRule="exact"/>
                              <w:ind w:firstLineChars="0" w:firstLine="0"/>
                              <w:suppressOverlap/>
                              <w:jc w:val="distribute"/>
                              <w:rPr>
                                <w:rFonts w:cs="Times New Roman"/>
                                <w:b/>
                                <w:noProof/>
                                <w:kern w:val="0"/>
                                <w:sz w:val="20"/>
                                <w:szCs w:val="20"/>
                              </w:rPr>
                            </w:pPr>
                            <w:r w:rsidRPr="0011730E">
                              <w:rPr>
                                <w:rFonts w:cs="Times New Roman" w:hint="eastAsia"/>
                                <w:sz w:val="20"/>
                                <w:szCs w:val="20"/>
                              </w:rPr>
                              <w:t>計畫項數</w:t>
                            </w:r>
                          </w:p>
                        </w:tc>
                        <w:tc>
                          <w:tcPr>
                            <w:tcW w:w="811"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63C01A24" w14:textId="77777777" w:rsidR="00560D81" w:rsidRPr="0011730E" w:rsidRDefault="00560D81" w:rsidP="00A90191">
                            <w:pPr>
                              <w:widowControl/>
                              <w:overflowPunct/>
                              <w:spacing w:line="240" w:lineRule="exact"/>
                              <w:ind w:firstLineChars="0" w:firstLine="0"/>
                              <w:suppressOverlap/>
                              <w:jc w:val="distribute"/>
                              <w:rPr>
                                <w:rFonts w:cs="Times New Roman"/>
                                <w:spacing w:val="-10"/>
                                <w:sz w:val="20"/>
                                <w:szCs w:val="20"/>
                              </w:rPr>
                            </w:pPr>
                            <w:r w:rsidRPr="0011730E">
                              <w:rPr>
                                <w:rFonts w:cs="Times New Roman" w:hint="eastAsia"/>
                                <w:spacing w:val="-10"/>
                                <w:sz w:val="20"/>
                                <w:szCs w:val="20"/>
                              </w:rPr>
                              <w:t>較預計目標</w:t>
                            </w:r>
                          </w:p>
                          <w:p w14:paraId="5BB7C12D" w14:textId="77777777" w:rsidR="00560D81" w:rsidRPr="0011730E" w:rsidRDefault="00560D81" w:rsidP="00A90191">
                            <w:pPr>
                              <w:widowControl/>
                              <w:overflowPunct/>
                              <w:spacing w:line="240" w:lineRule="exact"/>
                              <w:ind w:firstLineChars="0" w:firstLine="0"/>
                              <w:suppressOverlap/>
                              <w:jc w:val="distribute"/>
                              <w:rPr>
                                <w:rFonts w:cs="Times New Roman"/>
                                <w:b/>
                                <w:noProof/>
                                <w:kern w:val="0"/>
                                <w:sz w:val="20"/>
                                <w:szCs w:val="20"/>
                              </w:rPr>
                            </w:pPr>
                            <w:r w:rsidRPr="0011730E">
                              <w:rPr>
                                <w:rFonts w:cs="Times New Roman" w:hint="eastAsia"/>
                                <w:sz w:val="20"/>
                                <w:szCs w:val="20"/>
                              </w:rPr>
                              <w:t>減少項數</w:t>
                            </w:r>
                          </w:p>
                        </w:tc>
                        <w:tc>
                          <w:tcPr>
                            <w:tcW w:w="871" w:type="pct"/>
                            <w:vMerge/>
                            <w:tcBorders>
                              <w:top w:val="single" w:sz="4" w:space="0" w:color="auto"/>
                              <w:left w:val="single" w:sz="4" w:space="0" w:color="auto"/>
                              <w:bottom w:val="single" w:sz="4" w:space="0" w:color="auto"/>
                              <w:right w:val="single" w:sz="4" w:space="0" w:color="auto"/>
                            </w:tcBorders>
                            <w:vAlign w:val="center"/>
                            <w:hideMark/>
                          </w:tcPr>
                          <w:p w14:paraId="337ABCFB" w14:textId="77777777" w:rsidR="00560D81" w:rsidRPr="00F70628" w:rsidRDefault="00560D81" w:rsidP="00A90191">
                            <w:pPr>
                              <w:widowControl/>
                              <w:overflowPunct/>
                              <w:snapToGrid/>
                              <w:spacing w:line="240" w:lineRule="auto"/>
                              <w:ind w:firstLineChars="0" w:firstLine="0"/>
                              <w:suppressOverlap/>
                              <w:jc w:val="left"/>
                              <w:rPr>
                                <w:rFonts w:cs="Times New Roman"/>
                                <w:b/>
                                <w:noProof/>
                                <w:kern w:val="0"/>
                                <w:sz w:val="20"/>
                                <w:szCs w:val="20"/>
                              </w:rPr>
                            </w:pPr>
                          </w:p>
                        </w:tc>
                      </w:tr>
                      <w:tr w:rsidR="00560D81" w:rsidRPr="00F70628" w14:paraId="6711665E" w14:textId="77777777" w:rsidTr="00D04CDE">
                        <w:trPr>
                          <w:trHeight w:val="369"/>
                          <w:jc w:val="center"/>
                        </w:trPr>
                        <w:tc>
                          <w:tcPr>
                            <w:tcW w:w="814" w:type="pct"/>
                            <w:tcBorders>
                              <w:top w:val="single" w:sz="4" w:space="0" w:color="auto"/>
                              <w:left w:val="single" w:sz="4" w:space="0" w:color="auto"/>
                              <w:bottom w:val="single" w:sz="4" w:space="0" w:color="auto"/>
                              <w:right w:val="single" w:sz="4" w:space="0" w:color="auto"/>
                            </w:tcBorders>
                            <w:vAlign w:val="center"/>
                            <w:hideMark/>
                          </w:tcPr>
                          <w:p w14:paraId="445C4431" w14:textId="77777777" w:rsidR="00560D81" w:rsidRPr="00F70628" w:rsidRDefault="00560D81" w:rsidP="00A90191">
                            <w:pPr>
                              <w:widowControl/>
                              <w:overflowPunct/>
                              <w:spacing w:line="240" w:lineRule="exact"/>
                              <w:ind w:firstLineChars="0" w:firstLine="0"/>
                              <w:suppressOverlap/>
                              <w:jc w:val="distribute"/>
                              <w:rPr>
                                <w:rFonts w:cs="新細明體"/>
                                <w:b/>
                                <w:noProof/>
                                <w:spacing w:val="-20"/>
                                <w:kern w:val="0"/>
                                <w:sz w:val="20"/>
                                <w:szCs w:val="20"/>
                              </w:rPr>
                            </w:pPr>
                            <w:r w:rsidRPr="00F70628">
                              <w:rPr>
                                <w:rFonts w:cs="新細明體" w:hint="eastAsia"/>
                                <w:b/>
                                <w:noProof/>
                                <w:spacing w:val="-20"/>
                                <w:kern w:val="0"/>
                                <w:sz w:val="20"/>
                                <w:szCs w:val="20"/>
                              </w:rPr>
                              <w:t>合計</w:t>
                            </w:r>
                          </w:p>
                        </w:tc>
                        <w:tc>
                          <w:tcPr>
                            <w:tcW w:w="720" w:type="pct"/>
                            <w:tcBorders>
                              <w:top w:val="single" w:sz="4" w:space="0" w:color="auto"/>
                              <w:left w:val="single" w:sz="4" w:space="0" w:color="auto"/>
                              <w:bottom w:val="single" w:sz="4" w:space="0" w:color="auto"/>
                              <w:right w:val="single" w:sz="4" w:space="0" w:color="auto"/>
                            </w:tcBorders>
                            <w:vAlign w:val="center"/>
                            <w:hideMark/>
                          </w:tcPr>
                          <w:p w14:paraId="22B0DAA1" w14:textId="77777777" w:rsidR="00560D81" w:rsidRPr="004264E3" w:rsidRDefault="00560D81" w:rsidP="004605CC">
                            <w:pPr>
                              <w:adjustRightInd w:val="0"/>
                              <w:spacing w:line="240" w:lineRule="exact"/>
                              <w:ind w:rightChars="5" w:right="14" w:firstLineChars="0" w:firstLine="0"/>
                              <w:suppressOverlap/>
                              <w:jc w:val="right"/>
                              <w:rPr>
                                <w:b/>
                                <w:sz w:val="20"/>
                                <w:szCs w:val="20"/>
                              </w:rPr>
                            </w:pPr>
                            <w:r>
                              <w:rPr>
                                <w:b/>
                                <w:sz w:val="20"/>
                                <w:szCs w:val="20"/>
                              </w:rPr>
                              <w:t>1</w:t>
                            </w:r>
                            <w:r>
                              <w:rPr>
                                <w:rFonts w:hint="eastAsia"/>
                                <w:b/>
                                <w:sz w:val="20"/>
                                <w:szCs w:val="20"/>
                              </w:rPr>
                              <w:t>0</w:t>
                            </w:r>
                          </w:p>
                        </w:tc>
                        <w:tc>
                          <w:tcPr>
                            <w:tcW w:w="925" w:type="pct"/>
                            <w:tcBorders>
                              <w:top w:val="single" w:sz="4" w:space="0" w:color="auto"/>
                              <w:left w:val="single" w:sz="4" w:space="0" w:color="auto"/>
                              <w:bottom w:val="single" w:sz="4" w:space="0" w:color="auto"/>
                              <w:right w:val="single" w:sz="4" w:space="0" w:color="auto"/>
                            </w:tcBorders>
                            <w:vAlign w:val="center"/>
                            <w:hideMark/>
                          </w:tcPr>
                          <w:p w14:paraId="75C00942" w14:textId="77777777" w:rsidR="00560D81" w:rsidRPr="00A7201B" w:rsidRDefault="00560D81" w:rsidP="004605CC">
                            <w:pPr>
                              <w:adjustRightInd w:val="0"/>
                              <w:spacing w:line="240" w:lineRule="exact"/>
                              <w:ind w:rightChars="5" w:right="14" w:firstLineChars="0" w:firstLine="0"/>
                              <w:suppressOverlap/>
                              <w:jc w:val="right"/>
                              <w:rPr>
                                <w:b/>
                                <w:sz w:val="20"/>
                                <w:szCs w:val="20"/>
                              </w:rPr>
                            </w:pPr>
                            <w:r>
                              <w:rPr>
                                <w:b/>
                                <w:sz w:val="20"/>
                                <w:szCs w:val="20"/>
                              </w:rPr>
                              <w:t>25</w:t>
                            </w:r>
                          </w:p>
                        </w:tc>
                        <w:tc>
                          <w:tcPr>
                            <w:tcW w:w="858" w:type="pct"/>
                            <w:tcBorders>
                              <w:top w:val="single" w:sz="4" w:space="0" w:color="auto"/>
                              <w:left w:val="single" w:sz="4" w:space="0" w:color="auto"/>
                              <w:bottom w:val="single" w:sz="4" w:space="0" w:color="auto"/>
                              <w:right w:val="single" w:sz="4" w:space="0" w:color="auto"/>
                            </w:tcBorders>
                            <w:vAlign w:val="center"/>
                            <w:hideMark/>
                          </w:tcPr>
                          <w:p w14:paraId="633020B6" w14:textId="77777777" w:rsidR="00560D81" w:rsidRPr="00A7201B" w:rsidRDefault="00560D81" w:rsidP="004605CC">
                            <w:pPr>
                              <w:adjustRightInd w:val="0"/>
                              <w:spacing w:line="240" w:lineRule="exact"/>
                              <w:ind w:rightChars="5" w:right="14" w:firstLineChars="0" w:firstLine="0"/>
                              <w:suppressOverlap/>
                              <w:jc w:val="right"/>
                              <w:rPr>
                                <w:b/>
                                <w:sz w:val="20"/>
                                <w:szCs w:val="20"/>
                              </w:rPr>
                            </w:pPr>
                            <w:r w:rsidRPr="00A7201B">
                              <w:rPr>
                                <w:rFonts w:hint="eastAsia"/>
                                <w:sz w:val="20"/>
                                <w:szCs w:val="20"/>
                              </w:rPr>
                              <w:t>－</w:t>
                            </w:r>
                          </w:p>
                        </w:tc>
                        <w:tc>
                          <w:tcPr>
                            <w:tcW w:w="811" w:type="pct"/>
                            <w:tcBorders>
                              <w:top w:val="single" w:sz="4" w:space="0" w:color="auto"/>
                              <w:left w:val="single" w:sz="4" w:space="0" w:color="auto"/>
                              <w:bottom w:val="single" w:sz="4" w:space="0" w:color="auto"/>
                              <w:right w:val="single" w:sz="4" w:space="0" w:color="auto"/>
                            </w:tcBorders>
                            <w:vAlign w:val="center"/>
                            <w:hideMark/>
                          </w:tcPr>
                          <w:p w14:paraId="4863CA25" w14:textId="77777777" w:rsidR="00560D81" w:rsidRPr="00A7201B" w:rsidRDefault="00560D81" w:rsidP="004605CC">
                            <w:pPr>
                              <w:adjustRightInd w:val="0"/>
                              <w:spacing w:line="240" w:lineRule="exact"/>
                              <w:ind w:rightChars="5" w:right="14" w:firstLineChars="0" w:firstLine="0"/>
                              <w:suppressOverlap/>
                              <w:jc w:val="right"/>
                              <w:rPr>
                                <w:b/>
                                <w:sz w:val="20"/>
                                <w:szCs w:val="20"/>
                              </w:rPr>
                            </w:pPr>
                            <w:r>
                              <w:rPr>
                                <w:rFonts w:hint="eastAsia"/>
                                <w:b/>
                                <w:sz w:val="20"/>
                                <w:szCs w:val="20"/>
                              </w:rPr>
                              <w:t>1</w:t>
                            </w:r>
                            <w:r>
                              <w:rPr>
                                <w:b/>
                                <w:sz w:val="20"/>
                                <w:szCs w:val="20"/>
                              </w:rPr>
                              <w:t>9</w:t>
                            </w:r>
                          </w:p>
                        </w:tc>
                        <w:tc>
                          <w:tcPr>
                            <w:tcW w:w="871" w:type="pct"/>
                            <w:tcBorders>
                              <w:top w:val="single" w:sz="4" w:space="0" w:color="auto"/>
                              <w:left w:val="single" w:sz="4" w:space="0" w:color="auto"/>
                              <w:bottom w:val="single" w:sz="4" w:space="0" w:color="auto"/>
                              <w:right w:val="single" w:sz="4" w:space="0" w:color="auto"/>
                            </w:tcBorders>
                            <w:vAlign w:val="center"/>
                            <w:hideMark/>
                          </w:tcPr>
                          <w:p w14:paraId="374EDA17" w14:textId="77777777" w:rsidR="00560D81" w:rsidRPr="00A7201B" w:rsidRDefault="00560D81" w:rsidP="004605CC">
                            <w:pPr>
                              <w:adjustRightInd w:val="0"/>
                              <w:spacing w:line="240" w:lineRule="exact"/>
                              <w:ind w:rightChars="5" w:right="14" w:firstLineChars="0" w:firstLine="0"/>
                              <w:suppressOverlap/>
                              <w:jc w:val="right"/>
                              <w:rPr>
                                <w:b/>
                                <w:sz w:val="20"/>
                                <w:szCs w:val="20"/>
                              </w:rPr>
                            </w:pPr>
                            <w:r>
                              <w:rPr>
                                <w:rFonts w:hint="eastAsia"/>
                                <w:b/>
                                <w:sz w:val="20"/>
                                <w:szCs w:val="20"/>
                              </w:rPr>
                              <w:t>6</w:t>
                            </w:r>
                          </w:p>
                        </w:tc>
                      </w:tr>
                      <w:tr w:rsidR="00560D81" w:rsidRPr="00F70628" w14:paraId="11D827F7" w14:textId="77777777" w:rsidTr="00D04CDE">
                        <w:trPr>
                          <w:trHeight w:val="369"/>
                          <w:jc w:val="center"/>
                        </w:trPr>
                        <w:tc>
                          <w:tcPr>
                            <w:tcW w:w="814"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2190FEF7" w14:textId="77777777" w:rsidR="00560D81" w:rsidRPr="00F70628" w:rsidRDefault="00560D81" w:rsidP="00A90191">
                            <w:pPr>
                              <w:widowControl/>
                              <w:overflowPunct/>
                              <w:spacing w:line="240" w:lineRule="exact"/>
                              <w:ind w:firstLineChars="0" w:firstLine="0"/>
                              <w:suppressOverlap/>
                              <w:jc w:val="distribute"/>
                              <w:rPr>
                                <w:rFonts w:cs="新細明體"/>
                                <w:noProof/>
                                <w:spacing w:val="-20"/>
                                <w:kern w:val="0"/>
                                <w:sz w:val="20"/>
                                <w:szCs w:val="20"/>
                              </w:rPr>
                            </w:pPr>
                            <w:r w:rsidRPr="00F70628">
                              <w:rPr>
                                <w:rFonts w:cs="新細明體" w:hint="eastAsia"/>
                                <w:noProof/>
                                <w:spacing w:val="-20"/>
                                <w:kern w:val="0"/>
                                <w:sz w:val="20"/>
                                <w:szCs w:val="20"/>
                              </w:rPr>
                              <w:t>縣政府</w:t>
                            </w:r>
                          </w:p>
                        </w:tc>
                        <w:tc>
                          <w:tcPr>
                            <w:tcW w:w="720"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529202E6" w14:textId="77777777" w:rsidR="00560D81" w:rsidRPr="00A7201B" w:rsidRDefault="00560D81" w:rsidP="004605CC">
                            <w:pPr>
                              <w:adjustRightInd w:val="0"/>
                              <w:spacing w:line="240" w:lineRule="exact"/>
                              <w:ind w:rightChars="5" w:right="14" w:firstLineChars="0" w:firstLine="0"/>
                              <w:suppressOverlap/>
                              <w:jc w:val="right"/>
                              <w:rPr>
                                <w:sz w:val="20"/>
                                <w:szCs w:val="20"/>
                              </w:rPr>
                            </w:pPr>
                            <w:r>
                              <w:rPr>
                                <w:rFonts w:hint="eastAsia"/>
                                <w:sz w:val="20"/>
                                <w:szCs w:val="20"/>
                              </w:rPr>
                              <w:t>1</w:t>
                            </w:r>
                          </w:p>
                        </w:tc>
                        <w:tc>
                          <w:tcPr>
                            <w:tcW w:w="925"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46862219" w14:textId="77777777" w:rsidR="00560D81" w:rsidRPr="00A7201B" w:rsidRDefault="00560D81" w:rsidP="004605CC">
                            <w:pPr>
                              <w:adjustRightInd w:val="0"/>
                              <w:spacing w:line="240" w:lineRule="exact"/>
                              <w:ind w:rightChars="5" w:right="14" w:firstLineChars="0" w:firstLine="0"/>
                              <w:suppressOverlap/>
                              <w:jc w:val="right"/>
                              <w:rPr>
                                <w:sz w:val="20"/>
                                <w:szCs w:val="20"/>
                              </w:rPr>
                            </w:pPr>
                            <w:r>
                              <w:rPr>
                                <w:rFonts w:hint="eastAsia"/>
                                <w:sz w:val="20"/>
                                <w:szCs w:val="20"/>
                              </w:rPr>
                              <w:t>2</w:t>
                            </w:r>
                          </w:p>
                        </w:tc>
                        <w:tc>
                          <w:tcPr>
                            <w:tcW w:w="858"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22D6EC2E" w14:textId="77777777" w:rsidR="00560D81" w:rsidRPr="00A7201B" w:rsidRDefault="00560D81" w:rsidP="004605CC">
                            <w:pPr>
                              <w:adjustRightInd w:val="0"/>
                              <w:spacing w:line="240" w:lineRule="exact"/>
                              <w:ind w:rightChars="5" w:right="14" w:firstLineChars="0" w:firstLine="0"/>
                              <w:suppressOverlap/>
                              <w:jc w:val="right"/>
                              <w:rPr>
                                <w:sz w:val="20"/>
                                <w:szCs w:val="20"/>
                              </w:rPr>
                            </w:pPr>
                            <w:r w:rsidRPr="00A7201B">
                              <w:rPr>
                                <w:rFonts w:hint="eastAsia"/>
                                <w:sz w:val="20"/>
                                <w:szCs w:val="20"/>
                              </w:rPr>
                              <w:t>－</w:t>
                            </w:r>
                          </w:p>
                        </w:tc>
                        <w:tc>
                          <w:tcPr>
                            <w:tcW w:w="811"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2A2F650C" w14:textId="77777777" w:rsidR="00560D81" w:rsidRPr="00A7201B" w:rsidRDefault="00560D81" w:rsidP="004605CC">
                            <w:pPr>
                              <w:adjustRightInd w:val="0"/>
                              <w:spacing w:line="240" w:lineRule="exact"/>
                              <w:ind w:rightChars="5" w:right="14" w:firstLineChars="0" w:firstLine="0"/>
                              <w:suppressOverlap/>
                              <w:jc w:val="right"/>
                              <w:rPr>
                                <w:sz w:val="20"/>
                                <w:szCs w:val="20"/>
                              </w:rPr>
                            </w:pPr>
                            <w:r>
                              <w:rPr>
                                <w:rFonts w:hint="eastAsia"/>
                                <w:sz w:val="20"/>
                                <w:szCs w:val="20"/>
                              </w:rPr>
                              <w:t>2</w:t>
                            </w:r>
                          </w:p>
                        </w:tc>
                        <w:tc>
                          <w:tcPr>
                            <w:tcW w:w="871" w:type="pct"/>
                            <w:tcBorders>
                              <w:top w:val="single" w:sz="4" w:space="0" w:color="auto"/>
                              <w:left w:val="single" w:sz="4" w:space="0" w:color="auto"/>
                              <w:bottom w:val="single" w:sz="4" w:space="0" w:color="auto"/>
                              <w:right w:val="single" w:sz="4" w:space="0" w:color="auto"/>
                            </w:tcBorders>
                            <w:shd w:val="clear" w:color="auto" w:fill="DAEEF3"/>
                            <w:vAlign w:val="center"/>
                            <w:hideMark/>
                          </w:tcPr>
                          <w:p w14:paraId="77444A02" w14:textId="77777777" w:rsidR="00560D81" w:rsidRPr="00A7201B" w:rsidRDefault="00560D81" w:rsidP="004605CC">
                            <w:pPr>
                              <w:adjustRightInd w:val="0"/>
                              <w:spacing w:line="240" w:lineRule="exact"/>
                              <w:ind w:rightChars="5" w:right="14" w:firstLineChars="0" w:firstLine="0"/>
                              <w:suppressOverlap/>
                              <w:jc w:val="right"/>
                              <w:rPr>
                                <w:sz w:val="20"/>
                                <w:szCs w:val="20"/>
                              </w:rPr>
                            </w:pPr>
                            <w:r w:rsidRPr="00A7201B">
                              <w:rPr>
                                <w:rFonts w:hint="eastAsia"/>
                                <w:sz w:val="20"/>
                                <w:szCs w:val="20"/>
                              </w:rPr>
                              <w:t>－</w:t>
                            </w:r>
                          </w:p>
                        </w:tc>
                      </w:tr>
                      <w:tr w:rsidR="00560D81" w:rsidRPr="00F70628" w14:paraId="4DA20742" w14:textId="77777777" w:rsidTr="00D04CDE">
                        <w:trPr>
                          <w:trHeight w:val="369"/>
                          <w:jc w:val="center"/>
                        </w:trPr>
                        <w:tc>
                          <w:tcPr>
                            <w:tcW w:w="814" w:type="pct"/>
                            <w:tcBorders>
                              <w:top w:val="single" w:sz="4" w:space="0" w:color="auto"/>
                              <w:left w:val="single" w:sz="4" w:space="0" w:color="auto"/>
                              <w:bottom w:val="single" w:sz="4" w:space="0" w:color="auto"/>
                              <w:right w:val="single" w:sz="4" w:space="0" w:color="auto"/>
                            </w:tcBorders>
                            <w:vAlign w:val="center"/>
                          </w:tcPr>
                          <w:p w14:paraId="2C81DE50" w14:textId="77777777" w:rsidR="00560D81" w:rsidRPr="00F70628" w:rsidRDefault="00560D81" w:rsidP="00A90191">
                            <w:pPr>
                              <w:widowControl/>
                              <w:overflowPunct/>
                              <w:spacing w:line="240" w:lineRule="exact"/>
                              <w:ind w:firstLineChars="0" w:firstLine="0"/>
                              <w:suppressOverlap/>
                              <w:jc w:val="distribute"/>
                              <w:rPr>
                                <w:rFonts w:cs="新細明體"/>
                                <w:noProof/>
                                <w:spacing w:val="-20"/>
                                <w:kern w:val="0"/>
                                <w:sz w:val="20"/>
                                <w:szCs w:val="20"/>
                              </w:rPr>
                            </w:pPr>
                            <w:r>
                              <w:rPr>
                                <w:rFonts w:cs="新細明體" w:hint="eastAsia"/>
                                <w:noProof/>
                                <w:spacing w:val="-20"/>
                                <w:kern w:val="0"/>
                                <w:sz w:val="20"/>
                                <w:szCs w:val="20"/>
                              </w:rPr>
                              <w:t>教育處</w:t>
                            </w:r>
                          </w:p>
                        </w:tc>
                        <w:tc>
                          <w:tcPr>
                            <w:tcW w:w="720" w:type="pct"/>
                            <w:tcBorders>
                              <w:top w:val="single" w:sz="4" w:space="0" w:color="auto"/>
                              <w:left w:val="single" w:sz="4" w:space="0" w:color="auto"/>
                              <w:bottom w:val="single" w:sz="4" w:space="0" w:color="auto"/>
                              <w:right w:val="single" w:sz="4" w:space="0" w:color="auto"/>
                            </w:tcBorders>
                            <w:vAlign w:val="center"/>
                          </w:tcPr>
                          <w:p w14:paraId="0D3A63A7" w14:textId="77777777" w:rsidR="00560D81" w:rsidRDefault="00560D81" w:rsidP="004605CC">
                            <w:pPr>
                              <w:adjustRightInd w:val="0"/>
                              <w:spacing w:line="240" w:lineRule="exact"/>
                              <w:ind w:rightChars="5" w:right="14" w:firstLineChars="0" w:firstLine="0"/>
                              <w:suppressOverlap/>
                              <w:jc w:val="right"/>
                              <w:rPr>
                                <w:sz w:val="20"/>
                                <w:szCs w:val="20"/>
                              </w:rPr>
                            </w:pPr>
                            <w:r w:rsidRPr="00A7201B">
                              <w:rPr>
                                <w:rFonts w:hint="eastAsia"/>
                                <w:sz w:val="20"/>
                                <w:szCs w:val="20"/>
                              </w:rPr>
                              <w:t>1</w:t>
                            </w:r>
                          </w:p>
                        </w:tc>
                        <w:tc>
                          <w:tcPr>
                            <w:tcW w:w="925" w:type="pct"/>
                            <w:tcBorders>
                              <w:top w:val="single" w:sz="4" w:space="0" w:color="auto"/>
                              <w:left w:val="single" w:sz="4" w:space="0" w:color="auto"/>
                              <w:bottom w:val="single" w:sz="4" w:space="0" w:color="auto"/>
                              <w:right w:val="single" w:sz="4" w:space="0" w:color="auto"/>
                            </w:tcBorders>
                            <w:vAlign w:val="center"/>
                          </w:tcPr>
                          <w:p w14:paraId="140DC72D" w14:textId="77777777" w:rsidR="00560D81" w:rsidRDefault="00560D81" w:rsidP="004605CC">
                            <w:pPr>
                              <w:adjustRightInd w:val="0"/>
                              <w:spacing w:line="240" w:lineRule="exact"/>
                              <w:ind w:rightChars="5" w:right="14" w:firstLineChars="0" w:firstLine="0"/>
                              <w:suppressOverlap/>
                              <w:jc w:val="right"/>
                              <w:rPr>
                                <w:sz w:val="20"/>
                                <w:szCs w:val="20"/>
                              </w:rPr>
                            </w:pPr>
                            <w:r w:rsidRPr="00A7201B">
                              <w:rPr>
                                <w:rFonts w:hint="eastAsia"/>
                                <w:sz w:val="20"/>
                                <w:szCs w:val="20"/>
                              </w:rPr>
                              <w:t>8</w:t>
                            </w:r>
                          </w:p>
                        </w:tc>
                        <w:tc>
                          <w:tcPr>
                            <w:tcW w:w="858" w:type="pct"/>
                            <w:tcBorders>
                              <w:top w:val="single" w:sz="4" w:space="0" w:color="auto"/>
                              <w:left w:val="single" w:sz="4" w:space="0" w:color="auto"/>
                              <w:bottom w:val="single" w:sz="4" w:space="0" w:color="auto"/>
                              <w:right w:val="single" w:sz="4" w:space="0" w:color="auto"/>
                            </w:tcBorders>
                            <w:vAlign w:val="center"/>
                          </w:tcPr>
                          <w:p w14:paraId="6F9EC417" w14:textId="77777777" w:rsidR="00560D81" w:rsidRPr="00A7201B" w:rsidRDefault="00560D81" w:rsidP="004605CC">
                            <w:pPr>
                              <w:adjustRightInd w:val="0"/>
                              <w:spacing w:line="240" w:lineRule="exact"/>
                              <w:ind w:rightChars="5" w:right="14" w:firstLineChars="0" w:firstLine="0"/>
                              <w:suppressOverlap/>
                              <w:jc w:val="right"/>
                              <w:rPr>
                                <w:sz w:val="20"/>
                                <w:szCs w:val="20"/>
                              </w:rPr>
                            </w:pPr>
                            <w:r w:rsidRPr="00A7201B">
                              <w:rPr>
                                <w:rFonts w:hint="eastAsia"/>
                                <w:sz w:val="20"/>
                                <w:szCs w:val="20"/>
                              </w:rPr>
                              <w:t>－</w:t>
                            </w:r>
                          </w:p>
                        </w:tc>
                        <w:tc>
                          <w:tcPr>
                            <w:tcW w:w="811" w:type="pct"/>
                            <w:tcBorders>
                              <w:top w:val="single" w:sz="4" w:space="0" w:color="auto"/>
                              <w:left w:val="single" w:sz="4" w:space="0" w:color="auto"/>
                              <w:bottom w:val="single" w:sz="4" w:space="0" w:color="auto"/>
                              <w:right w:val="single" w:sz="4" w:space="0" w:color="auto"/>
                            </w:tcBorders>
                            <w:vAlign w:val="center"/>
                          </w:tcPr>
                          <w:p w14:paraId="38D58FC8" w14:textId="77777777" w:rsidR="00560D81" w:rsidRDefault="00560D81" w:rsidP="004605CC">
                            <w:pPr>
                              <w:adjustRightInd w:val="0"/>
                              <w:spacing w:line="240" w:lineRule="exact"/>
                              <w:ind w:rightChars="5" w:right="14" w:firstLineChars="0" w:firstLine="0"/>
                              <w:suppressOverlap/>
                              <w:jc w:val="right"/>
                              <w:rPr>
                                <w:sz w:val="20"/>
                                <w:szCs w:val="20"/>
                              </w:rPr>
                            </w:pPr>
                            <w:r>
                              <w:rPr>
                                <w:rFonts w:hint="eastAsia"/>
                                <w:sz w:val="20"/>
                                <w:szCs w:val="20"/>
                              </w:rPr>
                              <w:t>5</w:t>
                            </w:r>
                          </w:p>
                        </w:tc>
                        <w:tc>
                          <w:tcPr>
                            <w:tcW w:w="871" w:type="pct"/>
                            <w:tcBorders>
                              <w:top w:val="single" w:sz="4" w:space="0" w:color="auto"/>
                              <w:left w:val="single" w:sz="4" w:space="0" w:color="auto"/>
                              <w:bottom w:val="single" w:sz="4" w:space="0" w:color="auto"/>
                              <w:right w:val="single" w:sz="4" w:space="0" w:color="auto"/>
                            </w:tcBorders>
                            <w:vAlign w:val="center"/>
                          </w:tcPr>
                          <w:p w14:paraId="73F9B502" w14:textId="77777777" w:rsidR="00560D81" w:rsidRPr="00A7201B" w:rsidRDefault="00560D81" w:rsidP="004605CC">
                            <w:pPr>
                              <w:adjustRightInd w:val="0"/>
                              <w:spacing w:line="240" w:lineRule="exact"/>
                              <w:ind w:rightChars="5" w:right="14" w:firstLineChars="0" w:firstLine="0"/>
                              <w:suppressOverlap/>
                              <w:jc w:val="right"/>
                              <w:rPr>
                                <w:sz w:val="20"/>
                                <w:szCs w:val="20"/>
                              </w:rPr>
                            </w:pPr>
                            <w:r>
                              <w:rPr>
                                <w:rFonts w:hint="eastAsia"/>
                                <w:sz w:val="20"/>
                                <w:szCs w:val="20"/>
                              </w:rPr>
                              <w:t>3</w:t>
                            </w:r>
                          </w:p>
                        </w:tc>
                      </w:tr>
                      <w:tr w:rsidR="00560D81" w:rsidRPr="00F70628" w14:paraId="2D4105F4" w14:textId="77777777" w:rsidTr="00D04CDE">
                        <w:trPr>
                          <w:trHeight w:val="369"/>
                          <w:jc w:val="center"/>
                        </w:trPr>
                        <w:tc>
                          <w:tcPr>
                            <w:tcW w:w="814" w:type="pct"/>
                            <w:tcBorders>
                              <w:top w:val="single" w:sz="4" w:space="0" w:color="auto"/>
                              <w:left w:val="single" w:sz="4" w:space="0" w:color="auto"/>
                              <w:bottom w:val="single" w:sz="4" w:space="0" w:color="auto"/>
                              <w:right w:val="single" w:sz="4" w:space="0" w:color="auto"/>
                            </w:tcBorders>
                            <w:shd w:val="clear" w:color="auto" w:fill="DAEEF3"/>
                            <w:vAlign w:val="center"/>
                          </w:tcPr>
                          <w:p w14:paraId="5BFD60CB" w14:textId="77777777" w:rsidR="00560D81" w:rsidRPr="00F70628" w:rsidRDefault="00560D81" w:rsidP="00A90191">
                            <w:pPr>
                              <w:widowControl/>
                              <w:overflowPunct/>
                              <w:spacing w:line="240" w:lineRule="exact"/>
                              <w:ind w:firstLineChars="0" w:firstLine="0"/>
                              <w:suppressOverlap/>
                              <w:jc w:val="distribute"/>
                              <w:rPr>
                                <w:rFonts w:cs="新細明體"/>
                                <w:noProof/>
                                <w:spacing w:val="-20"/>
                                <w:kern w:val="0"/>
                                <w:sz w:val="20"/>
                                <w:szCs w:val="20"/>
                              </w:rPr>
                            </w:pPr>
                            <w:r>
                              <w:rPr>
                                <w:rFonts w:cs="新細明體" w:hint="eastAsia"/>
                                <w:noProof/>
                                <w:spacing w:val="-20"/>
                                <w:kern w:val="0"/>
                                <w:sz w:val="20"/>
                                <w:szCs w:val="20"/>
                              </w:rPr>
                              <w:t>農業處</w:t>
                            </w:r>
                          </w:p>
                        </w:tc>
                        <w:tc>
                          <w:tcPr>
                            <w:tcW w:w="720" w:type="pct"/>
                            <w:tcBorders>
                              <w:top w:val="single" w:sz="4" w:space="0" w:color="auto"/>
                              <w:left w:val="single" w:sz="4" w:space="0" w:color="auto"/>
                              <w:bottom w:val="single" w:sz="4" w:space="0" w:color="auto"/>
                              <w:right w:val="single" w:sz="4" w:space="0" w:color="auto"/>
                            </w:tcBorders>
                            <w:shd w:val="clear" w:color="auto" w:fill="DAEEF3"/>
                            <w:vAlign w:val="center"/>
                          </w:tcPr>
                          <w:p w14:paraId="22772237" w14:textId="77777777" w:rsidR="00560D81" w:rsidRDefault="00560D81" w:rsidP="004605CC">
                            <w:pPr>
                              <w:adjustRightInd w:val="0"/>
                              <w:spacing w:line="240" w:lineRule="exact"/>
                              <w:ind w:rightChars="5" w:right="14" w:firstLineChars="0" w:firstLine="0"/>
                              <w:suppressOverlap/>
                              <w:jc w:val="right"/>
                              <w:rPr>
                                <w:sz w:val="20"/>
                                <w:szCs w:val="20"/>
                              </w:rPr>
                            </w:pPr>
                            <w:r>
                              <w:rPr>
                                <w:rFonts w:hint="eastAsia"/>
                                <w:sz w:val="20"/>
                                <w:szCs w:val="20"/>
                              </w:rPr>
                              <w:t>1</w:t>
                            </w:r>
                          </w:p>
                        </w:tc>
                        <w:tc>
                          <w:tcPr>
                            <w:tcW w:w="925" w:type="pct"/>
                            <w:tcBorders>
                              <w:top w:val="single" w:sz="4" w:space="0" w:color="auto"/>
                              <w:left w:val="single" w:sz="4" w:space="0" w:color="auto"/>
                              <w:bottom w:val="single" w:sz="4" w:space="0" w:color="auto"/>
                              <w:right w:val="single" w:sz="4" w:space="0" w:color="auto"/>
                            </w:tcBorders>
                            <w:shd w:val="clear" w:color="auto" w:fill="DAEEF3"/>
                            <w:vAlign w:val="center"/>
                          </w:tcPr>
                          <w:p w14:paraId="4F6862FC" w14:textId="77777777" w:rsidR="00560D81" w:rsidRDefault="00560D81" w:rsidP="004605CC">
                            <w:pPr>
                              <w:adjustRightInd w:val="0"/>
                              <w:spacing w:line="240" w:lineRule="exact"/>
                              <w:ind w:rightChars="5" w:right="14" w:firstLineChars="0" w:firstLine="0"/>
                              <w:suppressOverlap/>
                              <w:jc w:val="right"/>
                              <w:rPr>
                                <w:sz w:val="20"/>
                                <w:szCs w:val="20"/>
                              </w:rPr>
                            </w:pPr>
                            <w:r>
                              <w:rPr>
                                <w:rFonts w:hint="eastAsia"/>
                                <w:sz w:val="20"/>
                                <w:szCs w:val="20"/>
                              </w:rPr>
                              <w:t>3</w:t>
                            </w:r>
                          </w:p>
                        </w:tc>
                        <w:tc>
                          <w:tcPr>
                            <w:tcW w:w="858" w:type="pct"/>
                            <w:tcBorders>
                              <w:top w:val="single" w:sz="4" w:space="0" w:color="auto"/>
                              <w:left w:val="single" w:sz="4" w:space="0" w:color="auto"/>
                              <w:bottom w:val="single" w:sz="4" w:space="0" w:color="auto"/>
                              <w:right w:val="single" w:sz="4" w:space="0" w:color="auto"/>
                            </w:tcBorders>
                            <w:shd w:val="clear" w:color="auto" w:fill="DAEEF3"/>
                            <w:vAlign w:val="center"/>
                          </w:tcPr>
                          <w:p w14:paraId="72AA3091" w14:textId="77777777" w:rsidR="00560D81" w:rsidRPr="00A7201B" w:rsidRDefault="00560D81" w:rsidP="004605CC">
                            <w:pPr>
                              <w:adjustRightInd w:val="0"/>
                              <w:spacing w:line="240" w:lineRule="exact"/>
                              <w:ind w:rightChars="5" w:right="14" w:firstLineChars="0" w:firstLine="0"/>
                              <w:suppressOverlap/>
                              <w:jc w:val="right"/>
                              <w:rPr>
                                <w:sz w:val="20"/>
                                <w:szCs w:val="20"/>
                              </w:rPr>
                            </w:pPr>
                            <w:r w:rsidRPr="00A7201B">
                              <w:rPr>
                                <w:rFonts w:hint="eastAsia"/>
                                <w:sz w:val="20"/>
                                <w:szCs w:val="20"/>
                              </w:rPr>
                              <w:t>－</w:t>
                            </w:r>
                          </w:p>
                        </w:tc>
                        <w:tc>
                          <w:tcPr>
                            <w:tcW w:w="811" w:type="pct"/>
                            <w:tcBorders>
                              <w:top w:val="single" w:sz="4" w:space="0" w:color="auto"/>
                              <w:left w:val="single" w:sz="4" w:space="0" w:color="auto"/>
                              <w:bottom w:val="single" w:sz="4" w:space="0" w:color="auto"/>
                              <w:right w:val="single" w:sz="4" w:space="0" w:color="auto"/>
                            </w:tcBorders>
                            <w:shd w:val="clear" w:color="auto" w:fill="DAEEF3"/>
                            <w:vAlign w:val="center"/>
                          </w:tcPr>
                          <w:p w14:paraId="06160E69" w14:textId="77777777" w:rsidR="00560D81" w:rsidRDefault="00560D81" w:rsidP="004605CC">
                            <w:pPr>
                              <w:adjustRightInd w:val="0"/>
                              <w:spacing w:line="240" w:lineRule="exact"/>
                              <w:ind w:rightChars="5" w:right="14" w:firstLineChars="0" w:firstLine="0"/>
                              <w:suppressOverlap/>
                              <w:jc w:val="right"/>
                              <w:rPr>
                                <w:sz w:val="20"/>
                                <w:szCs w:val="20"/>
                              </w:rPr>
                            </w:pPr>
                            <w:r>
                              <w:rPr>
                                <w:rFonts w:hint="eastAsia"/>
                                <w:sz w:val="20"/>
                                <w:szCs w:val="20"/>
                              </w:rPr>
                              <w:t>2</w:t>
                            </w:r>
                          </w:p>
                        </w:tc>
                        <w:tc>
                          <w:tcPr>
                            <w:tcW w:w="871" w:type="pct"/>
                            <w:tcBorders>
                              <w:top w:val="single" w:sz="4" w:space="0" w:color="auto"/>
                              <w:left w:val="single" w:sz="4" w:space="0" w:color="auto"/>
                              <w:bottom w:val="single" w:sz="4" w:space="0" w:color="auto"/>
                              <w:right w:val="single" w:sz="4" w:space="0" w:color="auto"/>
                            </w:tcBorders>
                            <w:shd w:val="clear" w:color="auto" w:fill="DAEEF3"/>
                            <w:vAlign w:val="center"/>
                          </w:tcPr>
                          <w:p w14:paraId="17337CA2" w14:textId="77777777" w:rsidR="00560D81" w:rsidRDefault="00560D81" w:rsidP="004605CC">
                            <w:pPr>
                              <w:adjustRightInd w:val="0"/>
                              <w:spacing w:line="240" w:lineRule="exact"/>
                              <w:ind w:rightChars="5" w:right="14" w:firstLineChars="0" w:firstLine="0"/>
                              <w:suppressOverlap/>
                              <w:jc w:val="right"/>
                              <w:rPr>
                                <w:sz w:val="20"/>
                                <w:szCs w:val="20"/>
                              </w:rPr>
                            </w:pPr>
                            <w:r>
                              <w:rPr>
                                <w:rFonts w:hint="eastAsia"/>
                                <w:sz w:val="20"/>
                                <w:szCs w:val="20"/>
                              </w:rPr>
                              <w:t>1</w:t>
                            </w:r>
                          </w:p>
                        </w:tc>
                      </w:tr>
                      <w:tr w:rsidR="00560D81" w:rsidRPr="00F70628" w14:paraId="47EE1D8D" w14:textId="77777777" w:rsidTr="00D04CDE">
                        <w:trPr>
                          <w:trHeight w:val="369"/>
                          <w:jc w:val="center"/>
                        </w:trPr>
                        <w:tc>
                          <w:tcPr>
                            <w:tcW w:w="814" w:type="pct"/>
                            <w:tcBorders>
                              <w:top w:val="single" w:sz="4" w:space="0" w:color="auto"/>
                              <w:left w:val="single" w:sz="4" w:space="0" w:color="auto"/>
                              <w:bottom w:val="single" w:sz="4" w:space="0" w:color="auto"/>
                              <w:right w:val="single" w:sz="4" w:space="0" w:color="auto"/>
                            </w:tcBorders>
                            <w:vAlign w:val="center"/>
                          </w:tcPr>
                          <w:p w14:paraId="328E36D6" w14:textId="77777777" w:rsidR="00560D81" w:rsidRDefault="00560D81" w:rsidP="00A90191">
                            <w:pPr>
                              <w:widowControl/>
                              <w:overflowPunct/>
                              <w:spacing w:line="240" w:lineRule="exact"/>
                              <w:ind w:firstLineChars="0" w:firstLine="0"/>
                              <w:suppressOverlap/>
                              <w:jc w:val="distribute"/>
                              <w:rPr>
                                <w:rFonts w:cs="新細明體"/>
                                <w:noProof/>
                                <w:spacing w:val="-20"/>
                                <w:kern w:val="0"/>
                                <w:sz w:val="20"/>
                                <w:szCs w:val="20"/>
                              </w:rPr>
                            </w:pPr>
                            <w:r w:rsidRPr="00F70628">
                              <w:rPr>
                                <w:rFonts w:cs="新細明體" w:hint="eastAsia"/>
                                <w:noProof/>
                                <w:spacing w:val="-20"/>
                                <w:kern w:val="0"/>
                                <w:sz w:val="20"/>
                                <w:szCs w:val="20"/>
                              </w:rPr>
                              <w:t>地政處</w:t>
                            </w:r>
                          </w:p>
                        </w:tc>
                        <w:tc>
                          <w:tcPr>
                            <w:tcW w:w="720" w:type="pct"/>
                            <w:tcBorders>
                              <w:top w:val="single" w:sz="4" w:space="0" w:color="auto"/>
                              <w:left w:val="single" w:sz="4" w:space="0" w:color="auto"/>
                              <w:bottom w:val="single" w:sz="4" w:space="0" w:color="auto"/>
                              <w:right w:val="single" w:sz="4" w:space="0" w:color="auto"/>
                            </w:tcBorders>
                            <w:vAlign w:val="center"/>
                          </w:tcPr>
                          <w:p w14:paraId="14DA7760" w14:textId="77777777" w:rsidR="00560D81" w:rsidRDefault="00560D81" w:rsidP="004605CC">
                            <w:pPr>
                              <w:adjustRightInd w:val="0"/>
                              <w:spacing w:line="240" w:lineRule="exact"/>
                              <w:ind w:rightChars="5" w:right="14" w:firstLineChars="0" w:firstLine="0"/>
                              <w:suppressOverlap/>
                              <w:jc w:val="right"/>
                              <w:rPr>
                                <w:sz w:val="20"/>
                                <w:szCs w:val="20"/>
                              </w:rPr>
                            </w:pPr>
                            <w:r>
                              <w:rPr>
                                <w:rFonts w:hint="eastAsia"/>
                                <w:sz w:val="20"/>
                                <w:szCs w:val="20"/>
                              </w:rPr>
                              <w:t>4</w:t>
                            </w:r>
                          </w:p>
                        </w:tc>
                        <w:tc>
                          <w:tcPr>
                            <w:tcW w:w="925" w:type="pct"/>
                            <w:tcBorders>
                              <w:top w:val="single" w:sz="4" w:space="0" w:color="auto"/>
                              <w:left w:val="single" w:sz="4" w:space="0" w:color="auto"/>
                              <w:bottom w:val="single" w:sz="4" w:space="0" w:color="auto"/>
                              <w:right w:val="single" w:sz="4" w:space="0" w:color="auto"/>
                            </w:tcBorders>
                            <w:vAlign w:val="center"/>
                          </w:tcPr>
                          <w:p w14:paraId="1C226A3B" w14:textId="77777777" w:rsidR="00560D81" w:rsidRDefault="00560D81" w:rsidP="004605CC">
                            <w:pPr>
                              <w:adjustRightInd w:val="0"/>
                              <w:spacing w:line="240" w:lineRule="exact"/>
                              <w:ind w:rightChars="5" w:right="14" w:firstLineChars="0" w:firstLine="0"/>
                              <w:suppressOverlap/>
                              <w:jc w:val="right"/>
                              <w:rPr>
                                <w:sz w:val="20"/>
                                <w:szCs w:val="20"/>
                              </w:rPr>
                            </w:pPr>
                            <w:r>
                              <w:rPr>
                                <w:rFonts w:hint="eastAsia"/>
                                <w:sz w:val="20"/>
                                <w:szCs w:val="20"/>
                              </w:rPr>
                              <w:t>4</w:t>
                            </w:r>
                          </w:p>
                        </w:tc>
                        <w:tc>
                          <w:tcPr>
                            <w:tcW w:w="858" w:type="pct"/>
                            <w:tcBorders>
                              <w:top w:val="single" w:sz="4" w:space="0" w:color="auto"/>
                              <w:left w:val="single" w:sz="4" w:space="0" w:color="auto"/>
                              <w:bottom w:val="single" w:sz="4" w:space="0" w:color="auto"/>
                              <w:right w:val="single" w:sz="4" w:space="0" w:color="auto"/>
                            </w:tcBorders>
                            <w:vAlign w:val="center"/>
                          </w:tcPr>
                          <w:p w14:paraId="6F52106E" w14:textId="77777777" w:rsidR="00560D81" w:rsidRPr="00A7201B" w:rsidRDefault="00560D81" w:rsidP="004605CC">
                            <w:pPr>
                              <w:adjustRightInd w:val="0"/>
                              <w:spacing w:line="240" w:lineRule="exact"/>
                              <w:ind w:rightChars="5" w:right="14" w:firstLineChars="0" w:firstLine="0"/>
                              <w:suppressOverlap/>
                              <w:jc w:val="right"/>
                              <w:rPr>
                                <w:sz w:val="20"/>
                                <w:szCs w:val="20"/>
                              </w:rPr>
                            </w:pPr>
                            <w:r w:rsidRPr="00A7201B">
                              <w:rPr>
                                <w:rFonts w:hint="eastAsia"/>
                                <w:sz w:val="20"/>
                                <w:szCs w:val="20"/>
                              </w:rPr>
                              <w:t>－</w:t>
                            </w:r>
                          </w:p>
                        </w:tc>
                        <w:tc>
                          <w:tcPr>
                            <w:tcW w:w="811" w:type="pct"/>
                            <w:tcBorders>
                              <w:top w:val="single" w:sz="4" w:space="0" w:color="auto"/>
                              <w:left w:val="single" w:sz="4" w:space="0" w:color="auto"/>
                              <w:bottom w:val="single" w:sz="4" w:space="0" w:color="auto"/>
                              <w:right w:val="single" w:sz="4" w:space="0" w:color="auto"/>
                            </w:tcBorders>
                            <w:vAlign w:val="center"/>
                          </w:tcPr>
                          <w:p w14:paraId="3A4D323D" w14:textId="77777777" w:rsidR="00560D81" w:rsidRDefault="00560D81" w:rsidP="004605CC">
                            <w:pPr>
                              <w:adjustRightInd w:val="0"/>
                              <w:spacing w:line="240" w:lineRule="exact"/>
                              <w:ind w:rightChars="5" w:right="14" w:firstLineChars="0" w:firstLine="0"/>
                              <w:suppressOverlap/>
                              <w:jc w:val="right"/>
                              <w:rPr>
                                <w:sz w:val="20"/>
                                <w:szCs w:val="20"/>
                              </w:rPr>
                            </w:pPr>
                            <w:r>
                              <w:rPr>
                                <w:rFonts w:hint="eastAsia"/>
                                <w:sz w:val="20"/>
                                <w:szCs w:val="20"/>
                              </w:rPr>
                              <w:t>4</w:t>
                            </w:r>
                          </w:p>
                        </w:tc>
                        <w:tc>
                          <w:tcPr>
                            <w:tcW w:w="871" w:type="pct"/>
                            <w:tcBorders>
                              <w:top w:val="single" w:sz="4" w:space="0" w:color="auto"/>
                              <w:left w:val="single" w:sz="4" w:space="0" w:color="auto"/>
                              <w:bottom w:val="single" w:sz="4" w:space="0" w:color="auto"/>
                              <w:right w:val="single" w:sz="4" w:space="0" w:color="auto"/>
                            </w:tcBorders>
                            <w:vAlign w:val="center"/>
                          </w:tcPr>
                          <w:p w14:paraId="3E8D25C0" w14:textId="77777777" w:rsidR="00560D81" w:rsidRDefault="00560D81" w:rsidP="004605CC">
                            <w:pPr>
                              <w:adjustRightInd w:val="0"/>
                              <w:spacing w:line="240" w:lineRule="exact"/>
                              <w:ind w:rightChars="5" w:right="14" w:firstLineChars="0" w:firstLine="0"/>
                              <w:suppressOverlap/>
                              <w:jc w:val="right"/>
                              <w:rPr>
                                <w:sz w:val="20"/>
                                <w:szCs w:val="20"/>
                              </w:rPr>
                            </w:pPr>
                            <w:r w:rsidRPr="005E0438">
                              <w:rPr>
                                <w:rFonts w:hint="eastAsia"/>
                                <w:sz w:val="20"/>
                                <w:szCs w:val="20"/>
                              </w:rPr>
                              <w:t>－</w:t>
                            </w:r>
                          </w:p>
                        </w:tc>
                      </w:tr>
                      <w:tr w:rsidR="00560D81" w:rsidRPr="00F70628" w14:paraId="6EFA4EB1" w14:textId="77777777" w:rsidTr="00D04CDE">
                        <w:trPr>
                          <w:trHeight w:val="369"/>
                          <w:jc w:val="center"/>
                        </w:trPr>
                        <w:tc>
                          <w:tcPr>
                            <w:tcW w:w="814" w:type="pct"/>
                            <w:tcBorders>
                              <w:top w:val="single" w:sz="4" w:space="0" w:color="auto"/>
                              <w:left w:val="single" w:sz="4" w:space="0" w:color="auto"/>
                              <w:bottom w:val="single" w:sz="4" w:space="0" w:color="auto"/>
                              <w:right w:val="single" w:sz="4" w:space="0" w:color="auto"/>
                            </w:tcBorders>
                            <w:shd w:val="clear" w:color="auto" w:fill="DAEEF3"/>
                            <w:vAlign w:val="center"/>
                          </w:tcPr>
                          <w:p w14:paraId="14F08C28" w14:textId="77777777" w:rsidR="00560D81" w:rsidRDefault="00560D81" w:rsidP="00A90191">
                            <w:pPr>
                              <w:widowControl/>
                              <w:overflowPunct/>
                              <w:spacing w:line="240" w:lineRule="exact"/>
                              <w:ind w:firstLineChars="0" w:firstLine="0"/>
                              <w:suppressOverlap/>
                              <w:jc w:val="distribute"/>
                              <w:rPr>
                                <w:rFonts w:cs="新細明體"/>
                                <w:noProof/>
                                <w:spacing w:val="-20"/>
                                <w:kern w:val="0"/>
                                <w:sz w:val="20"/>
                                <w:szCs w:val="20"/>
                              </w:rPr>
                            </w:pPr>
                            <w:r w:rsidRPr="00F70628">
                              <w:rPr>
                                <w:rFonts w:cs="新細明體" w:hint="eastAsia"/>
                                <w:noProof/>
                                <w:spacing w:val="-20"/>
                                <w:kern w:val="0"/>
                                <w:sz w:val="20"/>
                                <w:szCs w:val="20"/>
                              </w:rPr>
                              <w:t>衛生局</w:t>
                            </w:r>
                          </w:p>
                        </w:tc>
                        <w:tc>
                          <w:tcPr>
                            <w:tcW w:w="720" w:type="pct"/>
                            <w:tcBorders>
                              <w:top w:val="single" w:sz="4" w:space="0" w:color="auto"/>
                              <w:left w:val="single" w:sz="4" w:space="0" w:color="auto"/>
                              <w:bottom w:val="single" w:sz="4" w:space="0" w:color="auto"/>
                              <w:right w:val="single" w:sz="4" w:space="0" w:color="auto"/>
                            </w:tcBorders>
                            <w:shd w:val="clear" w:color="auto" w:fill="DAEEF3"/>
                            <w:vAlign w:val="center"/>
                          </w:tcPr>
                          <w:p w14:paraId="6B3D9D84" w14:textId="77777777" w:rsidR="00560D81" w:rsidRDefault="00560D81" w:rsidP="004605CC">
                            <w:pPr>
                              <w:adjustRightInd w:val="0"/>
                              <w:spacing w:line="240" w:lineRule="exact"/>
                              <w:ind w:rightChars="5" w:right="14" w:firstLineChars="0" w:firstLine="0"/>
                              <w:suppressOverlap/>
                              <w:jc w:val="right"/>
                              <w:rPr>
                                <w:sz w:val="20"/>
                                <w:szCs w:val="20"/>
                              </w:rPr>
                            </w:pPr>
                            <w:r w:rsidRPr="00A7201B">
                              <w:rPr>
                                <w:rFonts w:hint="eastAsia"/>
                                <w:sz w:val="20"/>
                                <w:szCs w:val="20"/>
                              </w:rPr>
                              <w:t>1</w:t>
                            </w:r>
                          </w:p>
                        </w:tc>
                        <w:tc>
                          <w:tcPr>
                            <w:tcW w:w="925" w:type="pct"/>
                            <w:tcBorders>
                              <w:top w:val="single" w:sz="4" w:space="0" w:color="auto"/>
                              <w:left w:val="single" w:sz="4" w:space="0" w:color="auto"/>
                              <w:bottom w:val="single" w:sz="4" w:space="0" w:color="auto"/>
                              <w:right w:val="single" w:sz="4" w:space="0" w:color="auto"/>
                            </w:tcBorders>
                            <w:shd w:val="clear" w:color="auto" w:fill="DAEEF3"/>
                            <w:vAlign w:val="center"/>
                          </w:tcPr>
                          <w:p w14:paraId="35D0B9A1" w14:textId="77777777" w:rsidR="00560D81" w:rsidRDefault="00560D81" w:rsidP="004605CC">
                            <w:pPr>
                              <w:adjustRightInd w:val="0"/>
                              <w:spacing w:line="240" w:lineRule="exact"/>
                              <w:ind w:rightChars="5" w:right="14" w:firstLineChars="0" w:firstLine="0"/>
                              <w:suppressOverlap/>
                              <w:jc w:val="right"/>
                              <w:rPr>
                                <w:sz w:val="20"/>
                                <w:szCs w:val="20"/>
                              </w:rPr>
                            </w:pPr>
                            <w:r>
                              <w:rPr>
                                <w:sz w:val="20"/>
                                <w:szCs w:val="20"/>
                              </w:rPr>
                              <w:t>2</w:t>
                            </w:r>
                          </w:p>
                        </w:tc>
                        <w:tc>
                          <w:tcPr>
                            <w:tcW w:w="858" w:type="pct"/>
                            <w:tcBorders>
                              <w:top w:val="single" w:sz="4" w:space="0" w:color="auto"/>
                              <w:left w:val="single" w:sz="4" w:space="0" w:color="auto"/>
                              <w:bottom w:val="single" w:sz="4" w:space="0" w:color="auto"/>
                              <w:right w:val="single" w:sz="4" w:space="0" w:color="auto"/>
                            </w:tcBorders>
                            <w:shd w:val="clear" w:color="auto" w:fill="DAEEF3"/>
                            <w:vAlign w:val="center"/>
                          </w:tcPr>
                          <w:p w14:paraId="236E25E3" w14:textId="77777777" w:rsidR="00560D81" w:rsidRPr="00A7201B" w:rsidRDefault="00560D81" w:rsidP="004605CC">
                            <w:pPr>
                              <w:adjustRightInd w:val="0"/>
                              <w:spacing w:line="240" w:lineRule="exact"/>
                              <w:ind w:rightChars="5" w:right="14" w:firstLineChars="0" w:firstLine="0"/>
                              <w:suppressOverlap/>
                              <w:jc w:val="right"/>
                              <w:rPr>
                                <w:sz w:val="20"/>
                                <w:szCs w:val="20"/>
                              </w:rPr>
                            </w:pPr>
                            <w:r w:rsidRPr="00A7201B">
                              <w:rPr>
                                <w:rFonts w:hint="eastAsia"/>
                                <w:sz w:val="20"/>
                                <w:szCs w:val="20"/>
                              </w:rPr>
                              <w:t>－</w:t>
                            </w:r>
                          </w:p>
                        </w:tc>
                        <w:tc>
                          <w:tcPr>
                            <w:tcW w:w="811" w:type="pct"/>
                            <w:tcBorders>
                              <w:top w:val="single" w:sz="4" w:space="0" w:color="auto"/>
                              <w:left w:val="single" w:sz="4" w:space="0" w:color="auto"/>
                              <w:bottom w:val="single" w:sz="4" w:space="0" w:color="auto"/>
                              <w:right w:val="single" w:sz="4" w:space="0" w:color="auto"/>
                            </w:tcBorders>
                            <w:shd w:val="clear" w:color="auto" w:fill="DAEEF3"/>
                            <w:vAlign w:val="center"/>
                          </w:tcPr>
                          <w:p w14:paraId="53B04B7B" w14:textId="77777777" w:rsidR="00560D81" w:rsidRDefault="00560D81" w:rsidP="004605CC">
                            <w:pPr>
                              <w:adjustRightInd w:val="0"/>
                              <w:spacing w:line="240" w:lineRule="exact"/>
                              <w:ind w:rightChars="5" w:right="14" w:firstLineChars="0" w:firstLine="0"/>
                              <w:suppressOverlap/>
                              <w:jc w:val="right"/>
                              <w:rPr>
                                <w:sz w:val="20"/>
                                <w:szCs w:val="20"/>
                              </w:rPr>
                            </w:pPr>
                            <w:r>
                              <w:rPr>
                                <w:rFonts w:hint="eastAsia"/>
                                <w:sz w:val="20"/>
                                <w:szCs w:val="20"/>
                              </w:rPr>
                              <w:t>2</w:t>
                            </w:r>
                          </w:p>
                        </w:tc>
                        <w:tc>
                          <w:tcPr>
                            <w:tcW w:w="871" w:type="pct"/>
                            <w:tcBorders>
                              <w:top w:val="single" w:sz="4" w:space="0" w:color="auto"/>
                              <w:left w:val="single" w:sz="4" w:space="0" w:color="auto"/>
                              <w:bottom w:val="single" w:sz="4" w:space="0" w:color="auto"/>
                              <w:right w:val="single" w:sz="4" w:space="0" w:color="auto"/>
                            </w:tcBorders>
                            <w:shd w:val="clear" w:color="auto" w:fill="DAEEF3"/>
                            <w:vAlign w:val="center"/>
                          </w:tcPr>
                          <w:p w14:paraId="2D4C9B9B" w14:textId="77777777" w:rsidR="00560D81" w:rsidRDefault="00560D81" w:rsidP="004605CC">
                            <w:pPr>
                              <w:adjustRightInd w:val="0"/>
                              <w:spacing w:line="240" w:lineRule="exact"/>
                              <w:ind w:rightChars="5" w:right="14" w:firstLineChars="0" w:firstLine="0"/>
                              <w:suppressOverlap/>
                              <w:jc w:val="right"/>
                              <w:rPr>
                                <w:sz w:val="20"/>
                                <w:szCs w:val="20"/>
                              </w:rPr>
                            </w:pPr>
                            <w:r w:rsidRPr="005E0438">
                              <w:rPr>
                                <w:rFonts w:hint="eastAsia"/>
                                <w:sz w:val="20"/>
                                <w:szCs w:val="20"/>
                              </w:rPr>
                              <w:t>－</w:t>
                            </w:r>
                          </w:p>
                        </w:tc>
                      </w:tr>
                      <w:tr w:rsidR="00560D81" w:rsidRPr="00F70628" w14:paraId="1EC1E46D" w14:textId="77777777" w:rsidTr="00D04CDE">
                        <w:trPr>
                          <w:trHeight w:val="369"/>
                          <w:jc w:val="center"/>
                        </w:trPr>
                        <w:tc>
                          <w:tcPr>
                            <w:tcW w:w="814"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A9BDC9" w14:textId="77777777" w:rsidR="00560D81" w:rsidRDefault="00560D81" w:rsidP="00A90191">
                            <w:pPr>
                              <w:widowControl/>
                              <w:overflowPunct/>
                              <w:spacing w:line="240" w:lineRule="exact"/>
                              <w:ind w:firstLineChars="0" w:firstLine="0"/>
                              <w:suppressOverlap/>
                              <w:jc w:val="distribute"/>
                              <w:rPr>
                                <w:rFonts w:cs="新細明體"/>
                                <w:noProof/>
                                <w:spacing w:val="-20"/>
                                <w:kern w:val="0"/>
                                <w:sz w:val="20"/>
                                <w:szCs w:val="20"/>
                              </w:rPr>
                            </w:pPr>
                            <w:r w:rsidRPr="00F70628">
                              <w:rPr>
                                <w:rFonts w:cs="新細明體" w:hint="eastAsia"/>
                                <w:noProof/>
                                <w:spacing w:val="-20"/>
                                <w:kern w:val="0"/>
                                <w:sz w:val="20"/>
                                <w:szCs w:val="20"/>
                              </w:rPr>
                              <w:t>環境保護局</w:t>
                            </w:r>
                          </w:p>
                        </w:tc>
                        <w:tc>
                          <w:tcPr>
                            <w:tcW w:w="72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E287A2" w14:textId="77777777" w:rsidR="00560D81" w:rsidRDefault="00560D81" w:rsidP="004605CC">
                            <w:pPr>
                              <w:adjustRightInd w:val="0"/>
                              <w:spacing w:line="240" w:lineRule="exact"/>
                              <w:ind w:rightChars="5" w:right="14" w:firstLineChars="0" w:firstLine="0"/>
                              <w:suppressOverlap/>
                              <w:jc w:val="right"/>
                              <w:rPr>
                                <w:sz w:val="20"/>
                                <w:szCs w:val="20"/>
                              </w:rPr>
                            </w:pPr>
                            <w:r w:rsidRPr="00A7201B">
                              <w:rPr>
                                <w:rFonts w:hint="eastAsia"/>
                                <w:sz w:val="20"/>
                                <w:szCs w:val="20"/>
                              </w:rPr>
                              <w:t>1</w:t>
                            </w:r>
                          </w:p>
                        </w:tc>
                        <w:tc>
                          <w:tcPr>
                            <w:tcW w:w="92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A7A33DC" w14:textId="77777777" w:rsidR="00560D81" w:rsidRDefault="00560D81" w:rsidP="004605CC">
                            <w:pPr>
                              <w:adjustRightInd w:val="0"/>
                              <w:spacing w:line="240" w:lineRule="exact"/>
                              <w:ind w:rightChars="5" w:right="14" w:firstLineChars="0" w:firstLine="0"/>
                              <w:suppressOverlap/>
                              <w:jc w:val="right"/>
                              <w:rPr>
                                <w:sz w:val="20"/>
                                <w:szCs w:val="20"/>
                              </w:rPr>
                            </w:pPr>
                            <w:r w:rsidRPr="00A7201B">
                              <w:rPr>
                                <w:rFonts w:hint="eastAsia"/>
                                <w:sz w:val="20"/>
                                <w:szCs w:val="20"/>
                              </w:rPr>
                              <w:t>5</w:t>
                            </w:r>
                          </w:p>
                        </w:tc>
                        <w:tc>
                          <w:tcPr>
                            <w:tcW w:w="85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D2448E0" w14:textId="77777777" w:rsidR="00560D81" w:rsidRPr="00A7201B" w:rsidRDefault="00560D81" w:rsidP="004605CC">
                            <w:pPr>
                              <w:adjustRightInd w:val="0"/>
                              <w:spacing w:line="240" w:lineRule="exact"/>
                              <w:ind w:rightChars="5" w:right="14" w:firstLineChars="0" w:firstLine="0"/>
                              <w:suppressOverlap/>
                              <w:jc w:val="right"/>
                              <w:rPr>
                                <w:sz w:val="20"/>
                                <w:szCs w:val="20"/>
                              </w:rPr>
                            </w:pPr>
                            <w:r w:rsidRPr="00A7201B">
                              <w:rPr>
                                <w:rFonts w:hint="eastAsia"/>
                                <w:sz w:val="20"/>
                                <w:szCs w:val="20"/>
                              </w:rPr>
                              <w:t>－</w:t>
                            </w:r>
                          </w:p>
                        </w:tc>
                        <w:tc>
                          <w:tcPr>
                            <w:tcW w:w="81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40C9DEE" w14:textId="77777777" w:rsidR="00560D81" w:rsidRDefault="00560D81" w:rsidP="004605CC">
                            <w:pPr>
                              <w:adjustRightInd w:val="0"/>
                              <w:spacing w:line="240" w:lineRule="exact"/>
                              <w:ind w:rightChars="5" w:right="14" w:firstLineChars="0" w:firstLine="0"/>
                              <w:suppressOverlap/>
                              <w:jc w:val="right"/>
                              <w:rPr>
                                <w:sz w:val="20"/>
                                <w:szCs w:val="20"/>
                              </w:rPr>
                            </w:pPr>
                            <w:r>
                              <w:rPr>
                                <w:rFonts w:hint="eastAsia"/>
                                <w:sz w:val="20"/>
                                <w:szCs w:val="20"/>
                              </w:rPr>
                              <w:t>3</w:t>
                            </w:r>
                          </w:p>
                        </w:tc>
                        <w:tc>
                          <w:tcPr>
                            <w:tcW w:w="87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13842A" w14:textId="77777777" w:rsidR="00560D81" w:rsidRDefault="00560D81" w:rsidP="004605CC">
                            <w:pPr>
                              <w:adjustRightInd w:val="0"/>
                              <w:spacing w:line="240" w:lineRule="exact"/>
                              <w:ind w:rightChars="5" w:right="14" w:firstLineChars="0" w:firstLine="0"/>
                              <w:suppressOverlap/>
                              <w:jc w:val="right"/>
                              <w:rPr>
                                <w:sz w:val="20"/>
                                <w:szCs w:val="20"/>
                              </w:rPr>
                            </w:pPr>
                            <w:r>
                              <w:rPr>
                                <w:rFonts w:hint="eastAsia"/>
                                <w:sz w:val="20"/>
                                <w:szCs w:val="20"/>
                              </w:rPr>
                              <w:t>2</w:t>
                            </w:r>
                          </w:p>
                        </w:tc>
                      </w:tr>
                      <w:tr w:rsidR="00560D81" w:rsidRPr="00F70628" w14:paraId="05B152DF" w14:textId="77777777" w:rsidTr="00D04CDE">
                        <w:trPr>
                          <w:trHeight w:val="369"/>
                          <w:jc w:val="center"/>
                        </w:trPr>
                        <w:tc>
                          <w:tcPr>
                            <w:tcW w:w="814" w:type="pct"/>
                            <w:tcBorders>
                              <w:top w:val="single" w:sz="4" w:space="0" w:color="auto"/>
                              <w:left w:val="single" w:sz="4" w:space="0" w:color="auto"/>
                              <w:bottom w:val="single" w:sz="4" w:space="0" w:color="auto"/>
                              <w:right w:val="single" w:sz="4" w:space="0" w:color="auto"/>
                            </w:tcBorders>
                            <w:shd w:val="clear" w:color="auto" w:fill="DAEEF3"/>
                            <w:vAlign w:val="center"/>
                          </w:tcPr>
                          <w:p w14:paraId="0F64E0AD" w14:textId="77777777" w:rsidR="00560D81" w:rsidRPr="00F70628" w:rsidRDefault="00560D81" w:rsidP="00A90191">
                            <w:pPr>
                              <w:widowControl/>
                              <w:overflowPunct/>
                              <w:spacing w:line="240" w:lineRule="exact"/>
                              <w:ind w:firstLineChars="0" w:firstLine="0"/>
                              <w:suppressOverlap/>
                              <w:jc w:val="distribute"/>
                              <w:rPr>
                                <w:rFonts w:cs="新細明體"/>
                                <w:noProof/>
                                <w:spacing w:val="-20"/>
                                <w:kern w:val="0"/>
                                <w:sz w:val="20"/>
                                <w:szCs w:val="20"/>
                              </w:rPr>
                            </w:pPr>
                            <w:r>
                              <w:rPr>
                                <w:rFonts w:cs="新細明體" w:hint="eastAsia"/>
                                <w:noProof/>
                                <w:spacing w:val="-20"/>
                                <w:kern w:val="0"/>
                                <w:sz w:val="20"/>
                                <w:szCs w:val="20"/>
                              </w:rPr>
                              <w:t>交通工務局</w:t>
                            </w:r>
                          </w:p>
                        </w:tc>
                        <w:tc>
                          <w:tcPr>
                            <w:tcW w:w="720" w:type="pct"/>
                            <w:tcBorders>
                              <w:top w:val="single" w:sz="4" w:space="0" w:color="auto"/>
                              <w:left w:val="single" w:sz="4" w:space="0" w:color="auto"/>
                              <w:bottom w:val="single" w:sz="4" w:space="0" w:color="auto"/>
                              <w:right w:val="single" w:sz="4" w:space="0" w:color="auto"/>
                            </w:tcBorders>
                            <w:shd w:val="clear" w:color="auto" w:fill="DAEEF3"/>
                            <w:vAlign w:val="center"/>
                          </w:tcPr>
                          <w:p w14:paraId="2C0C045F" w14:textId="77777777" w:rsidR="00560D81" w:rsidRPr="00A7201B" w:rsidRDefault="00560D81" w:rsidP="004605CC">
                            <w:pPr>
                              <w:adjustRightInd w:val="0"/>
                              <w:spacing w:line="240" w:lineRule="exact"/>
                              <w:ind w:rightChars="5" w:right="14" w:firstLineChars="0" w:firstLine="0"/>
                              <w:suppressOverlap/>
                              <w:jc w:val="right"/>
                              <w:rPr>
                                <w:sz w:val="20"/>
                                <w:szCs w:val="20"/>
                              </w:rPr>
                            </w:pPr>
                            <w:r>
                              <w:rPr>
                                <w:rFonts w:hint="eastAsia"/>
                                <w:sz w:val="20"/>
                                <w:szCs w:val="20"/>
                              </w:rPr>
                              <w:t>1</w:t>
                            </w:r>
                          </w:p>
                        </w:tc>
                        <w:tc>
                          <w:tcPr>
                            <w:tcW w:w="925" w:type="pct"/>
                            <w:tcBorders>
                              <w:top w:val="single" w:sz="4" w:space="0" w:color="auto"/>
                              <w:left w:val="single" w:sz="4" w:space="0" w:color="auto"/>
                              <w:bottom w:val="single" w:sz="4" w:space="0" w:color="auto"/>
                              <w:right w:val="single" w:sz="4" w:space="0" w:color="auto"/>
                            </w:tcBorders>
                            <w:shd w:val="clear" w:color="auto" w:fill="DAEEF3"/>
                            <w:vAlign w:val="center"/>
                          </w:tcPr>
                          <w:p w14:paraId="64107AD7" w14:textId="77777777" w:rsidR="00560D81" w:rsidRPr="00A7201B" w:rsidRDefault="00560D81" w:rsidP="004605CC">
                            <w:pPr>
                              <w:adjustRightInd w:val="0"/>
                              <w:spacing w:line="240" w:lineRule="exact"/>
                              <w:ind w:rightChars="5" w:right="14" w:firstLineChars="0" w:firstLine="0"/>
                              <w:suppressOverlap/>
                              <w:jc w:val="right"/>
                              <w:rPr>
                                <w:sz w:val="20"/>
                                <w:szCs w:val="20"/>
                              </w:rPr>
                            </w:pPr>
                            <w:r>
                              <w:rPr>
                                <w:rFonts w:hint="eastAsia"/>
                                <w:sz w:val="20"/>
                                <w:szCs w:val="20"/>
                              </w:rPr>
                              <w:t>1</w:t>
                            </w:r>
                          </w:p>
                        </w:tc>
                        <w:tc>
                          <w:tcPr>
                            <w:tcW w:w="858" w:type="pct"/>
                            <w:tcBorders>
                              <w:top w:val="single" w:sz="4" w:space="0" w:color="auto"/>
                              <w:left w:val="single" w:sz="4" w:space="0" w:color="auto"/>
                              <w:bottom w:val="single" w:sz="4" w:space="0" w:color="auto"/>
                              <w:right w:val="single" w:sz="4" w:space="0" w:color="auto"/>
                            </w:tcBorders>
                            <w:shd w:val="clear" w:color="auto" w:fill="DAEEF3"/>
                            <w:vAlign w:val="center"/>
                          </w:tcPr>
                          <w:p w14:paraId="67456B23" w14:textId="77777777" w:rsidR="00560D81" w:rsidRPr="00A7201B" w:rsidRDefault="00560D81" w:rsidP="004605CC">
                            <w:pPr>
                              <w:adjustRightInd w:val="0"/>
                              <w:spacing w:line="240" w:lineRule="exact"/>
                              <w:ind w:rightChars="5" w:right="14" w:firstLineChars="0" w:firstLine="0"/>
                              <w:suppressOverlap/>
                              <w:jc w:val="right"/>
                              <w:rPr>
                                <w:sz w:val="20"/>
                                <w:szCs w:val="20"/>
                              </w:rPr>
                            </w:pPr>
                            <w:r w:rsidRPr="00FD55E4">
                              <w:rPr>
                                <w:rFonts w:hint="eastAsia"/>
                                <w:sz w:val="20"/>
                                <w:szCs w:val="20"/>
                              </w:rPr>
                              <w:t>－</w:t>
                            </w:r>
                          </w:p>
                        </w:tc>
                        <w:tc>
                          <w:tcPr>
                            <w:tcW w:w="811" w:type="pct"/>
                            <w:tcBorders>
                              <w:top w:val="single" w:sz="4" w:space="0" w:color="auto"/>
                              <w:left w:val="single" w:sz="4" w:space="0" w:color="auto"/>
                              <w:bottom w:val="single" w:sz="4" w:space="0" w:color="auto"/>
                              <w:right w:val="single" w:sz="4" w:space="0" w:color="auto"/>
                            </w:tcBorders>
                            <w:shd w:val="clear" w:color="auto" w:fill="DAEEF3"/>
                            <w:vAlign w:val="center"/>
                          </w:tcPr>
                          <w:p w14:paraId="6D2C002B" w14:textId="77777777" w:rsidR="00560D81" w:rsidRDefault="00560D81" w:rsidP="004605CC">
                            <w:pPr>
                              <w:adjustRightInd w:val="0"/>
                              <w:spacing w:line="240" w:lineRule="exact"/>
                              <w:ind w:rightChars="5" w:right="14" w:firstLineChars="0" w:firstLine="0"/>
                              <w:suppressOverlap/>
                              <w:jc w:val="right"/>
                              <w:rPr>
                                <w:sz w:val="20"/>
                                <w:szCs w:val="20"/>
                              </w:rPr>
                            </w:pPr>
                            <w:r>
                              <w:rPr>
                                <w:sz w:val="20"/>
                                <w:szCs w:val="20"/>
                              </w:rPr>
                              <w:t>1</w:t>
                            </w:r>
                          </w:p>
                        </w:tc>
                        <w:tc>
                          <w:tcPr>
                            <w:tcW w:w="871" w:type="pct"/>
                            <w:tcBorders>
                              <w:top w:val="single" w:sz="4" w:space="0" w:color="auto"/>
                              <w:left w:val="single" w:sz="4" w:space="0" w:color="auto"/>
                              <w:bottom w:val="single" w:sz="4" w:space="0" w:color="auto"/>
                              <w:right w:val="single" w:sz="4" w:space="0" w:color="auto"/>
                            </w:tcBorders>
                            <w:shd w:val="clear" w:color="auto" w:fill="DAEEF3"/>
                            <w:vAlign w:val="center"/>
                          </w:tcPr>
                          <w:p w14:paraId="4C0F6563" w14:textId="77777777" w:rsidR="00560D81" w:rsidRPr="00A7201B" w:rsidRDefault="00560D81" w:rsidP="004605CC">
                            <w:pPr>
                              <w:adjustRightInd w:val="0"/>
                              <w:spacing w:line="240" w:lineRule="exact"/>
                              <w:ind w:rightChars="5" w:right="14" w:firstLineChars="0" w:firstLine="0"/>
                              <w:suppressOverlap/>
                              <w:jc w:val="right"/>
                              <w:rPr>
                                <w:sz w:val="20"/>
                                <w:szCs w:val="20"/>
                              </w:rPr>
                            </w:pPr>
                            <w:r w:rsidRPr="00FD55E4">
                              <w:rPr>
                                <w:rFonts w:hint="eastAsia"/>
                                <w:sz w:val="20"/>
                                <w:szCs w:val="20"/>
                              </w:rPr>
                              <w:t>－</w:t>
                            </w:r>
                          </w:p>
                        </w:tc>
                      </w:tr>
                    </w:tbl>
                    <w:p w14:paraId="7EC4E88F" w14:textId="77777777" w:rsidR="00560D81" w:rsidRPr="00222D0A" w:rsidRDefault="00560D81" w:rsidP="009A22AE">
                      <w:pPr>
                        <w:spacing w:line="60" w:lineRule="exact"/>
                        <w:ind w:firstLineChars="0" w:firstLine="0"/>
                        <w:jc w:val="left"/>
                      </w:pPr>
                    </w:p>
                  </w:txbxContent>
                </v:textbox>
                <w10:wrap type="square" anchorx="margin" anchory="page"/>
              </v:rect>
            </w:pict>
          </mc:Fallback>
        </mc:AlternateContent>
      </w:r>
      <w:r w:rsidRPr="007B3A87">
        <w:rPr>
          <w:rFonts w:hint="eastAsia"/>
          <w:spacing w:val="-4"/>
        </w:rPr>
        <w:t>上述10個非營業特種基金</w:t>
      </w:r>
      <w:proofErr w:type="gramStart"/>
      <w:r w:rsidRPr="007B3A87">
        <w:rPr>
          <w:rFonts w:hint="eastAsia"/>
          <w:spacing w:val="-4"/>
        </w:rPr>
        <w:t>114</w:t>
      </w:r>
      <w:proofErr w:type="gramEnd"/>
      <w:r w:rsidRPr="007B3A87">
        <w:rPr>
          <w:rFonts w:hint="eastAsia"/>
          <w:spacing w:val="-4"/>
        </w:rPr>
        <w:t>年度總收支（含基金來源、用途）規模達393億4</w:t>
      </w:r>
      <w:r w:rsidRPr="007B3A87">
        <w:rPr>
          <w:spacing w:val="-4"/>
        </w:rPr>
        <w:t>,</w:t>
      </w:r>
      <w:r w:rsidRPr="007B3A87">
        <w:rPr>
          <w:rFonts w:hint="eastAsia"/>
          <w:spacing w:val="-4"/>
        </w:rPr>
        <w:t>648萬餘元，考量作業基金與特別收入基金因屬性各有不同，</w:t>
      </w:r>
      <w:proofErr w:type="gramStart"/>
      <w:r w:rsidRPr="007B3A87">
        <w:rPr>
          <w:rFonts w:hint="eastAsia"/>
          <w:spacing w:val="-4"/>
        </w:rPr>
        <w:t>爰</w:t>
      </w:r>
      <w:proofErr w:type="gramEnd"/>
      <w:r w:rsidRPr="007B3A87">
        <w:rPr>
          <w:rFonts w:hint="eastAsia"/>
          <w:spacing w:val="-4"/>
        </w:rPr>
        <w:t>分就基金特性擇選不同之評比標準予以評核。其中</w:t>
      </w:r>
      <w:r w:rsidRPr="007B3A87">
        <w:rPr>
          <w:rFonts w:hint="eastAsia"/>
          <w:b/>
          <w:spacing w:val="-4"/>
        </w:rPr>
        <w:t>作業基金</w:t>
      </w:r>
      <w:r w:rsidRPr="007B3A87">
        <w:rPr>
          <w:rFonts w:hint="eastAsia"/>
          <w:spacing w:val="-4"/>
        </w:rPr>
        <w:t>係以預算餘</w:t>
      </w:r>
      <w:proofErr w:type="gramStart"/>
      <w:r w:rsidRPr="007B3A87">
        <w:rPr>
          <w:rFonts w:hint="eastAsia"/>
          <w:spacing w:val="-4"/>
        </w:rPr>
        <w:t>絀</w:t>
      </w:r>
      <w:proofErr w:type="gramEnd"/>
      <w:r w:rsidRPr="007B3A87">
        <w:rPr>
          <w:rFonts w:hint="eastAsia"/>
          <w:spacing w:val="-4"/>
        </w:rPr>
        <w:t>及主要營運計畫達成情形作為評比標準，經就6個作業基金予以評核結果，</w:t>
      </w:r>
      <w:r w:rsidRPr="00786CEF">
        <w:rPr>
          <w:rFonts w:hint="eastAsia"/>
          <w:spacing w:val="-4"/>
        </w:rPr>
        <w:t>主要營運計畫執行率已達</w:t>
      </w:r>
      <w:proofErr w:type="gramStart"/>
      <w:r w:rsidRPr="00786CEF">
        <w:rPr>
          <w:rFonts w:hint="eastAsia"/>
          <w:spacing w:val="-4"/>
        </w:rPr>
        <w:t>8成</w:t>
      </w:r>
      <w:proofErr w:type="gramEnd"/>
      <w:r w:rsidRPr="00786CEF">
        <w:rPr>
          <w:rFonts w:hint="eastAsia"/>
          <w:spacing w:val="-4"/>
        </w:rPr>
        <w:t>以上，且</w:t>
      </w:r>
      <w:r w:rsidRPr="0089341C">
        <w:rPr>
          <w:color w:val="000000" w:themeColor="text1"/>
          <w:spacing w:val="-4"/>
        </w:rPr>
        <w:t>賸餘較預算增加</w:t>
      </w:r>
      <w:r>
        <w:rPr>
          <w:rFonts w:hint="eastAsia"/>
          <w:color w:val="000000" w:themeColor="text1"/>
          <w:spacing w:val="-4"/>
        </w:rPr>
        <w:t>者</w:t>
      </w:r>
      <w:r w:rsidRPr="00786CEF">
        <w:rPr>
          <w:rFonts w:hint="eastAsia"/>
          <w:spacing w:val="-4"/>
        </w:rPr>
        <w:t>，</w:t>
      </w:r>
      <w:r>
        <w:rPr>
          <w:rFonts w:hint="eastAsia"/>
          <w:spacing w:val="-4"/>
        </w:rPr>
        <w:t>為</w:t>
      </w:r>
      <w:r w:rsidRPr="00786CEF">
        <w:rPr>
          <w:rFonts w:hint="eastAsia"/>
          <w:spacing w:val="-4"/>
        </w:rPr>
        <w:t>雲林縣平均地權基金</w:t>
      </w:r>
      <w:r>
        <w:rPr>
          <w:rFonts w:hint="eastAsia"/>
          <w:spacing w:val="-4"/>
        </w:rPr>
        <w:t>、</w:t>
      </w:r>
      <w:r w:rsidRPr="0089341C">
        <w:rPr>
          <w:rFonts w:hint="eastAsia"/>
          <w:color w:val="000000" w:themeColor="text1"/>
          <w:spacing w:val="-4"/>
        </w:rPr>
        <w:t>雲林縣停車場作業基金</w:t>
      </w:r>
      <w:r>
        <w:rPr>
          <w:rFonts w:hint="eastAsia"/>
        </w:rPr>
        <w:t>等2</w:t>
      </w:r>
      <w:r w:rsidRPr="00786CEF">
        <w:rPr>
          <w:rFonts w:hint="eastAsia"/>
          <w:spacing w:val="-4"/>
        </w:rPr>
        <w:t>個單位。</w:t>
      </w:r>
      <w:r w:rsidRPr="00940094">
        <w:rPr>
          <w:rFonts w:hint="eastAsia"/>
          <w:spacing w:val="-4"/>
        </w:rPr>
        <w:t>至</w:t>
      </w:r>
      <w:r w:rsidRPr="00940094">
        <w:rPr>
          <w:rFonts w:hint="eastAsia"/>
          <w:b/>
          <w:spacing w:val="-4"/>
        </w:rPr>
        <w:t>特別收入基金</w:t>
      </w:r>
      <w:r w:rsidRPr="00940094">
        <w:rPr>
          <w:rFonts w:hint="eastAsia"/>
          <w:spacing w:val="-4"/>
        </w:rPr>
        <w:t>係以審定餘</w:t>
      </w:r>
      <w:proofErr w:type="gramStart"/>
      <w:r w:rsidRPr="00940094">
        <w:rPr>
          <w:rFonts w:hint="eastAsia"/>
          <w:spacing w:val="-4"/>
        </w:rPr>
        <w:t>絀</w:t>
      </w:r>
      <w:proofErr w:type="gramEnd"/>
      <w:r w:rsidRPr="00940094">
        <w:rPr>
          <w:rFonts w:hint="eastAsia"/>
          <w:spacing w:val="-4"/>
        </w:rPr>
        <w:t>、主要業務計畫達成情形及基金用途執行率作為評比標準，經就4個特別收入基金予以評核結果，主要業務計畫</w:t>
      </w:r>
      <w:r>
        <w:rPr>
          <w:rFonts w:hint="eastAsia"/>
          <w:spacing w:val="-4"/>
        </w:rPr>
        <w:t>執行率達</w:t>
      </w:r>
      <w:proofErr w:type="gramStart"/>
      <w:r>
        <w:rPr>
          <w:rFonts w:hint="eastAsia"/>
          <w:spacing w:val="-4"/>
        </w:rPr>
        <w:t>8成</w:t>
      </w:r>
      <w:proofErr w:type="gramEnd"/>
      <w:r>
        <w:rPr>
          <w:rFonts w:hint="eastAsia"/>
          <w:spacing w:val="-4"/>
        </w:rPr>
        <w:t>以上，且基金用途執行率較高者為雲林縣環境保護基金；</w:t>
      </w:r>
      <w:r w:rsidRPr="00940094">
        <w:rPr>
          <w:rFonts w:cs="新細明體" w:hint="eastAsia"/>
          <w:spacing w:val="-4"/>
          <w:kern w:val="0"/>
        </w:rPr>
        <w:t>基金</w:t>
      </w:r>
      <w:r w:rsidRPr="00940094">
        <w:rPr>
          <w:rFonts w:hint="eastAsia"/>
          <w:spacing w:val="-4"/>
        </w:rPr>
        <w:t>用途執行率較低者為雲林縣身心障礙者就業基金。</w:t>
      </w:r>
    </w:p>
    <w:p w14:paraId="11317060" w14:textId="77777777" w:rsidR="00560D81" w:rsidRDefault="00560D81" w:rsidP="00D04CDE">
      <w:pPr>
        <w:spacing w:line="530" w:lineRule="exact"/>
        <w:ind w:firstLine="560"/>
      </w:pPr>
      <w:r w:rsidRPr="000F468A">
        <w:rPr>
          <w:rFonts w:hint="eastAsia"/>
        </w:rPr>
        <w:t>另各基金</w:t>
      </w:r>
      <w:proofErr w:type="gramStart"/>
      <w:r w:rsidRPr="000F468A">
        <w:rPr>
          <w:rFonts w:hint="eastAsia"/>
        </w:rPr>
        <w:t>114</w:t>
      </w:r>
      <w:proofErr w:type="gramEnd"/>
      <w:r w:rsidRPr="000F468A">
        <w:rPr>
          <w:rFonts w:hint="eastAsia"/>
        </w:rPr>
        <w:t>年度2</w:t>
      </w:r>
      <w:r>
        <w:t>5</w:t>
      </w:r>
      <w:r w:rsidRPr="000F468A">
        <w:rPr>
          <w:rFonts w:hint="eastAsia"/>
        </w:rPr>
        <w:t>項主要營運（業務）計畫（表1）執行結果，已達預計目標者6項，約2</w:t>
      </w:r>
      <w:r>
        <w:t>4</w:t>
      </w:r>
      <w:r w:rsidRPr="000F468A">
        <w:rPr>
          <w:rFonts w:hint="eastAsia"/>
        </w:rPr>
        <w:t>.00％；未達預</w:t>
      </w:r>
      <w:r w:rsidRPr="000F468A">
        <w:rPr>
          <w:rFonts w:hint="eastAsia"/>
        </w:rPr>
        <w:lastRenderedPageBreak/>
        <w:t>計目標者1</w:t>
      </w:r>
      <w:r>
        <w:t>9</w:t>
      </w:r>
      <w:r w:rsidRPr="000F468A">
        <w:rPr>
          <w:rFonts w:hint="eastAsia"/>
        </w:rPr>
        <w:t>項，約7</w:t>
      </w:r>
      <w:r>
        <w:t>6</w:t>
      </w:r>
      <w:r w:rsidRPr="000F468A">
        <w:rPr>
          <w:rFonts w:hint="eastAsia"/>
        </w:rPr>
        <w:t>.00％，其中斗六市社口區段徵收計畫及斗六人文公園區段徵收計畫等2項計畫（表2</w:t>
      </w:r>
      <w:r w:rsidRPr="000F468A">
        <w:t>）</w:t>
      </w:r>
      <w:r w:rsidRPr="000F468A">
        <w:rPr>
          <w:rFonts w:hint="eastAsia"/>
        </w:rPr>
        <w:t>之執行率未及</w:t>
      </w:r>
      <w:proofErr w:type="gramStart"/>
      <w:r w:rsidRPr="000F468A">
        <w:rPr>
          <w:rFonts w:hint="eastAsia"/>
        </w:rPr>
        <w:t>3成</w:t>
      </w:r>
      <w:proofErr w:type="gramEnd"/>
      <w:r w:rsidRPr="000F468A">
        <w:rPr>
          <w:rFonts w:hint="eastAsia"/>
        </w:rPr>
        <w:t>，已影響各該基金設立目的之達成。</w:t>
      </w:r>
    </w:p>
    <w:p w14:paraId="30B0E034" w14:textId="77777777" w:rsidR="00560D81" w:rsidRDefault="00560D81" w:rsidP="00C8246F">
      <w:pPr>
        <w:spacing w:line="540" w:lineRule="exact"/>
        <w:ind w:firstLine="560"/>
      </w:pPr>
      <w:r w:rsidRPr="000F468A">
        <w:rPr>
          <w:noProof/>
        </w:rPr>
        <mc:AlternateContent>
          <mc:Choice Requires="wps">
            <w:drawing>
              <wp:anchor distT="0" distB="0" distL="114300" distR="114300" simplePos="0" relativeHeight="251684864" behindDoc="1" locked="0" layoutInCell="0" allowOverlap="0" wp14:anchorId="6DFF0444" wp14:editId="29B3B320">
                <wp:simplePos x="0" y="0"/>
                <wp:positionH relativeFrom="margin">
                  <wp:posOffset>-234315</wp:posOffset>
                </wp:positionH>
                <wp:positionV relativeFrom="margin">
                  <wp:posOffset>1823720</wp:posOffset>
                </wp:positionV>
                <wp:extent cx="6560820" cy="1657350"/>
                <wp:effectExtent l="0" t="0" r="0" b="0"/>
                <wp:wrapTopAndBottom/>
                <wp:docPr id="6" name="矩形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60820" cy="1657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1E0" w:firstRow="1" w:lastRow="1" w:firstColumn="1" w:lastColumn="1" w:noHBand="0" w:noVBand="0"/>
                            </w:tblPr>
                            <w:tblGrid>
                              <w:gridCol w:w="2829"/>
                              <w:gridCol w:w="2602"/>
                              <w:gridCol w:w="635"/>
                              <w:gridCol w:w="1100"/>
                              <w:gridCol w:w="866"/>
                              <w:gridCol w:w="1525"/>
                              <w:gridCol w:w="60"/>
                            </w:tblGrid>
                            <w:tr w:rsidR="00560D81" w:rsidRPr="00F70628" w14:paraId="129CC9FD" w14:textId="77777777" w:rsidTr="00C8246F">
                              <w:trPr>
                                <w:trHeight w:val="369"/>
                                <w:tblHeader/>
                                <w:jc w:val="center"/>
                              </w:trPr>
                              <w:tc>
                                <w:tcPr>
                                  <w:tcW w:w="5000" w:type="pct"/>
                                  <w:gridSpan w:val="7"/>
                                  <w:tcBorders>
                                    <w:top w:val="nil"/>
                                    <w:left w:val="nil"/>
                                    <w:bottom w:val="single" w:sz="4" w:space="0" w:color="auto"/>
                                    <w:right w:val="nil"/>
                                  </w:tcBorders>
                                  <w:vAlign w:val="center"/>
                                  <w:hideMark/>
                                </w:tcPr>
                                <w:p w14:paraId="631AB4F3" w14:textId="77777777" w:rsidR="00560D81" w:rsidRPr="004261A2" w:rsidRDefault="00560D81" w:rsidP="00E80EB1">
                                  <w:pPr>
                                    <w:pStyle w:val="aff1"/>
                                    <w:autoSpaceDE/>
                                    <w:autoSpaceDN/>
                                    <w:spacing w:before="48"/>
                                  </w:pPr>
                                  <w:r w:rsidRPr="00F70628">
                                    <w:rPr>
                                      <w:rFonts w:hint="eastAsia"/>
                                      <w:spacing w:val="-10"/>
                                      <w:szCs w:val="20"/>
                                    </w:rPr>
                                    <w:t>表</w:t>
                                  </w:r>
                                  <w:r>
                                    <w:rPr>
                                      <w:spacing w:val="-10"/>
                                      <w:szCs w:val="20"/>
                                    </w:rPr>
                                    <w:t>2</w:t>
                                  </w:r>
                                  <w:r w:rsidRPr="00F70628">
                                    <w:rPr>
                                      <w:rFonts w:hint="eastAsia"/>
                                      <w:spacing w:val="-10"/>
                                      <w:szCs w:val="20"/>
                                    </w:rPr>
                                    <w:t xml:space="preserve">　</w:t>
                                  </w:r>
                                  <w:proofErr w:type="gramStart"/>
                                  <w:r>
                                    <w:t>114</w:t>
                                  </w:r>
                                  <w:proofErr w:type="gramEnd"/>
                                  <w:r w:rsidRPr="00F70628">
                                    <w:rPr>
                                      <w:rFonts w:hint="eastAsia"/>
                                    </w:rPr>
                                    <w:t>年度雲林縣非營業特種基金執行率未</w:t>
                                  </w:r>
                                  <w:r>
                                    <w:rPr>
                                      <w:rFonts w:hint="eastAsia"/>
                                    </w:rPr>
                                    <w:t>及</w:t>
                                  </w:r>
                                  <w:proofErr w:type="gramStart"/>
                                  <w:r w:rsidRPr="00F70628">
                                    <w:rPr>
                                      <w:rFonts w:hint="eastAsia"/>
                                    </w:rPr>
                                    <w:t>3成</w:t>
                                  </w:r>
                                  <w:proofErr w:type="gramEnd"/>
                                  <w:r>
                                    <w:rPr>
                                      <w:rFonts w:hint="eastAsia"/>
                                    </w:rPr>
                                    <w:t>之</w:t>
                                  </w:r>
                                  <w:r w:rsidRPr="00F70628">
                                    <w:rPr>
                                      <w:rFonts w:hint="eastAsia"/>
                                    </w:rPr>
                                    <w:t>營運（業務）計畫項目</w:t>
                                  </w:r>
                                </w:p>
                              </w:tc>
                            </w:tr>
                            <w:tr w:rsidR="00560D81" w:rsidRPr="00F70628" w14:paraId="1D5E4ADA" w14:textId="77777777" w:rsidTr="00C8246F">
                              <w:trPr>
                                <w:trHeight w:val="369"/>
                                <w:tblHeader/>
                                <w:jc w:val="center"/>
                              </w:trPr>
                              <w:tc>
                                <w:tcPr>
                                  <w:tcW w:w="1471"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23FD9E1E" w14:textId="77777777" w:rsidR="00560D81" w:rsidRPr="0037386E" w:rsidRDefault="00560D81" w:rsidP="002C6A28">
                                  <w:pPr>
                                    <w:overflowPunct/>
                                    <w:snapToGrid/>
                                    <w:spacing w:line="240" w:lineRule="exact"/>
                                    <w:ind w:firstLineChars="0" w:firstLine="0"/>
                                    <w:jc w:val="center"/>
                                    <w:rPr>
                                      <w:rFonts w:cs="Times New Roman"/>
                                      <w:sz w:val="20"/>
                                      <w:szCs w:val="20"/>
                                    </w:rPr>
                                  </w:pPr>
                                  <w:r w:rsidRPr="0037386E">
                                    <w:rPr>
                                      <w:rFonts w:cs="Times New Roman" w:hint="eastAsia"/>
                                      <w:sz w:val="20"/>
                                      <w:szCs w:val="20"/>
                                    </w:rPr>
                                    <w:t>營運（業務）計畫項目</w:t>
                                  </w:r>
                                </w:p>
                              </w:tc>
                              <w:tc>
                                <w:tcPr>
                                  <w:tcW w:w="1353"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53A7A902" w14:textId="77777777" w:rsidR="00560D81" w:rsidRPr="0037386E" w:rsidRDefault="00560D81" w:rsidP="002C6A28">
                                  <w:pPr>
                                    <w:overflowPunct/>
                                    <w:snapToGrid/>
                                    <w:spacing w:line="240" w:lineRule="exact"/>
                                    <w:ind w:firstLineChars="0" w:firstLine="0"/>
                                    <w:jc w:val="center"/>
                                    <w:rPr>
                                      <w:rFonts w:cs="Times New Roman"/>
                                      <w:sz w:val="20"/>
                                      <w:szCs w:val="20"/>
                                    </w:rPr>
                                  </w:pPr>
                                  <w:r w:rsidRPr="0037386E">
                                    <w:rPr>
                                      <w:rFonts w:cs="Times New Roman" w:hint="eastAsia"/>
                                      <w:sz w:val="20"/>
                                      <w:szCs w:val="20"/>
                                    </w:rPr>
                                    <w:t>辦理之基金</w:t>
                                  </w:r>
                                </w:p>
                              </w:tc>
                              <w:tc>
                                <w:tcPr>
                                  <w:tcW w:w="330"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620B8FD6" w14:textId="77777777" w:rsidR="00560D81" w:rsidRPr="0037386E" w:rsidRDefault="00560D81" w:rsidP="002C6A28">
                                  <w:pPr>
                                    <w:overflowPunct/>
                                    <w:snapToGrid/>
                                    <w:spacing w:line="240" w:lineRule="exact"/>
                                    <w:ind w:firstLineChars="0" w:firstLine="0"/>
                                    <w:jc w:val="center"/>
                                    <w:rPr>
                                      <w:rFonts w:cs="Times New Roman"/>
                                      <w:sz w:val="20"/>
                                      <w:szCs w:val="20"/>
                                    </w:rPr>
                                  </w:pPr>
                                  <w:r w:rsidRPr="0037386E">
                                    <w:rPr>
                                      <w:rFonts w:cs="Times New Roman" w:hint="eastAsia"/>
                                      <w:sz w:val="20"/>
                                      <w:szCs w:val="20"/>
                                    </w:rPr>
                                    <w:t>單位</w:t>
                                  </w:r>
                                </w:p>
                              </w:tc>
                              <w:tc>
                                <w:tcPr>
                                  <w:tcW w:w="572"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7099E3F9" w14:textId="77777777" w:rsidR="00560D81" w:rsidRPr="0037386E" w:rsidRDefault="00560D81" w:rsidP="002C6A28">
                                  <w:pPr>
                                    <w:overflowPunct/>
                                    <w:snapToGrid/>
                                    <w:spacing w:line="240" w:lineRule="exact"/>
                                    <w:ind w:firstLineChars="0" w:firstLine="0"/>
                                    <w:jc w:val="center"/>
                                    <w:rPr>
                                      <w:rFonts w:cs="Times New Roman"/>
                                      <w:sz w:val="20"/>
                                      <w:szCs w:val="20"/>
                                    </w:rPr>
                                  </w:pPr>
                                  <w:r w:rsidRPr="0037386E">
                                    <w:rPr>
                                      <w:rFonts w:cs="Times New Roman" w:hint="eastAsia"/>
                                      <w:sz w:val="20"/>
                                      <w:szCs w:val="20"/>
                                    </w:rPr>
                                    <w:t>預計數</w:t>
                                  </w:r>
                                </w:p>
                              </w:tc>
                              <w:tc>
                                <w:tcPr>
                                  <w:tcW w:w="450"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5ACBC27D" w14:textId="77777777" w:rsidR="00560D81" w:rsidRPr="0037386E" w:rsidRDefault="00560D81" w:rsidP="002C6A28">
                                  <w:pPr>
                                    <w:overflowPunct/>
                                    <w:snapToGrid/>
                                    <w:spacing w:line="240" w:lineRule="exact"/>
                                    <w:ind w:firstLineChars="0" w:firstLine="0"/>
                                    <w:jc w:val="center"/>
                                    <w:rPr>
                                      <w:rFonts w:cs="Times New Roman"/>
                                      <w:sz w:val="20"/>
                                      <w:szCs w:val="20"/>
                                    </w:rPr>
                                  </w:pPr>
                                  <w:r w:rsidRPr="0037386E">
                                    <w:rPr>
                                      <w:rFonts w:cs="Times New Roman" w:hint="eastAsia"/>
                                      <w:sz w:val="20"/>
                                      <w:szCs w:val="20"/>
                                    </w:rPr>
                                    <w:t>實際數</w:t>
                                  </w:r>
                                </w:p>
                              </w:tc>
                              <w:tc>
                                <w:tcPr>
                                  <w:tcW w:w="824" w:type="pct"/>
                                  <w:gridSpan w:val="2"/>
                                  <w:tcBorders>
                                    <w:top w:val="single" w:sz="4" w:space="0" w:color="auto"/>
                                    <w:left w:val="single" w:sz="4" w:space="0" w:color="auto"/>
                                    <w:bottom w:val="single" w:sz="4" w:space="0" w:color="auto"/>
                                    <w:right w:val="single" w:sz="4" w:space="0" w:color="auto"/>
                                  </w:tcBorders>
                                  <w:shd w:val="clear" w:color="auto" w:fill="B6DDE8"/>
                                  <w:vAlign w:val="center"/>
                                  <w:hideMark/>
                                </w:tcPr>
                                <w:p w14:paraId="55F11924" w14:textId="77777777" w:rsidR="00560D81" w:rsidRPr="001A0BDF" w:rsidRDefault="00560D81" w:rsidP="002C6A28">
                                  <w:pPr>
                                    <w:overflowPunct/>
                                    <w:snapToGrid/>
                                    <w:spacing w:line="240" w:lineRule="exact"/>
                                    <w:ind w:firstLineChars="0" w:firstLine="0"/>
                                    <w:jc w:val="center"/>
                                    <w:rPr>
                                      <w:rFonts w:cs="Times New Roman"/>
                                      <w:spacing w:val="-20"/>
                                      <w:sz w:val="20"/>
                                      <w:szCs w:val="20"/>
                                    </w:rPr>
                                  </w:pPr>
                                  <w:r w:rsidRPr="001A0BDF">
                                    <w:rPr>
                                      <w:rFonts w:cs="Times New Roman" w:hint="eastAsia"/>
                                      <w:spacing w:val="-20"/>
                                      <w:sz w:val="20"/>
                                      <w:szCs w:val="20"/>
                                    </w:rPr>
                                    <w:t>計畫執行率（％）</w:t>
                                  </w:r>
                                </w:p>
                              </w:tc>
                            </w:tr>
                            <w:tr w:rsidR="00560D81" w:rsidRPr="00F70628" w14:paraId="7CA9D8FC" w14:textId="77777777" w:rsidTr="00C8246F">
                              <w:trPr>
                                <w:trHeight w:val="369"/>
                                <w:jc w:val="center"/>
                              </w:trPr>
                              <w:tc>
                                <w:tcPr>
                                  <w:tcW w:w="1471"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6A5FB1" w14:textId="77777777" w:rsidR="00560D81" w:rsidRPr="00F5253B" w:rsidRDefault="00560D81" w:rsidP="00D768D1">
                                  <w:pPr>
                                    <w:widowControl/>
                                    <w:overflowPunct/>
                                    <w:snapToGrid/>
                                    <w:spacing w:line="240" w:lineRule="exact"/>
                                    <w:ind w:firstLineChars="0" w:firstLine="0"/>
                                    <w:rPr>
                                      <w:rFonts w:cs="新細明體"/>
                                      <w:spacing w:val="-4"/>
                                      <w:kern w:val="0"/>
                                      <w:sz w:val="20"/>
                                      <w:szCs w:val="20"/>
                                    </w:rPr>
                                  </w:pPr>
                                  <w:r w:rsidRPr="00F5253B">
                                    <w:rPr>
                                      <w:rFonts w:cs="新細明體"/>
                                      <w:spacing w:val="-4"/>
                                      <w:kern w:val="0"/>
                                      <w:sz w:val="20"/>
                                      <w:szCs w:val="20"/>
                                    </w:rPr>
                                    <w:t>1</w:t>
                                  </w:r>
                                  <w:r w:rsidRPr="00F5253B">
                                    <w:rPr>
                                      <w:rFonts w:cs="新細明體" w:hint="eastAsia"/>
                                      <w:spacing w:val="-4"/>
                                      <w:kern w:val="0"/>
                                      <w:sz w:val="20"/>
                                      <w:szCs w:val="20"/>
                                    </w:rPr>
                                    <w:t>.</w:t>
                                  </w:r>
                                  <w:bookmarkStart w:id="18" w:name="_Hlk76802724"/>
                                  <w:r w:rsidRPr="00F5253B">
                                    <w:rPr>
                                      <w:rFonts w:cs="新細明體" w:hint="eastAsia"/>
                                      <w:spacing w:val="-4"/>
                                      <w:kern w:val="0"/>
                                      <w:sz w:val="20"/>
                                      <w:szCs w:val="20"/>
                                    </w:rPr>
                                    <w:t>斗六市社口區段徵收計畫</w:t>
                                  </w:r>
                                  <w:bookmarkEnd w:id="18"/>
                                </w:p>
                              </w:tc>
                              <w:tc>
                                <w:tcPr>
                                  <w:tcW w:w="1353"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CE5E29E" w14:textId="77777777" w:rsidR="00560D81" w:rsidRPr="00F5253B" w:rsidRDefault="00560D81" w:rsidP="00D768D1">
                                  <w:pPr>
                                    <w:widowControl/>
                                    <w:overflowPunct/>
                                    <w:snapToGrid/>
                                    <w:spacing w:line="240" w:lineRule="exact"/>
                                    <w:ind w:firstLineChars="0" w:firstLine="0"/>
                                    <w:rPr>
                                      <w:rFonts w:cs="新細明體"/>
                                      <w:spacing w:val="-16"/>
                                      <w:kern w:val="0"/>
                                      <w:sz w:val="20"/>
                                      <w:szCs w:val="20"/>
                                    </w:rPr>
                                  </w:pPr>
                                  <w:r w:rsidRPr="00F5253B">
                                    <w:rPr>
                                      <w:rFonts w:cs="新細明體" w:hint="eastAsia"/>
                                      <w:spacing w:val="-16"/>
                                      <w:kern w:val="0"/>
                                      <w:sz w:val="20"/>
                                      <w:szCs w:val="20"/>
                                    </w:rPr>
                                    <w:t>雲林縣斗六市社口區段徵收基金</w:t>
                                  </w:r>
                                </w:p>
                              </w:tc>
                              <w:tc>
                                <w:tcPr>
                                  <w:tcW w:w="3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338EA8" w14:textId="77777777" w:rsidR="00560D81" w:rsidRPr="00F70628" w:rsidRDefault="00560D81" w:rsidP="00D768D1">
                                  <w:pPr>
                                    <w:widowControl/>
                                    <w:overflowPunct/>
                                    <w:snapToGrid/>
                                    <w:spacing w:line="240" w:lineRule="exact"/>
                                    <w:ind w:firstLineChars="0" w:firstLine="0"/>
                                    <w:jc w:val="center"/>
                                    <w:rPr>
                                      <w:rFonts w:cs="新細明體"/>
                                      <w:kern w:val="0"/>
                                      <w:sz w:val="20"/>
                                      <w:szCs w:val="20"/>
                                    </w:rPr>
                                  </w:pPr>
                                  <w:r w:rsidRPr="00F70628">
                                    <w:rPr>
                                      <w:rFonts w:cs="新細明體" w:hint="eastAsia"/>
                                      <w:kern w:val="0"/>
                                      <w:sz w:val="20"/>
                                      <w:szCs w:val="20"/>
                                    </w:rPr>
                                    <w:t>千元</w:t>
                                  </w:r>
                                </w:p>
                              </w:tc>
                              <w:tc>
                                <w:tcPr>
                                  <w:tcW w:w="572"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6F492E7" w14:textId="77777777" w:rsidR="00560D81" w:rsidRPr="00A7201B" w:rsidRDefault="00560D81" w:rsidP="00F5253B">
                                  <w:pPr>
                                    <w:widowControl/>
                                    <w:overflowPunct/>
                                    <w:snapToGrid/>
                                    <w:spacing w:line="240" w:lineRule="exact"/>
                                    <w:ind w:firstLineChars="0" w:firstLine="0"/>
                                    <w:jc w:val="right"/>
                                    <w:rPr>
                                      <w:rFonts w:cs="新細明體"/>
                                      <w:kern w:val="0"/>
                                      <w:sz w:val="20"/>
                                      <w:szCs w:val="20"/>
                                    </w:rPr>
                                  </w:pPr>
                                  <w:r>
                                    <w:rPr>
                                      <w:rFonts w:cs="新細明體" w:hint="eastAsia"/>
                                      <w:kern w:val="0"/>
                                      <w:sz w:val="20"/>
                                      <w:szCs w:val="20"/>
                                    </w:rPr>
                                    <w:t>5</w:t>
                                  </w:r>
                                  <w:r w:rsidRPr="00D768D1">
                                    <w:rPr>
                                      <w:rFonts w:cs="新細明體"/>
                                      <w:kern w:val="0"/>
                                      <w:sz w:val="20"/>
                                      <w:szCs w:val="20"/>
                                    </w:rPr>
                                    <w:t>,</w:t>
                                  </w:r>
                                  <w:r>
                                    <w:rPr>
                                      <w:rFonts w:cs="新細明體" w:hint="eastAsia"/>
                                      <w:kern w:val="0"/>
                                      <w:sz w:val="20"/>
                                      <w:szCs w:val="20"/>
                                    </w:rPr>
                                    <w:t>294</w:t>
                                  </w:r>
                                </w:p>
                              </w:tc>
                              <w:tc>
                                <w:tcPr>
                                  <w:tcW w:w="45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B499E2" w14:textId="77777777" w:rsidR="00560D81" w:rsidRPr="00A7201B" w:rsidRDefault="00560D81" w:rsidP="00F5253B">
                                  <w:pPr>
                                    <w:widowControl/>
                                    <w:overflowPunct/>
                                    <w:snapToGrid/>
                                    <w:spacing w:line="240" w:lineRule="exact"/>
                                    <w:ind w:firstLineChars="0" w:firstLine="0"/>
                                    <w:jc w:val="right"/>
                                    <w:rPr>
                                      <w:rFonts w:cs="新細明體"/>
                                      <w:kern w:val="0"/>
                                      <w:sz w:val="20"/>
                                      <w:szCs w:val="20"/>
                                    </w:rPr>
                                  </w:pPr>
                                  <w:r>
                                    <w:rPr>
                                      <w:rFonts w:hint="eastAsia"/>
                                      <w:sz w:val="20"/>
                                      <w:szCs w:val="20"/>
                                    </w:rPr>
                                    <w:t>10</w:t>
                                  </w:r>
                                </w:p>
                              </w:tc>
                              <w:tc>
                                <w:tcPr>
                                  <w:tcW w:w="824" w:type="pct"/>
                                  <w:gridSpan w:val="2"/>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E805781" w14:textId="77777777" w:rsidR="00560D81" w:rsidRPr="00A7201B" w:rsidRDefault="00560D81" w:rsidP="00E11AC7">
                                  <w:pPr>
                                    <w:widowControl/>
                                    <w:overflowPunct/>
                                    <w:snapToGrid/>
                                    <w:spacing w:line="240" w:lineRule="exact"/>
                                    <w:ind w:firstLineChars="0" w:firstLine="0"/>
                                    <w:jc w:val="right"/>
                                    <w:rPr>
                                      <w:rFonts w:cs="新細明體"/>
                                      <w:kern w:val="0"/>
                                      <w:sz w:val="20"/>
                                      <w:szCs w:val="20"/>
                                    </w:rPr>
                                  </w:pPr>
                                  <w:r>
                                    <w:rPr>
                                      <w:rFonts w:cs="新細明體" w:hint="eastAsia"/>
                                      <w:kern w:val="0"/>
                                      <w:sz w:val="20"/>
                                      <w:szCs w:val="20"/>
                                    </w:rPr>
                                    <w:t>0.20</w:t>
                                  </w:r>
                                </w:p>
                              </w:tc>
                            </w:tr>
                            <w:tr w:rsidR="00560D81" w:rsidRPr="00F70628" w14:paraId="0EFF37C8" w14:textId="77777777" w:rsidTr="00C8246F">
                              <w:trPr>
                                <w:trHeight w:val="369"/>
                                <w:jc w:val="center"/>
                              </w:trPr>
                              <w:tc>
                                <w:tcPr>
                                  <w:tcW w:w="1471" w:type="pct"/>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tcPr>
                                <w:p w14:paraId="1AF635AF" w14:textId="77777777" w:rsidR="00560D81" w:rsidRPr="00F5253B" w:rsidRDefault="00560D81" w:rsidP="00D768D1">
                                  <w:pPr>
                                    <w:widowControl/>
                                    <w:overflowPunct/>
                                    <w:snapToGrid/>
                                    <w:spacing w:line="240" w:lineRule="exact"/>
                                    <w:ind w:firstLineChars="0" w:firstLine="0"/>
                                    <w:rPr>
                                      <w:rFonts w:cs="新細明體"/>
                                      <w:spacing w:val="-4"/>
                                      <w:kern w:val="0"/>
                                      <w:sz w:val="20"/>
                                      <w:szCs w:val="20"/>
                                    </w:rPr>
                                  </w:pPr>
                                  <w:r w:rsidRPr="00F5253B">
                                    <w:rPr>
                                      <w:rFonts w:cs="新細明體"/>
                                      <w:spacing w:val="-4"/>
                                      <w:kern w:val="0"/>
                                      <w:sz w:val="20"/>
                                      <w:szCs w:val="20"/>
                                    </w:rPr>
                                    <w:t>2</w:t>
                                  </w:r>
                                  <w:r w:rsidRPr="00F5253B">
                                    <w:rPr>
                                      <w:rFonts w:cs="新細明體" w:hint="eastAsia"/>
                                      <w:spacing w:val="-4"/>
                                      <w:kern w:val="0"/>
                                      <w:sz w:val="20"/>
                                      <w:szCs w:val="20"/>
                                    </w:rPr>
                                    <w:t>.斗六人文公園區段徵收計畫</w:t>
                                  </w:r>
                                </w:p>
                              </w:tc>
                              <w:tc>
                                <w:tcPr>
                                  <w:tcW w:w="1353" w:type="pct"/>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tcPr>
                                <w:p w14:paraId="7276310B" w14:textId="77777777" w:rsidR="00560D81" w:rsidRPr="009E5F5D" w:rsidRDefault="00560D81" w:rsidP="00D768D1">
                                  <w:pPr>
                                    <w:widowControl/>
                                    <w:overflowPunct/>
                                    <w:snapToGrid/>
                                    <w:spacing w:line="240" w:lineRule="exact"/>
                                    <w:ind w:firstLineChars="0" w:firstLine="0"/>
                                    <w:rPr>
                                      <w:rFonts w:cs="新細明體"/>
                                      <w:spacing w:val="-20"/>
                                      <w:kern w:val="0"/>
                                      <w:sz w:val="20"/>
                                      <w:szCs w:val="20"/>
                                    </w:rPr>
                                  </w:pPr>
                                  <w:r w:rsidRPr="009E5F5D">
                                    <w:rPr>
                                      <w:rFonts w:cs="新細明體" w:hint="eastAsia"/>
                                      <w:spacing w:val="-20"/>
                                      <w:kern w:val="0"/>
                                      <w:sz w:val="20"/>
                                      <w:szCs w:val="20"/>
                                    </w:rPr>
                                    <w:t>雲林縣斗六人文公園區段徵收基金</w:t>
                                  </w:r>
                                </w:p>
                              </w:tc>
                              <w:tc>
                                <w:tcPr>
                                  <w:tcW w:w="330" w:type="pct"/>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tcPr>
                                <w:p w14:paraId="3B447539" w14:textId="77777777" w:rsidR="00560D81" w:rsidRPr="00F70628" w:rsidRDefault="00560D81" w:rsidP="00D768D1">
                                  <w:pPr>
                                    <w:widowControl/>
                                    <w:overflowPunct/>
                                    <w:snapToGrid/>
                                    <w:spacing w:line="240" w:lineRule="exact"/>
                                    <w:ind w:firstLineChars="0" w:firstLine="0"/>
                                    <w:jc w:val="center"/>
                                    <w:rPr>
                                      <w:rFonts w:cs="新細明體"/>
                                      <w:kern w:val="0"/>
                                      <w:sz w:val="20"/>
                                      <w:szCs w:val="20"/>
                                    </w:rPr>
                                  </w:pPr>
                                  <w:r>
                                    <w:rPr>
                                      <w:rFonts w:cs="新細明體" w:hint="eastAsia"/>
                                      <w:kern w:val="0"/>
                                      <w:sz w:val="20"/>
                                      <w:szCs w:val="20"/>
                                    </w:rPr>
                                    <w:t>千元</w:t>
                                  </w:r>
                                </w:p>
                              </w:tc>
                              <w:tc>
                                <w:tcPr>
                                  <w:tcW w:w="572" w:type="pct"/>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tcPr>
                                <w:p w14:paraId="4C51D9DB" w14:textId="77777777" w:rsidR="00560D81" w:rsidRPr="00D768D1" w:rsidRDefault="00560D81" w:rsidP="00F5253B">
                                  <w:pPr>
                                    <w:widowControl/>
                                    <w:overflowPunct/>
                                    <w:snapToGrid/>
                                    <w:spacing w:line="240" w:lineRule="exact"/>
                                    <w:ind w:firstLineChars="0" w:firstLine="0"/>
                                    <w:jc w:val="right"/>
                                    <w:rPr>
                                      <w:rFonts w:cs="新細明體"/>
                                      <w:kern w:val="0"/>
                                      <w:sz w:val="20"/>
                                      <w:szCs w:val="20"/>
                                    </w:rPr>
                                  </w:pPr>
                                  <w:r w:rsidRPr="00D768D1">
                                    <w:rPr>
                                      <w:rFonts w:cs="新細明體"/>
                                      <w:kern w:val="0"/>
                                      <w:sz w:val="20"/>
                                      <w:szCs w:val="20"/>
                                    </w:rPr>
                                    <w:t>1,967,323</w:t>
                                  </w:r>
                                </w:p>
                              </w:tc>
                              <w:tc>
                                <w:tcPr>
                                  <w:tcW w:w="450" w:type="pct"/>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tcPr>
                                <w:p w14:paraId="7B1F91B4" w14:textId="77777777" w:rsidR="00560D81" w:rsidRPr="00A7201B" w:rsidRDefault="00560D81" w:rsidP="00F5253B">
                                  <w:pPr>
                                    <w:widowControl/>
                                    <w:overflowPunct/>
                                    <w:snapToGrid/>
                                    <w:spacing w:line="240" w:lineRule="exact"/>
                                    <w:ind w:firstLineChars="0" w:firstLine="0"/>
                                    <w:jc w:val="right"/>
                                    <w:rPr>
                                      <w:rFonts w:cs="新細明體"/>
                                      <w:kern w:val="0"/>
                                      <w:sz w:val="20"/>
                                      <w:szCs w:val="20"/>
                                    </w:rPr>
                                  </w:pPr>
                                  <w:r>
                                    <w:rPr>
                                      <w:rFonts w:cs="新細明體" w:hint="eastAsia"/>
                                      <w:kern w:val="0"/>
                                      <w:sz w:val="20"/>
                                      <w:szCs w:val="20"/>
                                    </w:rPr>
                                    <w:t>395</w:t>
                                  </w:r>
                                  <w:r w:rsidRPr="00D768D1">
                                    <w:rPr>
                                      <w:rFonts w:cs="新細明體" w:hint="eastAsia"/>
                                      <w:kern w:val="0"/>
                                      <w:sz w:val="20"/>
                                      <w:szCs w:val="20"/>
                                    </w:rPr>
                                    <w:t>,</w:t>
                                  </w:r>
                                  <w:r>
                                    <w:rPr>
                                      <w:rFonts w:cs="新細明體" w:hint="eastAsia"/>
                                      <w:kern w:val="0"/>
                                      <w:sz w:val="20"/>
                                      <w:szCs w:val="20"/>
                                    </w:rPr>
                                    <w:t>122</w:t>
                                  </w:r>
                                </w:p>
                              </w:tc>
                              <w:tc>
                                <w:tcPr>
                                  <w:tcW w:w="824" w:type="pct"/>
                                  <w:gridSpan w:val="2"/>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tcPr>
                                <w:p w14:paraId="05259CDB" w14:textId="77777777" w:rsidR="00560D81" w:rsidRPr="00A7201B" w:rsidRDefault="00560D81" w:rsidP="00D768D1">
                                  <w:pPr>
                                    <w:widowControl/>
                                    <w:overflowPunct/>
                                    <w:snapToGrid/>
                                    <w:spacing w:line="240" w:lineRule="exact"/>
                                    <w:ind w:firstLineChars="0" w:firstLine="0"/>
                                    <w:jc w:val="right"/>
                                    <w:rPr>
                                      <w:rFonts w:cs="新細明體"/>
                                      <w:kern w:val="0"/>
                                      <w:sz w:val="20"/>
                                      <w:szCs w:val="20"/>
                                    </w:rPr>
                                  </w:pPr>
                                  <w:r>
                                    <w:rPr>
                                      <w:rFonts w:cs="新細明體" w:hint="eastAsia"/>
                                      <w:kern w:val="0"/>
                                      <w:sz w:val="20"/>
                                      <w:szCs w:val="20"/>
                                    </w:rPr>
                                    <w:t>20.08</w:t>
                                  </w:r>
                                </w:p>
                              </w:tc>
                            </w:tr>
                            <w:tr w:rsidR="00560D81" w:rsidRPr="00F5253B" w14:paraId="0ADDEC1A" w14:textId="77777777" w:rsidTr="00A74989">
                              <w:trPr>
                                <w:gridAfter w:val="1"/>
                                <w:wAfter w:w="31" w:type="pct"/>
                                <w:trHeight w:val="216"/>
                                <w:jc w:val="center"/>
                              </w:trPr>
                              <w:tc>
                                <w:tcPr>
                                  <w:tcW w:w="4969" w:type="pct"/>
                                  <w:gridSpan w:val="6"/>
                                  <w:tcBorders>
                                    <w:top w:val="single" w:sz="4" w:space="0" w:color="auto"/>
                                    <w:left w:val="nil"/>
                                    <w:bottom w:val="nil"/>
                                    <w:right w:val="nil"/>
                                  </w:tcBorders>
                                  <w:hideMark/>
                                </w:tcPr>
                                <w:p w14:paraId="700BAC4D" w14:textId="77777777" w:rsidR="00560D81" w:rsidRPr="00F70628" w:rsidRDefault="00560D81" w:rsidP="0023343F">
                                  <w:pPr>
                                    <w:pStyle w:val="afb"/>
                                    <w:spacing w:line="200" w:lineRule="exact"/>
                                    <w:ind w:hanging="113"/>
                                    <w:jc w:val="both"/>
                                    <w:rPr>
                                      <w:noProof/>
                                      <w:sz w:val="20"/>
                                    </w:rPr>
                                  </w:pPr>
                                  <w:r w:rsidRPr="00F70628">
                                    <w:rPr>
                                      <w:rFonts w:hint="eastAsia"/>
                                      <w:noProof/>
                                    </w:rPr>
                                    <w:t>註：</w:t>
                                  </w:r>
                                  <w:r>
                                    <w:rPr>
                                      <w:rFonts w:hint="eastAsia"/>
                                      <w:noProof/>
                                    </w:rPr>
                                    <w:t>本表係按計畫執行率由低至</w:t>
                                  </w:r>
                                  <w:r w:rsidRPr="00F70628">
                                    <w:rPr>
                                      <w:rFonts w:hint="eastAsia"/>
                                      <w:noProof/>
                                    </w:rPr>
                                    <w:t>高之順序排列。</w:t>
                                  </w:r>
                                </w:p>
                              </w:tc>
                            </w:tr>
                          </w:tbl>
                          <w:p w14:paraId="7EB76B19" w14:textId="77777777" w:rsidR="00560D81" w:rsidRPr="00D526EA" w:rsidRDefault="00560D81" w:rsidP="00D526EA">
                            <w:pPr>
                              <w:ind w:firstLineChars="0" w:firstLine="0"/>
                            </w:pPr>
                          </w:p>
                        </w:txbxContent>
                      </wps:txbx>
                      <wps:bodyPr rot="0" vert="horz" wrap="square" lIns="54000" tIns="45720" rIns="5400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FF0444" id="矩形 6" o:spid="_x0000_s1029" style="position:absolute;left:0;text-align:left;margin-left:-18.45pt;margin-top:143.6pt;width:516.6pt;height:130.5pt;z-index:-2516316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" o:allowincell="f" o:allowoverlap="f" filled="f" stroked="f">
                <v:textbox inset="1.5mm,,1.5mm">
                  <w:txbxContent>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1E0" w:firstRow="1" w:lastRow="1" w:firstColumn="1" w:lastColumn="1" w:noHBand="0" w:noVBand="0"/>
                      </w:tblPr>
                      <w:tblGrid>
                        <w:gridCol w:w="2829"/>
                        <w:gridCol w:w="2602"/>
                        <w:gridCol w:w="635"/>
                        <w:gridCol w:w="1100"/>
                        <w:gridCol w:w="866"/>
                        <w:gridCol w:w="1525"/>
                        <w:gridCol w:w="60"/>
                      </w:tblGrid>
                      <w:tr w:rsidR="00560D81" w:rsidRPr="00F70628" w14:paraId="129CC9FD" w14:textId="77777777" w:rsidTr="00C8246F">
                        <w:trPr>
                          <w:trHeight w:val="369"/>
                          <w:tblHeader/>
                          <w:jc w:val="center"/>
                        </w:trPr>
                        <w:tc>
                          <w:tcPr>
                            <w:tcW w:w="5000" w:type="pct"/>
                            <w:gridSpan w:val="7"/>
                            <w:tcBorders>
                              <w:top w:val="nil"/>
                              <w:left w:val="nil"/>
                              <w:bottom w:val="single" w:sz="4" w:space="0" w:color="auto"/>
                              <w:right w:val="nil"/>
                            </w:tcBorders>
                            <w:vAlign w:val="center"/>
                            <w:hideMark/>
                          </w:tcPr>
                          <w:p w14:paraId="631AB4F3" w14:textId="77777777" w:rsidR="00560D81" w:rsidRPr="004261A2" w:rsidRDefault="00560D81" w:rsidP="00E80EB1">
                            <w:pPr>
                              <w:pStyle w:val="aff1"/>
                              <w:autoSpaceDE/>
                              <w:autoSpaceDN/>
                              <w:spacing w:before="48"/>
                            </w:pPr>
                            <w:r w:rsidRPr="00F70628">
                              <w:rPr>
                                <w:rFonts w:hint="eastAsia"/>
                                <w:spacing w:val="-10"/>
                                <w:szCs w:val="20"/>
                              </w:rPr>
                              <w:t>表</w:t>
                            </w:r>
                            <w:r>
                              <w:rPr>
                                <w:spacing w:val="-10"/>
                                <w:szCs w:val="20"/>
                              </w:rPr>
                              <w:t>2</w:t>
                            </w:r>
                            <w:r w:rsidRPr="00F70628">
                              <w:rPr>
                                <w:rFonts w:hint="eastAsia"/>
                                <w:spacing w:val="-10"/>
                                <w:szCs w:val="20"/>
                              </w:rPr>
                              <w:t xml:space="preserve">　</w:t>
                            </w:r>
                            <w:proofErr w:type="gramStart"/>
                            <w:r>
                              <w:t>114</w:t>
                            </w:r>
                            <w:proofErr w:type="gramEnd"/>
                            <w:r w:rsidRPr="00F70628">
                              <w:rPr>
                                <w:rFonts w:hint="eastAsia"/>
                              </w:rPr>
                              <w:t>年度雲林縣非營業特種基金執行率未</w:t>
                            </w:r>
                            <w:r>
                              <w:rPr>
                                <w:rFonts w:hint="eastAsia"/>
                              </w:rPr>
                              <w:t>及</w:t>
                            </w:r>
                            <w:proofErr w:type="gramStart"/>
                            <w:r w:rsidRPr="00F70628">
                              <w:rPr>
                                <w:rFonts w:hint="eastAsia"/>
                              </w:rPr>
                              <w:t>3成</w:t>
                            </w:r>
                            <w:proofErr w:type="gramEnd"/>
                            <w:r>
                              <w:rPr>
                                <w:rFonts w:hint="eastAsia"/>
                              </w:rPr>
                              <w:t>之</w:t>
                            </w:r>
                            <w:r w:rsidRPr="00F70628">
                              <w:rPr>
                                <w:rFonts w:hint="eastAsia"/>
                              </w:rPr>
                              <w:t>營運（業務）計畫項目</w:t>
                            </w:r>
                          </w:p>
                        </w:tc>
                      </w:tr>
                      <w:tr w:rsidR="00560D81" w:rsidRPr="00F70628" w14:paraId="1D5E4ADA" w14:textId="77777777" w:rsidTr="00C8246F">
                        <w:trPr>
                          <w:trHeight w:val="369"/>
                          <w:tblHeader/>
                          <w:jc w:val="center"/>
                        </w:trPr>
                        <w:tc>
                          <w:tcPr>
                            <w:tcW w:w="1471"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23FD9E1E" w14:textId="77777777" w:rsidR="00560D81" w:rsidRPr="0037386E" w:rsidRDefault="00560D81" w:rsidP="002C6A28">
                            <w:pPr>
                              <w:overflowPunct/>
                              <w:snapToGrid/>
                              <w:spacing w:line="240" w:lineRule="exact"/>
                              <w:ind w:firstLineChars="0" w:firstLine="0"/>
                              <w:jc w:val="center"/>
                              <w:rPr>
                                <w:rFonts w:cs="Times New Roman"/>
                                <w:sz w:val="20"/>
                                <w:szCs w:val="20"/>
                              </w:rPr>
                            </w:pPr>
                            <w:r w:rsidRPr="0037386E">
                              <w:rPr>
                                <w:rFonts w:cs="Times New Roman" w:hint="eastAsia"/>
                                <w:sz w:val="20"/>
                                <w:szCs w:val="20"/>
                              </w:rPr>
                              <w:t>營運（業務）計畫項目</w:t>
                            </w:r>
                          </w:p>
                        </w:tc>
                        <w:tc>
                          <w:tcPr>
                            <w:tcW w:w="1353"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53A7A902" w14:textId="77777777" w:rsidR="00560D81" w:rsidRPr="0037386E" w:rsidRDefault="00560D81" w:rsidP="002C6A28">
                            <w:pPr>
                              <w:overflowPunct/>
                              <w:snapToGrid/>
                              <w:spacing w:line="240" w:lineRule="exact"/>
                              <w:ind w:firstLineChars="0" w:firstLine="0"/>
                              <w:jc w:val="center"/>
                              <w:rPr>
                                <w:rFonts w:cs="Times New Roman"/>
                                <w:sz w:val="20"/>
                                <w:szCs w:val="20"/>
                              </w:rPr>
                            </w:pPr>
                            <w:r w:rsidRPr="0037386E">
                              <w:rPr>
                                <w:rFonts w:cs="Times New Roman" w:hint="eastAsia"/>
                                <w:sz w:val="20"/>
                                <w:szCs w:val="20"/>
                              </w:rPr>
                              <w:t>辦理之基金</w:t>
                            </w:r>
                          </w:p>
                        </w:tc>
                        <w:tc>
                          <w:tcPr>
                            <w:tcW w:w="330"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620B8FD6" w14:textId="77777777" w:rsidR="00560D81" w:rsidRPr="0037386E" w:rsidRDefault="00560D81" w:rsidP="002C6A28">
                            <w:pPr>
                              <w:overflowPunct/>
                              <w:snapToGrid/>
                              <w:spacing w:line="240" w:lineRule="exact"/>
                              <w:ind w:firstLineChars="0" w:firstLine="0"/>
                              <w:jc w:val="center"/>
                              <w:rPr>
                                <w:rFonts w:cs="Times New Roman"/>
                                <w:sz w:val="20"/>
                                <w:szCs w:val="20"/>
                              </w:rPr>
                            </w:pPr>
                            <w:r w:rsidRPr="0037386E">
                              <w:rPr>
                                <w:rFonts w:cs="Times New Roman" w:hint="eastAsia"/>
                                <w:sz w:val="20"/>
                                <w:szCs w:val="20"/>
                              </w:rPr>
                              <w:t>單位</w:t>
                            </w:r>
                          </w:p>
                        </w:tc>
                        <w:tc>
                          <w:tcPr>
                            <w:tcW w:w="572"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7099E3F9" w14:textId="77777777" w:rsidR="00560D81" w:rsidRPr="0037386E" w:rsidRDefault="00560D81" w:rsidP="002C6A28">
                            <w:pPr>
                              <w:overflowPunct/>
                              <w:snapToGrid/>
                              <w:spacing w:line="240" w:lineRule="exact"/>
                              <w:ind w:firstLineChars="0" w:firstLine="0"/>
                              <w:jc w:val="center"/>
                              <w:rPr>
                                <w:rFonts w:cs="Times New Roman"/>
                                <w:sz w:val="20"/>
                                <w:szCs w:val="20"/>
                              </w:rPr>
                            </w:pPr>
                            <w:r w:rsidRPr="0037386E">
                              <w:rPr>
                                <w:rFonts w:cs="Times New Roman" w:hint="eastAsia"/>
                                <w:sz w:val="20"/>
                                <w:szCs w:val="20"/>
                              </w:rPr>
                              <w:t>預計數</w:t>
                            </w:r>
                          </w:p>
                        </w:tc>
                        <w:tc>
                          <w:tcPr>
                            <w:tcW w:w="450" w:type="pct"/>
                            <w:tcBorders>
                              <w:top w:val="single" w:sz="4" w:space="0" w:color="auto"/>
                              <w:left w:val="single" w:sz="4" w:space="0" w:color="auto"/>
                              <w:bottom w:val="single" w:sz="4" w:space="0" w:color="auto"/>
                              <w:right w:val="single" w:sz="4" w:space="0" w:color="auto"/>
                            </w:tcBorders>
                            <w:shd w:val="clear" w:color="auto" w:fill="B6DDE8"/>
                            <w:vAlign w:val="center"/>
                            <w:hideMark/>
                          </w:tcPr>
                          <w:p w14:paraId="5ACBC27D" w14:textId="77777777" w:rsidR="00560D81" w:rsidRPr="0037386E" w:rsidRDefault="00560D81" w:rsidP="002C6A28">
                            <w:pPr>
                              <w:overflowPunct/>
                              <w:snapToGrid/>
                              <w:spacing w:line="240" w:lineRule="exact"/>
                              <w:ind w:firstLineChars="0" w:firstLine="0"/>
                              <w:jc w:val="center"/>
                              <w:rPr>
                                <w:rFonts w:cs="Times New Roman"/>
                                <w:sz w:val="20"/>
                                <w:szCs w:val="20"/>
                              </w:rPr>
                            </w:pPr>
                            <w:r w:rsidRPr="0037386E">
                              <w:rPr>
                                <w:rFonts w:cs="Times New Roman" w:hint="eastAsia"/>
                                <w:sz w:val="20"/>
                                <w:szCs w:val="20"/>
                              </w:rPr>
                              <w:t>實際數</w:t>
                            </w:r>
                          </w:p>
                        </w:tc>
                        <w:tc>
                          <w:tcPr>
                            <w:tcW w:w="824" w:type="pct"/>
                            <w:gridSpan w:val="2"/>
                            <w:tcBorders>
                              <w:top w:val="single" w:sz="4" w:space="0" w:color="auto"/>
                              <w:left w:val="single" w:sz="4" w:space="0" w:color="auto"/>
                              <w:bottom w:val="single" w:sz="4" w:space="0" w:color="auto"/>
                              <w:right w:val="single" w:sz="4" w:space="0" w:color="auto"/>
                            </w:tcBorders>
                            <w:shd w:val="clear" w:color="auto" w:fill="B6DDE8"/>
                            <w:vAlign w:val="center"/>
                            <w:hideMark/>
                          </w:tcPr>
                          <w:p w14:paraId="55F11924" w14:textId="77777777" w:rsidR="00560D81" w:rsidRPr="001A0BDF" w:rsidRDefault="00560D81" w:rsidP="002C6A28">
                            <w:pPr>
                              <w:overflowPunct/>
                              <w:snapToGrid/>
                              <w:spacing w:line="240" w:lineRule="exact"/>
                              <w:ind w:firstLineChars="0" w:firstLine="0"/>
                              <w:jc w:val="center"/>
                              <w:rPr>
                                <w:rFonts w:cs="Times New Roman"/>
                                <w:spacing w:val="-20"/>
                                <w:sz w:val="20"/>
                                <w:szCs w:val="20"/>
                              </w:rPr>
                            </w:pPr>
                            <w:r w:rsidRPr="001A0BDF">
                              <w:rPr>
                                <w:rFonts w:cs="Times New Roman" w:hint="eastAsia"/>
                                <w:spacing w:val="-20"/>
                                <w:sz w:val="20"/>
                                <w:szCs w:val="20"/>
                              </w:rPr>
                              <w:t>計畫執行率（％）</w:t>
                            </w:r>
                          </w:p>
                        </w:tc>
                      </w:tr>
                      <w:tr w:rsidR="00560D81" w:rsidRPr="00F70628" w14:paraId="7CA9D8FC" w14:textId="77777777" w:rsidTr="00C8246F">
                        <w:trPr>
                          <w:trHeight w:val="369"/>
                          <w:jc w:val="center"/>
                        </w:trPr>
                        <w:tc>
                          <w:tcPr>
                            <w:tcW w:w="1471"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56A5FB1" w14:textId="77777777" w:rsidR="00560D81" w:rsidRPr="00F5253B" w:rsidRDefault="00560D81" w:rsidP="00D768D1">
                            <w:pPr>
                              <w:widowControl/>
                              <w:overflowPunct/>
                              <w:snapToGrid/>
                              <w:spacing w:line="240" w:lineRule="exact"/>
                              <w:ind w:firstLineChars="0" w:firstLine="0"/>
                              <w:rPr>
                                <w:rFonts w:cs="新細明體"/>
                                <w:spacing w:val="-4"/>
                                <w:kern w:val="0"/>
                                <w:sz w:val="20"/>
                                <w:szCs w:val="20"/>
                              </w:rPr>
                            </w:pPr>
                            <w:r w:rsidRPr="00F5253B">
                              <w:rPr>
                                <w:rFonts w:cs="新細明體"/>
                                <w:spacing w:val="-4"/>
                                <w:kern w:val="0"/>
                                <w:sz w:val="20"/>
                                <w:szCs w:val="20"/>
                              </w:rPr>
                              <w:t>1</w:t>
                            </w:r>
                            <w:r w:rsidRPr="00F5253B">
                              <w:rPr>
                                <w:rFonts w:cs="新細明體" w:hint="eastAsia"/>
                                <w:spacing w:val="-4"/>
                                <w:kern w:val="0"/>
                                <w:sz w:val="20"/>
                                <w:szCs w:val="20"/>
                              </w:rPr>
                              <w:t>.</w:t>
                            </w:r>
                            <w:bookmarkStart w:id="19" w:name="_Hlk76802724"/>
                            <w:r w:rsidRPr="00F5253B">
                              <w:rPr>
                                <w:rFonts w:cs="新細明體" w:hint="eastAsia"/>
                                <w:spacing w:val="-4"/>
                                <w:kern w:val="0"/>
                                <w:sz w:val="20"/>
                                <w:szCs w:val="20"/>
                              </w:rPr>
                              <w:t>斗六市社口區段徵收計畫</w:t>
                            </w:r>
                            <w:bookmarkEnd w:id="19"/>
                          </w:p>
                        </w:tc>
                        <w:tc>
                          <w:tcPr>
                            <w:tcW w:w="1353"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CE5E29E" w14:textId="77777777" w:rsidR="00560D81" w:rsidRPr="00F5253B" w:rsidRDefault="00560D81" w:rsidP="00D768D1">
                            <w:pPr>
                              <w:widowControl/>
                              <w:overflowPunct/>
                              <w:snapToGrid/>
                              <w:spacing w:line="240" w:lineRule="exact"/>
                              <w:ind w:firstLineChars="0" w:firstLine="0"/>
                              <w:rPr>
                                <w:rFonts w:cs="新細明體"/>
                                <w:spacing w:val="-16"/>
                                <w:kern w:val="0"/>
                                <w:sz w:val="20"/>
                                <w:szCs w:val="20"/>
                              </w:rPr>
                            </w:pPr>
                            <w:r w:rsidRPr="00F5253B">
                              <w:rPr>
                                <w:rFonts w:cs="新細明體" w:hint="eastAsia"/>
                                <w:spacing w:val="-16"/>
                                <w:kern w:val="0"/>
                                <w:sz w:val="20"/>
                                <w:szCs w:val="20"/>
                              </w:rPr>
                              <w:t>雲林縣斗六市社口區段徵收基金</w:t>
                            </w:r>
                          </w:p>
                        </w:tc>
                        <w:tc>
                          <w:tcPr>
                            <w:tcW w:w="33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338EA8" w14:textId="77777777" w:rsidR="00560D81" w:rsidRPr="00F70628" w:rsidRDefault="00560D81" w:rsidP="00D768D1">
                            <w:pPr>
                              <w:widowControl/>
                              <w:overflowPunct/>
                              <w:snapToGrid/>
                              <w:spacing w:line="240" w:lineRule="exact"/>
                              <w:ind w:firstLineChars="0" w:firstLine="0"/>
                              <w:jc w:val="center"/>
                              <w:rPr>
                                <w:rFonts w:cs="新細明體"/>
                                <w:kern w:val="0"/>
                                <w:sz w:val="20"/>
                                <w:szCs w:val="20"/>
                              </w:rPr>
                            </w:pPr>
                            <w:r w:rsidRPr="00F70628">
                              <w:rPr>
                                <w:rFonts w:cs="新細明體" w:hint="eastAsia"/>
                                <w:kern w:val="0"/>
                                <w:sz w:val="20"/>
                                <w:szCs w:val="20"/>
                              </w:rPr>
                              <w:t>千元</w:t>
                            </w:r>
                          </w:p>
                        </w:tc>
                        <w:tc>
                          <w:tcPr>
                            <w:tcW w:w="572"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6F492E7" w14:textId="77777777" w:rsidR="00560D81" w:rsidRPr="00A7201B" w:rsidRDefault="00560D81" w:rsidP="00F5253B">
                            <w:pPr>
                              <w:widowControl/>
                              <w:overflowPunct/>
                              <w:snapToGrid/>
                              <w:spacing w:line="240" w:lineRule="exact"/>
                              <w:ind w:firstLineChars="0" w:firstLine="0"/>
                              <w:jc w:val="right"/>
                              <w:rPr>
                                <w:rFonts w:cs="新細明體"/>
                                <w:kern w:val="0"/>
                                <w:sz w:val="20"/>
                                <w:szCs w:val="20"/>
                              </w:rPr>
                            </w:pPr>
                            <w:r>
                              <w:rPr>
                                <w:rFonts w:cs="新細明體" w:hint="eastAsia"/>
                                <w:kern w:val="0"/>
                                <w:sz w:val="20"/>
                                <w:szCs w:val="20"/>
                              </w:rPr>
                              <w:t>5</w:t>
                            </w:r>
                            <w:r w:rsidRPr="00D768D1">
                              <w:rPr>
                                <w:rFonts w:cs="新細明體"/>
                                <w:kern w:val="0"/>
                                <w:sz w:val="20"/>
                                <w:szCs w:val="20"/>
                              </w:rPr>
                              <w:t>,</w:t>
                            </w:r>
                            <w:r>
                              <w:rPr>
                                <w:rFonts w:cs="新細明體" w:hint="eastAsia"/>
                                <w:kern w:val="0"/>
                                <w:sz w:val="20"/>
                                <w:szCs w:val="20"/>
                              </w:rPr>
                              <w:t>294</w:t>
                            </w:r>
                          </w:p>
                        </w:tc>
                        <w:tc>
                          <w:tcPr>
                            <w:tcW w:w="450"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FB499E2" w14:textId="77777777" w:rsidR="00560D81" w:rsidRPr="00A7201B" w:rsidRDefault="00560D81" w:rsidP="00F5253B">
                            <w:pPr>
                              <w:widowControl/>
                              <w:overflowPunct/>
                              <w:snapToGrid/>
                              <w:spacing w:line="240" w:lineRule="exact"/>
                              <w:ind w:firstLineChars="0" w:firstLine="0"/>
                              <w:jc w:val="right"/>
                              <w:rPr>
                                <w:rFonts w:cs="新細明體"/>
                                <w:kern w:val="0"/>
                                <w:sz w:val="20"/>
                                <w:szCs w:val="20"/>
                              </w:rPr>
                            </w:pPr>
                            <w:r>
                              <w:rPr>
                                <w:rFonts w:hint="eastAsia"/>
                                <w:sz w:val="20"/>
                                <w:szCs w:val="20"/>
                              </w:rPr>
                              <w:t>10</w:t>
                            </w:r>
                          </w:p>
                        </w:tc>
                        <w:tc>
                          <w:tcPr>
                            <w:tcW w:w="824" w:type="pct"/>
                            <w:gridSpan w:val="2"/>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E805781" w14:textId="77777777" w:rsidR="00560D81" w:rsidRPr="00A7201B" w:rsidRDefault="00560D81" w:rsidP="00E11AC7">
                            <w:pPr>
                              <w:widowControl/>
                              <w:overflowPunct/>
                              <w:snapToGrid/>
                              <w:spacing w:line="240" w:lineRule="exact"/>
                              <w:ind w:firstLineChars="0" w:firstLine="0"/>
                              <w:jc w:val="right"/>
                              <w:rPr>
                                <w:rFonts w:cs="新細明體"/>
                                <w:kern w:val="0"/>
                                <w:sz w:val="20"/>
                                <w:szCs w:val="20"/>
                              </w:rPr>
                            </w:pPr>
                            <w:r>
                              <w:rPr>
                                <w:rFonts w:cs="新細明體" w:hint="eastAsia"/>
                                <w:kern w:val="0"/>
                                <w:sz w:val="20"/>
                                <w:szCs w:val="20"/>
                              </w:rPr>
                              <w:t>0.20</w:t>
                            </w:r>
                          </w:p>
                        </w:tc>
                      </w:tr>
                      <w:tr w:rsidR="00560D81" w:rsidRPr="00F70628" w14:paraId="0EFF37C8" w14:textId="77777777" w:rsidTr="00C8246F">
                        <w:trPr>
                          <w:trHeight w:val="369"/>
                          <w:jc w:val="center"/>
                        </w:trPr>
                        <w:tc>
                          <w:tcPr>
                            <w:tcW w:w="1471" w:type="pct"/>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tcPr>
                          <w:p w14:paraId="1AF635AF" w14:textId="77777777" w:rsidR="00560D81" w:rsidRPr="00F5253B" w:rsidRDefault="00560D81" w:rsidP="00D768D1">
                            <w:pPr>
                              <w:widowControl/>
                              <w:overflowPunct/>
                              <w:snapToGrid/>
                              <w:spacing w:line="240" w:lineRule="exact"/>
                              <w:ind w:firstLineChars="0" w:firstLine="0"/>
                              <w:rPr>
                                <w:rFonts w:cs="新細明體"/>
                                <w:spacing w:val="-4"/>
                                <w:kern w:val="0"/>
                                <w:sz w:val="20"/>
                                <w:szCs w:val="20"/>
                              </w:rPr>
                            </w:pPr>
                            <w:r w:rsidRPr="00F5253B">
                              <w:rPr>
                                <w:rFonts w:cs="新細明體"/>
                                <w:spacing w:val="-4"/>
                                <w:kern w:val="0"/>
                                <w:sz w:val="20"/>
                                <w:szCs w:val="20"/>
                              </w:rPr>
                              <w:t>2</w:t>
                            </w:r>
                            <w:r w:rsidRPr="00F5253B">
                              <w:rPr>
                                <w:rFonts w:cs="新細明體" w:hint="eastAsia"/>
                                <w:spacing w:val="-4"/>
                                <w:kern w:val="0"/>
                                <w:sz w:val="20"/>
                                <w:szCs w:val="20"/>
                              </w:rPr>
                              <w:t>.斗六人文公園區段徵收計畫</w:t>
                            </w:r>
                          </w:p>
                        </w:tc>
                        <w:tc>
                          <w:tcPr>
                            <w:tcW w:w="1353" w:type="pct"/>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tcPr>
                          <w:p w14:paraId="7276310B" w14:textId="77777777" w:rsidR="00560D81" w:rsidRPr="009E5F5D" w:rsidRDefault="00560D81" w:rsidP="00D768D1">
                            <w:pPr>
                              <w:widowControl/>
                              <w:overflowPunct/>
                              <w:snapToGrid/>
                              <w:spacing w:line="240" w:lineRule="exact"/>
                              <w:ind w:firstLineChars="0" w:firstLine="0"/>
                              <w:rPr>
                                <w:rFonts w:cs="新細明體"/>
                                <w:spacing w:val="-20"/>
                                <w:kern w:val="0"/>
                                <w:sz w:val="20"/>
                                <w:szCs w:val="20"/>
                              </w:rPr>
                            </w:pPr>
                            <w:r w:rsidRPr="009E5F5D">
                              <w:rPr>
                                <w:rFonts w:cs="新細明體" w:hint="eastAsia"/>
                                <w:spacing w:val="-20"/>
                                <w:kern w:val="0"/>
                                <w:sz w:val="20"/>
                                <w:szCs w:val="20"/>
                              </w:rPr>
                              <w:t>雲林縣斗六人文公園區段徵收基金</w:t>
                            </w:r>
                          </w:p>
                        </w:tc>
                        <w:tc>
                          <w:tcPr>
                            <w:tcW w:w="330" w:type="pct"/>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tcPr>
                          <w:p w14:paraId="3B447539" w14:textId="77777777" w:rsidR="00560D81" w:rsidRPr="00F70628" w:rsidRDefault="00560D81" w:rsidP="00D768D1">
                            <w:pPr>
                              <w:widowControl/>
                              <w:overflowPunct/>
                              <w:snapToGrid/>
                              <w:spacing w:line="240" w:lineRule="exact"/>
                              <w:ind w:firstLineChars="0" w:firstLine="0"/>
                              <w:jc w:val="center"/>
                              <w:rPr>
                                <w:rFonts w:cs="新細明體"/>
                                <w:kern w:val="0"/>
                                <w:sz w:val="20"/>
                                <w:szCs w:val="20"/>
                              </w:rPr>
                            </w:pPr>
                            <w:r>
                              <w:rPr>
                                <w:rFonts w:cs="新細明體" w:hint="eastAsia"/>
                                <w:kern w:val="0"/>
                                <w:sz w:val="20"/>
                                <w:szCs w:val="20"/>
                              </w:rPr>
                              <w:t>千元</w:t>
                            </w:r>
                          </w:p>
                        </w:tc>
                        <w:tc>
                          <w:tcPr>
                            <w:tcW w:w="572" w:type="pct"/>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tcPr>
                          <w:p w14:paraId="4C51D9DB" w14:textId="77777777" w:rsidR="00560D81" w:rsidRPr="00D768D1" w:rsidRDefault="00560D81" w:rsidP="00F5253B">
                            <w:pPr>
                              <w:widowControl/>
                              <w:overflowPunct/>
                              <w:snapToGrid/>
                              <w:spacing w:line="240" w:lineRule="exact"/>
                              <w:ind w:firstLineChars="0" w:firstLine="0"/>
                              <w:jc w:val="right"/>
                              <w:rPr>
                                <w:rFonts w:cs="新細明體"/>
                                <w:kern w:val="0"/>
                                <w:sz w:val="20"/>
                                <w:szCs w:val="20"/>
                              </w:rPr>
                            </w:pPr>
                            <w:r w:rsidRPr="00D768D1">
                              <w:rPr>
                                <w:rFonts w:cs="新細明體"/>
                                <w:kern w:val="0"/>
                                <w:sz w:val="20"/>
                                <w:szCs w:val="20"/>
                              </w:rPr>
                              <w:t>1,967,323</w:t>
                            </w:r>
                          </w:p>
                        </w:tc>
                        <w:tc>
                          <w:tcPr>
                            <w:tcW w:w="450" w:type="pct"/>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tcPr>
                          <w:p w14:paraId="7B1F91B4" w14:textId="77777777" w:rsidR="00560D81" w:rsidRPr="00A7201B" w:rsidRDefault="00560D81" w:rsidP="00F5253B">
                            <w:pPr>
                              <w:widowControl/>
                              <w:overflowPunct/>
                              <w:snapToGrid/>
                              <w:spacing w:line="240" w:lineRule="exact"/>
                              <w:ind w:firstLineChars="0" w:firstLine="0"/>
                              <w:jc w:val="right"/>
                              <w:rPr>
                                <w:rFonts w:cs="新細明體"/>
                                <w:kern w:val="0"/>
                                <w:sz w:val="20"/>
                                <w:szCs w:val="20"/>
                              </w:rPr>
                            </w:pPr>
                            <w:r>
                              <w:rPr>
                                <w:rFonts w:cs="新細明體" w:hint="eastAsia"/>
                                <w:kern w:val="0"/>
                                <w:sz w:val="20"/>
                                <w:szCs w:val="20"/>
                              </w:rPr>
                              <w:t>395</w:t>
                            </w:r>
                            <w:r w:rsidRPr="00D768D1">
                              <w:rPr>
                                <w:rFonts w:cs="新細明體" w:hint="eastAsia"/>
                                <w:kern w:val="0"/>
                                <w:sz w:val="20"/>
                                <w:szCs w:val="20"/>
                              </w:rPr>
                              <w:t>,</w:t>
                            </w:r>
                            <w:r>
                              <w:rPr>
                                <w:rFonts w:cs="新細明體" w:hint="eastAsia"/>
                                <w:kern w:val="0"/>
                                <w:sz w:val="20"/>
                                <w:szCs w:val="20"/>
                              </w:rPr>
                              <w:t>122</w:t>
                            </w:r>
                          </w:p>
                        </w:tc>
                        <w:tc>
                          <w:tcPr>
                            <w:tcW w:w="824" w:type="pct"/>
                            <w:gridSpan w:val="2"/>
                            <w:tcBorders>
                              <w:top w:val="single" w:sz="4" w:space="0" w:color="auto"/>
                              <w:left w:val="single" w:sz="4" w:space="0" w:color="auto"/>
                              <w:bottom w:val="single" w:sz="4" w:space="0" w:color="auto"/>
                              <w:right w:val="single" w:sz="4" w:space="0" w:color="auto"/>
                            </w:tcBorders>
                            <w:shd w:val="clear" w:color="auto" w:fill="DAEEF3"/>
                            <w:tcMar>
                              <w:left w:w="57" w:type="dxa"/>
                              <w:right w:w="57" w:type="dxa"/>
                            </w:tcMar>
                            <w:vAlign w:val="center"/>
                          </w:tcPr>
                          <w:p w14:paraId="05259CDB" w14:textId="77777777" w:rsidR="00560D81" w:rsidRPr="00A7201B" w:rsidRDefault="00560D81" w:rsidP="00D768D1">
                            <w:pPr>
                              <w:widowControl/>
                              <w:overflowPunct/>
                              <w:snapToGrid/>
                              <w:spacing w:line="240" w:lineRule="exact"/>
                              <w:ind w:firstLineChars="0" w:firstLine="0"/>
                              <w:jc w:val="right"/>
                              <w:rPr>
                                <w:rFonts w:cs="新細明體"/>
                                <w:kern w:val="0"/>
                                <w:sz w:val="20"/>
                                <w:szCs w:val="20"/>
                              </w:rPr>
                            </w:pPr>
                            <w:r>
                              <w:rPr>
                                <w:rFonts w:cs="新細明體" w:hint="eastAsia"/>
                                <w:kern w:val="0"/>
                                <w:sz w:val="20"/>
                                <w:szCs w:val="20"/>
                              </w:rPr>
                              <w:t>20.08</w:t>
                            </w:r>
                          </w:p>
                        </w:tc>
                      </w:tr>
                      <w:tr w:rsidR="00560D81" w:rsidRPr="00F5253B" w14:paraId="0ADDEC1A" w14:textId="77777777" w:rsidTr="00A74989">
                        <w:trPr>
                          <w:gridAfter w:val="1"/>
                          <w:wAfter w:w="31" w:type="pct"/>
                          <w:trHeight w:val="216"/>
                          <w:jc w:val="center"/>
                        </w:trPr>
                        <w:tc>
                          <w:tcPr>
                            <w:tcW w:w="4969" w:type="pct"/>
                            <w:gridSpan w:val="6"/>
                            <w:tcBorders>
                              <w:top w:val="single" w:sz="4" w:space="0" w:color="auto"/>
                              <w:left w:val="nil"/>
                              <w:bottom w:val="nil"/>
                              <w:right w:val="nil"/>
                            </w:tcBorders>
                            <w:hideMark/>
                          </w:tcPr>
                          <w:p w14:paraId="700BAC4D" w14:textId="77777777" w:rsidR="00560D81" w:rsidRPr="00F70628" w:rsidRDefault="00560D81" w:rsidP="0023343F">
                            <w:pPr>
                              <w:pStyle w:val="afb"/>
                              <w:spacing w:line="200" w:lineRule="exact"/>
                              <w:ind w:hanging="113"/>
                              <w:jc w:val="both"/>
                              <w:rPr>
                                <w:noProof/>
                                <w:sz w:val="20"/>
                              </w:rPr>
                            </w:pPr>
                            <w:r w:rsidRPr="00F70628">
                              <w:rPr>
                                <w:rFonts w:hint="eastAsia"/>
                                <w:noProof/>
                              </w:rPr>
                              <w:t>註：</w:t>
                            </w:r>
                            <w:r>
                              <w:rPr>
                                <w:rFonts w:hint="eastAsia"/>
                                <w:noProof/>
                              </w:rPr>
                              <w:t>本表係按計畫執行率由低至</w:t>
                            </w:r>
                            <w:r w:rsidRPr="00F70628">
                              <w:rPr>
                                <w:rFonts w:hint="eastAsia"/>
                                <w:noProof/>
                              </w:rPr>
                              <w:t>高之順序排列。</w:t>
                            </w:r>
                          </w:p>
                        </w:tc>
                      </w:tr>
                    </w:tbl>
                    <w:p w14:paraId="7EB76B19" w14:textId="77777777" w:rsidR="00560D81" w:rsidRPr="00D526EA" w:rsidRDefault="00560D81" w:rsidP="00D526EA">
                      <w:pPr>
                        <w:ind w:firstLineChars="0" w:firstLine="0"/>
                      </w:pPr>
                    </w:p>
                  </w:txbxContent>
                </v:textbox>
                <w10:wrap type="topAndBottom" anchorx="margin" anchory="margin"/>
              </v:rect>
            </w:pict>
          </mc:Fallback>
        </mc:AlternateContent>
      </w:r>
      <w:proofErr w:type="gramStart"/>
      <w:r w:rsidRPr="0089341C">
        <w:rPr>
          <w:rFonts w:hint="eastAsia"/>
        </w:rPr>
        <w:t>本室依</w:t>
      </w:r>
      <w:proofErr w:type="gramEnd"/>
      <w:r w:rsidRPr="0089341C">
        <w:rPr>
          <w:rFonts w:hint="eastAsia"/>
        </w:rPr>
        <w:t>決算法第23條規定審核各基金之事業效能，提出審核意見分別函請各該基金管理機關檢討改善，摘其</w:t>
      </w:r>
      <w:proofErr w:type="gramStart"/>
      <w:r w:rsidRPr="0089341C">
        <w:rPr>
          <w:rFonts w:hint="eastAsia"/>
        </w:rPr>
        <w:t>要者列述</w:t>
      </w:r>
      <w:proofErr w:type="gramEnd"/>
      <w:r w:rsidRPr="0089341C">
        <w:rPr>
          <w:rFonts w:hint="eastAsia"/>
        </w:rPr>
        <w:t>如次：</w:t>
      </w:r>
    </w:p>
    <w:p w14:paraId="0C95EFC1" w14:textId="49228A1E" w:rsidR="00560D81" w:rsidRDefault="00560D81" w:rsidP="002D6F60">
      <w:pPr>
        <w:spacing w:line="530" w:lineRule="exact"/>
        <w:ind w:leftChars="71" w:left="199" w:firstLine="553"/>
        <w:rPr>
          <w:rFonts w:cs="Times New Roman"/>
          <w:spacing w:val="-2"/>
          <w:lang w:val="x-none"/>
        </w:rPr>
      </w:pPr>
      <w:r>
        <w:rPr>
          <w:rFonts w:cs="Times New Roman" w:hint="eastAsia"/>
          <w:b/>
          <w:spacing w:val="-2"/>
          <w:lang w:val="x-none"/>
        </w:rPr>
        <w:t>一</w:t>
      </w:r>
      <w:r w:rsidRPr="00B01824">
        <w:rPr>
          <w:rFonts w:cs="Times New Roman"/>
          <w:b/>
          <w:spacing w:val="-2"/>
          <w:lang w:val="x-none"/>
        </w:rPr>
        <w:t>、</w:t>
      </w:r>
      <w:r w:rsidRPr="000D62C3">
        <w:rPr>
          <w:rFonts w:cs="Times New Roman"/>
          <w:b/>
          <w:spacing w:val="-2"/>
          <w:lang w:val="x-none"/>
        </w:rPr>
        <w:t>積極推動教育數位轉型，購置智慧黑板建構智慧教學環境，惟資訊設備使用管理及資源配置</w:t>
      </w:r>
      <w:proofErr w:type="gramStart"/>
      <w:r w:rsidRPr="000D62C3">
        <w:rPr>
          <w:rFonts w:cs="Times New Roman"/>
          <w:b/>
          <w:spacing w:val="-2"/>
          <w:lang w:val="x-none"/>
        </w:rPr>
        <w:t>仍待精進</w:t>
      </w:r>
      <w:proofErr w:type="gramEnd"/>
      <w:r w:rsidRPr="000D62C3">
        <w:rPr>
          <w:rFonts w:cs="Times New Roman"/>
          <w:b/>
          <w:spacing w:val="-2"/>
          <w:lang w:val="x-none"/>
        </w:rPr>
        <w:t>，</w:t>
      </w:r>
      <w:proofErr w:type="gramStart"/>
      <w:r w:rsidRPr="000D62C3">
        <w:rPr>
          <w:rFonts w:cs="Times New Roman"/>
          <w:b/>
          <w:spacing w:val="-2"/>
          <w:lang w:val="x-none"/>
        </w:rPr>
        <w:t>間有教師</w:t>
      </w:r>
      <w:proofErr w:type="gramEnd"/>
      <w:r w:rsidRPr="000D62C3">
        <w:rPr>
          <w:rFonts w:cs="Times New Roman"/>
          <w:b/>
          <w:spacing w:val="-2"/>
          <w:lang w:val="x-none"/>
        </w:rPr>
        <w:t>培訓情形未確實掌握，允宜</w:t>
      </w:r>
      <w:proofErr w:type="gramStart"/>
      <w:r w:rsidRPr="000D62C3">
        <w:rPr>
          <w:rFonts w:cs="Times New Roman"/>
          <w:b/>
          <w:spacing w:val="-2"/>
          <w:lang w:val="x-none"/>
        </w:rPr>
        <w:t>研</w:t>
      </w:r>
      <w:proofErr w:type="gramEnd"/>
      <w:r w:rsidRPr="000D62C3">
        <w:rPr>
          <w:rFonts w:cs="Times New Roman"/>
          <w:b/>
          <w:spacing w:val="-2"/>
          <w:lang w:val="x-none"/>
        </w:rPr>
        <w:t>謀改善，以落實數位平權並提升教育資源運用效能</w:t>
      </w:r>
      <w:r w:rsidRPr="00B01824">
        <w:rPr>
          <w:rFonts w:cs="Times New Roman" w:hint="eastAsia"/>
          <w:b/>
          <w:spacing w:val="-2"/>
          <w:lang w:val="x-none"/>
        </w:rPr>
        <w:t>：</w:t>
      </w:r>
      <w:r w:rsidRPr="00DD0EE1">
        <w:rPr>
          <w:rFonts w:cs="Times New Roman"/>
          <w:bCs/>
          <w:spacing w:val="-2"/>
          <w:lang w:val="x-none"/>
        </w:rPr>
        <w:t>2025雲林縣永續發展目標自願檢視報告5</w:t>
      </w:r>
      <w:r w:rsidRPr="008B081A">
        <w:rPr>
          <w:spacing w:val="-2"/>
        </w:rPr>
        <w:t>－</w:t>
      </w:r>
      <w:r w:rsidRPr="00DD0EE1">
        <w:rPr>
          <w:rFonts w:cs="Times New Roman"/>
          <w:bCs/>
          <w:spacing w:val="-2"/>
          <w:lang w:val="x-none"/>
        </w:rPr>
        <w:t>4揭</w:t>
      </w:r>
      <w:proofErr w:type="gramStart"/>
      <w:r w:rsidRPr="00DD0EE1">
        <w:rPr>
          <w:rFonts w:cs="Times New Roman"/>
          <w:bCs/>
          <w:spacing w:val="-2"/>
          <w:lang w:val="x-none"/>
        </w:rPr>
        <w:t>櫫</w:t>
      </w:r>
      <w:proofErr w:type="gramEnd"/>
      <w:r w:rsidRPr="00DD0EE1">
        <w:rPr>
          <w:rFonts w:cs="Times New Roman"/>
          <w:bCs/>
          <w:spacing w:val="-2"/>
          <w:lang w:val="x-none"/>
        </w:rPr>
        <w:t>，確保包容和公平的優質教育，在數位學習方面，啟動智慧校園3.0、打造雲林首座「智慧教育中心」。</w:t>
      </w:r>
      <w:proofErr w:type="spellStart"/>
      <w:r w:rsidRPr="00DD0EE1">
        <w:rPr>
          <w:rFonts w:cs="Times New Roman"/>
          <w:bCs/>
          <w:spacing w:val="-2"/>
          <w:lang w:val="x-none"/>
        </w:rPr>
        <w:t>縣政府將全縣</w:t>
      </w:r>
      <w:proofErr w:type="spellEnd"/>
      <w:r w:rsidRPr="00DD0EE1">
        <w:rPr>
          <w:rFonts w:cs="Times New Roman"/>
          <w:bCs/>
          <w:spacing w:val="-2"/>
          <w:lang w:val="x-none"/>
        </w:rPr>
        <w:t>2,141間教室黑板全面</w:t>
      </w:r>
      <w:proofErr w:type="gramStart"/>
      <w:r w:rsidRPr="00DD0EE1">
        <w:rPr>
          <w:rFonts w:cs="Times New Roman"/>
          <w:bCs/>
          <w:spacing w:val="-2"/>
          <w:lang w:val="x-none"/>
        </w:rPr>
        <w:t>汰</w:t>
      </w:r>
      <w:proofErr w:type="gramEnd"/>
      <w:r w:rsidRPr="00DD0EE1">
        <w:rPr>
          <w:rFonts w:cs="Times New Roman"/>
          <w:bCs/>
          <w:spacing w:val="-2"/>
          <w:lang w:val="x-none"/>
        </w:rPr>
        <w:t>換為水洗智慧觸控式螢幕</w:t>
      </w:r>
      <w:r>
        <w:rPr>
          <w:rFonts w:cs="Times New Roman" w:hint="eastAsia"/>
          <w:bCs/>
          <w:spacing w:val="-2"/>
          <w:lang w:val="x-none"/>
        </w:rPr>
        <w:t>，並</w:t>
      </w:r>
      <w:r w:rsidRPr="00580814">
        <w:rPr>
          <w:rFonts w:cs="Times New Roman"/>
          <w:bCs/>
          <w:spacing w:val="-2"/>
          <w:lang w:val="x-none"/>
        </w:rPr>
        <w:t>透過智慧校園、智慧教育中心及智慧互動黑板3大措施推動教育數位轉型，確保所有</w:t>
      </w:r>
      <w:proofErr w:type="gramStart"/>
      <w:r w:rsidRPr="00580814">
        <w:rPr>
          <w:rFonts w:cs="Times New Roman"/>
          <w:bCs/>
          <w:spacing w:val="-2"/>
          <w:lang w:val="x-none"/>
        </w:rPr>
        <w:t>學生均能獲得</w:t>
      </w:r>
      <w:proofErr w:type="gramEnd"/>
      <w:r w:rsidRPr="00580814">
        <w:rPr>
          <w:rFonts w:cs="Times New Roman"/>
          <w:bCs/>
          <w:spacing w:val="-2"/>
          <w:lang w:val="x-none"/>
        </w:rPr>
        <w:t>優質學習資源</w:t>
      </w:r>
      <w:r w:rsidRPr="00580814">
        <w:rPr>
          <w:rFonts w:hint="eastAsia"/>
          <w:bCs/>
          <w:noProof/>
          <w:color w:val="000000" w:themeColor="text1"/>
          <w:spacing w:val="-2"/>
        </w:rPr>
        <w:t>。</w:t>
      </w:r>
      <w:r w:rsidRPr="00B01824">
        <w:rPr>
          <w:rFonts w:hint="eastAsia"/>
          <w:noProof/>
          <w:color w:val="000000" w:themeColor="text1"/>
          <w:spacing w:val="-2"/>
        </w:rPr>
        <w:t>經查執行情形，核有：</w:t>
      </w:r>
      <w:r w:rsidRPr="00B01824">
        <w:rPr>
          <w:rFonts w:cs="Times New Roman" w:hint="eastAsia"/>
          <w:bCs/>
          <w:spacing w:val="-2"/>
          <w:lang w:val="x-none"/>
        </w:rPr>
        <w:t>（一）</w:t>
      </w:r>
      <w:r w:rsidRPr="003D53EF">
        <w:rPr>
          <w:rFonts w:cs="Times New Roman"/>
          <w:bCs/>
          <w:spacing w:val="-2"/>
          <w:lang w:val="x-none"/>
        </w:rPr>
        <w:t>部分學校獲補助建置電子白板及智慧黑板，兩者功能相似，</w:t>
      </w:r>
      <w:proofErr w:type="gramStart"/>
      <w:r w:rsidRPr="003D53EF">
        <w:rPr>
          <w:rFonts w:cs="Times New Roman"/>
          <w:bCs/>
          <w:spacing w:val="-2"/>
          <w:lang w:val="x-none"/>
        </w:rPr>
        <w:t>間有部分</w:t>
      </w:r>
      <w:proofErr w:type="gramEnd"/>
      <w:r w:rsidRPr="003D53EF">
        <w:rPr>
          <w:rFonts w:cs="Times New Roman"/>
          <w:bCs/>
          <w:spacing w:val="-2"/>
          <w:lang w:val="x-none"/>
        </w:rPr>
        <w:t>學校智慧黑板整月份無開機時數，有待檢討補助合理性及建置使用效益，促請積極將教室資訊設備融入教學及數位學習</w:t>
      </w:r>
      <w:r>
        <w:rPr>
          <w:rFonts w:cs="Times New Roman" w:hint="eastAsia"/>
          <w:bCs/>
          <w:spacing w:val="-2"/>
          <w:lang w:val="x-none"/>
        </w:rPr>
        <w:t>；（二）</w:t>
      </w:r>
      <w:r w:rsidRPr="00C23572">
        <w:rPr>
          <w:rFonts w:cs="Times New Roman"/>
          <w:bCs/>
          <w:spacing w:val="-2"/>
          <w:lang w:val="x-none"/>
        </w:rPr>
        <w:t>逐年檢討增班情形調整增購智慧黑板，減班部分雖規劃轉為專科教室使用，惟未瞭解其使用效能，允宜通盤檢討資產使用效益並提出相應措施，促進教育資源有效運用</w:t>
      </w:r>
      <w:r>
        <w:rPr>
          <w:rFonts w:cs="Times New Roman" w:hint="eastAsia"/>
          <w:bCs/>
          <w:spacing w:val="-2"/>
          <w:lang w:val="x-none"/>
        </w:rPr>
        <w:t>；（三）</w:t>
      </w:r>
      <w:r w:rsidRPr="00E707F0">
        <w:t>通函各校注意智慧黑板使用及保養事項，並</w:t>
      </w:r>
      <w:proofErr w:type="gramStart"/>
      <w:r w:rsidRPr="00E707F0">
        <w:t>提醒勿長時間</w:t>
      </w:r>
      <w:proofErr w:type="gramEnd"/>
      <w:r w:rsidRPr="00E707F0">
        <w:t>使設備待機，應於放學後確實關機，惟部分學校未落實執行，允宜加強督導改善</w:t>
      </w:r>
      <w:r>
        <w:rPr>
          <w:rFonts w:hint="eastAsia"/>
        </w:rPr>
        <w:t>；</w:t>
      </w:r>
      <w:r>
        <w:rPr>
          <w:rFonts w:cs="Times New Roman" w:hint="eastAsia"/>
          <w:bCs/>
          <w:spacing w:val="-2"/>
          <w:lang w:val="x-none"/>
        </w:rPr>
        <w:t>（四）</w:t>
      </w:r>
      <w:r w:rsidRPr="00E707F0">
        <w:t>智慧黑板建置計畫所附廠商服務建議書提供電容觸控顯示器等加值</w:t>
      </w:r>
      <w:r w:rsidRPr="00E707F0">
        <w:rPr>
          <w:rFonts w:hint="eastAsia"/>
        </w:rPr>
        <w:t>服務，惟尚無提供完整加值服務項目之驗收資料，有待強化履約管理</w:t>
      </w:r>
      <w:r>
        <w:rPr>
          <w:rFonts w:hint="eastAsia"/>
        </w:rPr>
        <w:t>；（五）</w:t>
      </w:r>
      <w:r w:rsidRPr="001C556A">
        <w:rPr>
          <w:noProof/>
          <w:color w:val="000000" w:themeColor="text1"/>
          <w:spacing w:val="-2"/>
        </w:rPr>
        <w:t>投注資源致力於推動數位學</w:t>
      </w:r>
      <w:r w:rsidRPr="001C556A">
        <w:rPr>
          <w:noProof/>
          <w:color w:val="000000" w:themeColor="text1"/>
          <w:spacing w:val="-2"/>
        </w:rPr>
        <w:lastRenderedPageBreak/>
        <w:t>習，惟部分學校網路基礎設備已逾使用年限，間有教師反映影響數位學習網路連線品質及效果，允宜妥謀因應改善策略，以利教育政策之長期推動</w:t>
      </w:r>
      <w:r>
        <w:rPr>
          <w:rFonts w:hint="eastAsia"/>
          <w:noProof/>
          <w:color w:val="000000" w:themeColor="text1"/>
          <w:spacing w:val="-2"/>
        </w:rPr>
        <w:t>；</w:t>
      </w:r>
      <w:r w:rsidRPr="00B01824">
        <w:rPr>
          <w:rFonts w:cs="Times New Roman" w:hint="eastAsia"/>
          <w:bCs/>
          <w:spacing w:val="-2"/>
          <w:lang w:val="x-none"/>
        </w:rPr>
        <w:t>（</w:t>
      </w:r>
      <w:r>
        <w:rPr>
          <w:rFonts w:cs="Times New Roman" w:hint="eastAsia"/>
          <w:bCs/>
          <w:spacing w:val="-2"/>
          <w:lang w:val="x-none"/>
        </w:rPr>
        <w:t>六</w:t>
      </w:r>
      <w:r w:rsidRPr="00B01824">
        <w:rPr>
          <w:rFonts w:cs="Times New Roman" w:hint="eastAsia"/>
          <w:bCs/>
          <w:spacing w:val="-2"/>
          <w:lang w:val="x-none"/>
        </w:rPr>
        <w:t>）</w:t>
      </w:r>
      <w:r w:rsidRPr="003F5CFB">
        <w:rPr>
          <w:rFonts w:cs="Times New Roman"/>
          <w:bCs/>
          <w:spacing w:val="-2"/>
          <w:lang w:val="x-none"/>
        </w:rPr>
        <w:t>辦理智慧黑板研習培訓工作提升教師數位知能，惟未能確實掌握全縣教師受訓情形，且114學年度尚無規劃實體受訓課程，允宜檢討改善，持續規劃辦理培訓課程，並鼓勵教師與時俱進，創新運用數位科技設備於教學</w:t>
      </w:r>
      <w:r>
        <w:rPr>
          <w:rFonts w:cs="Times New Roman" w:hint="eastAsia"/>
          <w:bCs/>
          <w:spacing w:val="-2"/>
          <w:lang w:val="x-none"/>
        </w:rPr>
        <w:t>；（七）</w:t>
      </w:r>
      <w:r w:rsidRPr="007C05EB">
        <w:rPr>
          <w:rFonts w:cs="Times New Roman"/>
          <w:bCs/>
          <w:spacing w:val="-2"/>
          <w:lang w:val="x-none"/>
        </w:rPr>
        <w:t>積極推動教育數位轉型，確保所有</w:t>
      </w:r>
      <w:proofErr w:type="gramStart"/>
      <w:r w:rsidRPr="007C05EB">
        <w:rPr>
          <w:rFonts w:cs="Times New Roman"/>
          <w:bCs/>
          <w:spacing w:val="-2"/>
          <w:lang w:val="x-none"/>
        </w:rPr>
        <w:t>學生均能獲得</w:t>
      </w:r>
      <w:proofErr w:type="gramEnd"/>
      <w:r w:rsidRPr="007C05EB">
        <w:rPr>
          <w:rFonts w:cs="Times New Roman"/>
          <w:bCs/>
          <w:spacing w:val="-2"/>
          <w:lang w:val="x-none"/>
        </w:rPr>
        <w:t>優質的學習資源，惟尚無針對智慧黑板建置使用效益進行整體問卷調查及統計分析，致未能掌握學校推動現況，允宜</w:t>
      </w:r>
      <w:proofErr w:type="gramStart"/>
      <w:r w:rsidRPr="007C05EB">
        <w:rPr>
          <w:rFonts w:cs="Times New Roman"/>
          <w:bCs/>
          <w:spacing w:val="-2"/>
          <w:lang w:val="x-none"/>
        </w:rPr>
        <w:t>研</w:t>
      </w:r>
      <w:proofErr w:type="gramEnd"/>
      <w:r w:rsidRPr="007C05EB">
        <w:rPr>
          <w:rFonts w:cs="Times New Roman"/>
          <w:bCs/>
          <w:spacing w:val="-2"/>
          <w:lang w:val="x-none"/>
        </w:rPr>
        <w:t>謀改善，以提升縣內數位教育環境及政策成效等情事</w:t>
      </w:r>
      <w:r>
        <w:rPr>
          <w:rFonts w:cs="Times New Roman" w:hint="eastAsia"/>
          <w:bCs/>
          <w:spacing w:val="-2"/>
          <w:lang w:val="x-none"/>
        </w:rPr>
        <w:t>。</w:t>
      </w:r>
      <w:r w:rsidRPr="00B01824">
        <w:rPr>
          <w:rFonts w:cs="Times New Roman" w:hint="eastAsia"/>
          <w:spacing w:val="-2"/>
          <w:lang w:val="x-none"/>
        </w:rPr>
        <w:t>（詳</w:t>
      </w:r>
      <w:r w:rsidRPr="00B01824">
        <w:rPr>
          <w:rFonts w:cs="Times New Roman"/>
          <w:spacing w:val="-2"/>
          <w:lang w:val="x-none"/>
        </w:rPr>
        <w:t>乙－</w:t>
      </w:r>
      <w:r w:rsidR="00556023">
        <w:rPr>
          <w:rFonts w:cs="Times New Roman" w:hint="eastAsia"/>
          <w:spacing w:val="-2"/>
          <w:lang w:val="x-none"/>
        </w:rPr>
        <w:t>58</w:t>
      </w:r>
      <w:r w:rsidRPr="00B01824">
        <w:rPr>
          <w:rFonts w:cs="Times New Roman"/>
          <w:spacing w:val="-2"/>
          <w:lang w:val="x-none"/>
        </w:rPr>
        <w:t>頁</w:t>
      </w:r>
      <w:r w:rsidRPr="00B01824">
        <w:rPr>
          <w:rFonts w:cs="Times New Roman" w:hint="eastAsia"/>
          <w:spacing w:val="-2"/>
          <w:lang w:val="x-none"/>
        </w:rPr>
        <w:t>）</w:t>
      </w:r>
    </w:p>
    <w:p w14:paraId="6F1B6FD0" w14:textId="7AABE7E1" w:rsidR="00560D81" w:rsidRDefault="00560D81" w:rsidP="002D6F60">
      <w:pPr>
        <w:spacing w:beforeLines="20" w:before="48" w:line="536" w:lineRule="exact"/>
        <w:ind w:leftChars="71" w:left="199" w:firstLine="553"/>
      </w:pPr>
      <w:r>
        <w:rPr>
          <w:rFonts w:cs="Times New Roman" w:hint="eastAsia"/>
          <w:b/>
          <w:bCs/>
          <w:spacing w:val="-2"/>
          <w:lang w:val="x-none"/>
        </w:rPr>
        <w:t>二</w:t>
      </w:r>
      <w:r w:rsidRPr="00B12337">
        <w:rPr>
          <w:rFonts w:cs="Times New Roman" w:hint="eastAsia"/>
          <w:b/>
          <w:spacing w:val="-2"/>
          <w:lang w:val="x-none"/>
        </w:rPr>
        <w:t>、</w:t>
      </w:r>
      <w:r w:rsidRPr="00394942">
        <w:rPr>
          <w:rFonts w:cs="Times New Roman"/>
          <w:b/>
          <w:spacing w:val="-2"/>
          <w:kern w:val="0"/>
          <w:szCs w:val="32"/>
          <w:lang w:val="x-none"/>
        </w:rPr>
        <w:t>為</w:t>
      </w:r>
      <w:proofErr w:type="gramStart"/>
      <w:r w:rsidRPr="00394942">
        <w:rPr>
          <w:rFonts w:cs="Times New Roman"/>
          <w:b/>
          <w:spacing w:val="-2"/>
          <w:kern w:val="0"/>
          <w:szCs w:val="32"/>
          <w:lang w:val="x-none"/>
        </w:rPr>
        <w:t>提供樂齡民眾</w:t>
      </w:r>
      <w:proofErr w:type="gramEnd"/>
      <w:r w:rsidRPr="00394942">
        <w:rPr>
          <w:rFonts w:cs="Times New Roman"/>
          <w:b/>
          <w:spacing w:val="-2"/>
          <w:kern w:val="0"/>
          <w:szCs w:val="32"/>
          <w:lang w:val="x-none"/>
        </w:rPr>
        <w:t>學習機會，爭取補助</w:t>
      </w:r>
      <w:proofErr w:type="gramStart"/>
      <w:r w:rsidRPr="00394942">
        <w:rPr>
          <w:rFonts w:cs="Times New Roman"/>
          <w:b/>
          <w:spacing w:val="-2"/>
          <w:kern w:val="0"/>
          <w:szCs w:val="32"/>
          <w:lang w:val="x-none"/>
        </w:rPr>
        <w:t>設置樂齡學習</w:t>
      </w:r>
      <w:proofErr w:type="gramEnd"/>
      <w:r w:rsidRPr="00394942">
        <w:rPr>
          <w:rFonts w:cs="Times New Roman"/>
          <w:b/>
          <w:spacing w:val="-2"/>
          <w:kern w:val="0"/>
          <w:szCs w:val="32"/>
          <w:lang w:val="x-none"/>
        </w:rPr>
        <w:t>中心，惟部分鄉鎮尚未設置據點，</w:t>
      </w:r>
      <w:proofErr w:type="gramStart"/>
      <w:r w:rsidRPr="00394942">
        <w:rPr>
          <w:rFonts w:cs="Times New Roman"/>
          <w:b/>
          <w:spacing w:val="-2"/>
          <w:kern w:val="0"/>
          <w:szCs w:val="32"/>
          <w:lang w:val="x-none"/>
        </w:rPr>
        <w:t>間有參與</w:t>
      </w:r>
      <w:proofErr w:type="gramEnd"/>
      <w:r w:rsidRPr="00394942">
        <w:rPr>
          <w:rFonts w:cs="Times New Roman"/>
          <w:b/>
          <w:spacing w:val="-2"/>
          <w:kern w:val="0"/>
          <w:szCs w:val="32"/>
          <w:lang w:val="x-none"/>
        </w:rPr>
        <w:t>人口及拓點村里數呈下降趨勢，或開辦達成率未如預期，允宜</w:t>
      </w:r>
      <w:proofErr w:type="gramStart"/>
      <w:r w:rsidRPr="00394942">
        <w:rPr>
          <w:rFonts w:cs="Times New Roman"/>
          <w:b/>
          <w:spacing w:val="-2"/>
          <w:kern w:val="0"/>
          <w:szCs w:val="32"/>
          <w:lang w:val="x-none"/>
        </w:rPr>
        <w:t>研</w:t>
      </w:r>
      <w:proofErr w:type="gramEnd"/>
      <w:r w:rsidRPr="00394942">
        <w:rPr>
          <w:rFonts w:cs="Times New Roman"/>
          <w:b/>
          <w:spacing w:val="-2"/>
          <w:kern w:val="0"/>
          <w:szCs w:val="32"/>
          <w:lang w:val="x-none"/>
        </w:rPr>
        <w:t>謀改善，完善學習資源布建，提升參與成效</w:t>
      </w:r>
      <w:r w:rsidRPr="00B12337">
        <w:rPr>
          <w:rFonts w:cs="Times New Roman" w:hint="eastAsia"/>
          <w:b/>
          <w:spacing w:val="-2"/>
          <w:lang w:val="x-none"/>
        </w:rPr>
        <w:t>：</w:t>
      </w:r>
      <w:r w:rsidRPr="007B641D">
        <w:rPr>
          <w:color w:val="000000"/>
          <w:spacing w:val="-2"/>
        </w:rPr>
        <w:t>縣政府為擴大</w:t>
      </w:r>
      <w:proofErr w:type="gramStart"/>
      <w:r w:rsidRPr="007B641D">
        <w:rPr>
          <w:color w:val="000000"/>
          <w:spacing w:val="-2"/>
        </w:rPr>
        <w:t>提供樂齡學習</w:t>
      </w:r>
      <w:proofErr w:type="gramEnd"/>
      <w:r w:rsidRPr="007B641D">
        <w:rPr>
          <w:color w:val="000000"/>
          <w:spacing w:val="-2"/>
        </w:rPr>
        <w:t>機會，打造高齡宜居環境，爭取獲教育部</w:t>
      </w:r>
      <w:proofErr w:type="gramStart"/>
      <w:r w:rsidRPr="007B641D">
        <w:rPr>
          <w:color w:val="000000"/>
          <w:spacing w:val="-2"/>
        </w:rPr>
        <w:t>補助樂齡學習</w:t>
      </w:r>
      <w:proofErr w:type="gramEnd"/>
      <w:r w:rsidRPr="007B641D">
        <w:rPr>
          <w:color w:val="000000"/>
          <w:spacing w:val="-2"/>
        </w:rPr>
        <w:t>中心實施計畫</w:t>
      </w:r>
      <w:r>
        <w:rPr>
          <w:rFonts w:hint="eastAsia"/>
          <w:color w:val="000000"/>
          <w:spacing w:val="-2"/>
        </w:rPr>
        <w:t>，</w:t>
      </w:r>
      <w:r w:rsidRPr="003B6558">
        <w:rPr>
          <w:noProof/>
          <w:color w:val="000000" w:themeColor="text1"/>
          <w:szCs w:val="32"/>
        </w:rPr>
        <w:t>並成立推動「雲林樂齡數位學習平台」，創新銀髮族學習管道，縮減城鄉數位落差</w:t>
      </w:r>
      <w:r w:rsidRPr="00B12337">
        <w:rPr>
          <w:rFonts w:hint="eastAsia"/>
          <w:color w:val="000000"/>
          <w:spacing w:val="-2"/>
        </w:rPr>
        <w:t>。經查執行情形，核有：</w:t>
      </w:r>
      <w:r w:rsidRPr="00B12337">
        <w:rPr>
          <w:rFonts w:cs="Times New Roman" w:hint="eastAsia"/>
          <w:bCs/>
          <w:spacing w:val="-2"/>
          <w:lang w:val="x-none"/>
        </w:rPr>
        <w:t>（一）</w:t>
      </w:r>
      <w:r w:rsidRPr="003D04CE">
        <w:rPr>
          <w:color w:val="000000"/>
          <w:spacing w:val="-2"/>
        </w:rPr>
        <w:t>為達「</w:t>
      </w:r>
      <w:proofErr w:type="gramStart"/>
      <w:r w:rsidRPr="003D04CE">
        <w:rPr>
          <w:color w:val="000000"/>
          <w:spacing w:val="-2"/>
        </w:rPr>
        <w:t>一</w:t>
      </w:r>
      <w:proofErr w:type="gramEnd"/>
      <w:r w:rsidRPr="003D04CE">
        <w:rPr>
          <w:color w:val="000000"/>
          <w:spacing w:val="-2"/>
        </w:rPr>
        <w:t>鄉鎮，一</w:t>
      </w:r>
      <w:proofErr w:type="gramStart"/>
      <w:r w:rsidRPr="003D04CE">
        <w:rPr>
          <w:color w:val="000000"/>
          <w:spacing w:val="-2"/>
        </w:rPr>
        <w:t>樂齡學習</w:t>
      </w:r>
      <w:proofErr w:type="gramEnd"/>
      <w:r w:rsidRPr="003D04CE">
        <w:rPr>
          <w:color w:val="000000"/>
          <w:spacing w:val="-2"/>
        </w:rPr>
        <w:t>中心」之永續發展目標，</w:t>
      </w:r>
      <w:proofErr w:type="gramStart"/>
      <w:r w:rsidRPr="003D04CE">
        <w:rPr>
          <w:color w:val="000000"/>
          <w:spacing w:val="-2"/>
        </w:rPr>
        <w:t>提供樂齡民眾</w:t>
      </w:r>
      <w:proofErr w:type="gramEnd"/>
      <w:r w:rsidRPr="003D04CE">
        <w:rPr>
          <w:color w:val="000000"/>
          <w:spacing w:val="-2"/>
        </w:rPr>
        <w:t>學習機會，積極爭取獲教育部補助</w:t>
      </w:r>
      <w:proofErr w:type="gramStart"/>
      <w:r w:rsidRPr="003D04CE">
        <w:rPr>
          <w:color w:val="000000"/>
          <w:spacing w:val="-2"/>
        </w:rPr>
        <w:t>設置樂齡學習</w:t>
      </w:r>
      <w:proofErr w:type="gramEnd"/>
      <w:r w:rsidRPr="003D04CE">
        <w:rPr>
          <w:color w:val="000000"/>
          <w:spacing w:val="-2"/>
        </w:rPr>
        <w:t>中心，惟部分鄉鎮尚未設置據點，</w:t>
      </w:r>
      <w:proofErr w:type="gramStart"/>
      <w:r w:rsidRPr="003D04CE">
        <w:rPr>
          <w:color w:val="000000"/>
          <w:spacing w:val="-2"/>
        </w:rPr>
        <w:t>間有部分村里樂齡人口</w:t>
      </w:r>
      <w:proofErr w:type="gramEnd"/>
      <w:r w:rsidRPr="003D04CE">
        <w:rPr>
          <w:color w:val="000000"/>
          <w:spacing w:val="-2"/>
        </w:rPr>
        <w:t>比率較高，惟尚無相關學習資源分布，允宜</w:t>
      </w:r>
      <w:proofErr w:type="gramStart"/>
      <w:r w:rsidRPr="003D04CE">
        <w:rPr>
          <w:color w:val="000000"/>
          <w:spacing w:val="-2"/>
        </w:rPr>
        <w:t>研</w:t>
      </w:r>
      <w:proofErr w:type="gramEnd"/>
      <w:r w:rsidRPr="003D04CE">
        <w:rPr>
          <w:color w:val="000000"/>
          <w:spacing w:val="-2"/>
        </w:rPr>
        <w:t>謀考量</w:t>
      </w:r>
      <w:proofErr w:type="gramStart"/>
      <w:r w:rsidRPr="003D04CE">
        <w:rPr>
          <w:color w:val="000000"/>
          <w:spacing w:val="-2"/>
        </w:rPr>
        <w:t>村里樂齡人口</w:t>
      </w:r>
      <w:proofErr w:type="gramEnd"/>
      <w:r w:rsidRPr="003D04CE">
        <w:rPr>
          <w:color w:val="000000"/>
          <w:spacing w:val="-2"/>
        </w:rPr>
        <w:t>分布情形擴大拓點範圍，完善學習資源布建</w:t>
      </w:r>
      <w:r>
        <w:rPr>
          <w:rFonts w:cs="Times New Roman" w:hint="eastAsia"/>
          <w:bCs/>
          <w:spacing w:val="-2"/>
          <w:lang w:val="x-none"/>
        </w:rPr>
        <w:t>；（</w:t>
      </w:r>
      <w:r w:rsidRPr="00B12337">
        <w:rPr>
          <w:rFonts w:cs="Times New Roman" w:hint="eastAsia"/>
          <w:bCs/>
          <w:spacing w:val="-2"/>
          <w:lang w:val="x-none"/>
        </w:rPr>
        <w:t>二</w:t>
      </w:r>
      <w:r>
        <w:rPr>
          <w:rFonts w:cs="Times New Roman" w:hint="eastAsia"/>
          <w:bCs/>
          <w:spacing w:val="-2"/>
          <w:lang w:val="x-none"/>
        </w:rPr>
        <w:t>）</w:t>
      </w:r>
      <w:r w:rsidRPr="009D2407">
        <w:rPr>
          <w:color w:val="000000"/>
          <w:spacing w:val="-2"/>
        </w:rPr>
        <w:t>雲林縣55歲</w:t>
      </w:r>
      <w:proofErr w:type="gramStart"/>
      <w:r w:rsidRPr="009D2407">
        <w:rPr>
          <w:color w:val="000000"/>
          <w:spacing w:val="-2"/>
        </w:rPr>
        <w:t>以上樂齡</w:t>
      </w:r>
      <w:proofErr w:type="gramEnd"/>
      <w:r w:rsidRPr="009D2407">
        <w:rPr>
          <w:color w:val="000000"/>
          <w:spacing w:val="-2"/>
        </w:rPr>
        <w:t>人口逐年增加，惟</w:t>
      </w:r>
      <w:proofErr w:type="gramStart"/>
      <w:r w:rsidRPr="009D2407">
        <w:rPr>
          <w:color w:val="000000"/>
          <w:spacing w:val="-2"/>
        </w:rPr>
        <w:t>參與樂齡學習</w:t>
      </w:r>
      <w:proofErr w:type="gramEnd"/>
      <w:r w:rsidRPr="009D2407">
        <w:rPr>
          <w:color w:val="000000"/>
          <w:spacing w:val="-2"/>
        </w:rPr>
        <w:t>人口逐年下降，且男性參與率較低，允宜</w:t>
      </w:r>
      <w:proofErr w:type="gramStart"/>
      <w:r w:rsidRPr="009D2407">
        <w:rPr>
          <w:color w:val="000000"/>
          <w:spacing w:val="-2"/>
        </w:rPr>
        <w:t>研</w:t>
      </w:r>
      <w:proofErr w:type="gramEnd"/>
      <w:r w:rsidRPr="009D2407">
        <w:rPr>
          <w:color w:val="000000"/>
          <w:spacing w:val="-2"/>
        </w:rPr>
        <w:t>謀改善，</w:t>
      </w:r>
      <w:proofErr w:type="gramStart"/>
      <w:r w:rsidRPr="009D2407">
        <w:rPr>
          <w:color w:val="000000"/>
          <w:spacing w:val="-2"/>
        </w:rPr>
        <w:t>提升樂齡族群</w:t>
      </w:r>
      <w:proofErr w:type="gramEnd"/>
      <w:r w:rsidRPr="009D2407">
        <w:rPr>
          <w:color w:val="000000"/>
          <w:spacing w:val="-2"/>
        </w:rPr>
        <w:t>參與學習情形</w:t>
      </w:r>
      <w:r w:rsidRPr="00B12337">
        <w:rPr>
          <w:color w:val="000000"/>
          <w:spacing w:val="-2"/>
        </w:rPr>
        <w:t>；</w:t>
      </w:r>
      <w:r w:rsidRPr="00B12337">
        <w:rPr>
          <w:rFonts w:cs="Times New Roman" w:hint="eastAsia"/>
          <w:bCs/>
          <w:spacing w:val="-2"/>
          <w:lang w:val="x-none"/>
        </w:rPr>
        <w:t>（三）</w:t>
      </w:r>
      <w:r w:rsidRPr="00094313">
        <w:rPr>
          <w:color w:val="000000"/>
          <w:spacing w:val="-2"/>
        </w:rPr>
        <w:t>為</w:t>
      </w:r>
      <w:proofErr w:type="gramStart"/>
      <w:r w:rsidRPr="00094313">
        <w:rPr>
          <w:color w:val="000000"/>
          <w:spacing w:val="-2"/>
        </w:rPr>
        <w:t>拓展樂齡學習</w:t>
      </w:r>
      <w:proofErr w:type="gramEnd"/>
      <w:r w:rsidRPr="00094313">
        <w:rPr>
          <w:color w:val="000000"/>
          <w:spacing w:val="-2"/>
        </w:rPr>
        <w:t>資源至轄屬村里社區，</w:t>
      </w:r>
      <w:proofErr w:type="gramStart"/>
      <w:r w:rsidRPr="00094313">
        <w:rPr>
          <w:color w:val="000000"/>
          <w:spacing w:val="-2"/>
        </w:rPr>
        <w:t>賡</w:t>
      </w:r>
      <w:proofErr w:type="gramEnd"/>
      <w:r w:rsidRPr="00094313">
        <w:rPr>
          <w:color w:val="000000"/>
          <w:spacing w:val="-2"/>
        </w:rPr>
        <w:t>續</w:t>
      </w:r>
      <w:proofErr w:type="gramStart"/>
      <w:r w:rsidRPr="00094313">
        <w:rPr>
          <w:color w:val="000000"/>
          <w:spacing w:val="-2"/>
        </w:rPr>
        <w:t>督導樂齡學習</w:t>
      </w:r>
      <w:proofErr w:type="gramEnd"/>
      <w:r w:rsidRPr="00094313">
        <w:rPr>
          <w:color w:val="000000"/>
          <w:spacing w:val="-2"/>
        </w:rPr>
        <w:t>中心規劃拓點，</w:t>
      </w:r>
      <w:proofErr w:type="gramStart"/>
      <w:r w:rsidRPr="00094313">
        <w:rPr>
          <w:color w:val="000000"/>
          <w:spacing w:val="-2"/>
        </w:rPr>
        <w:t>惟拓點</w:t>
      </w:r>
      <w:proofErr w:type="gramEnd"/>
      <w:r w:rsidRPr="00094313">
        <w:rPr>
          <w:color w:val="000000"/>
          <w:spacing w:val="-2"/>
        </w:rPr>
        <w:t>村里數由</w:t>
      </w:r>
      <w:proofErr w:type="gramStart"/>
      <w:r w:rsidRPr="00094313">
        <w:rPr>
          <w:color w:val="000000"/>
          <w:spacing w:val="-2"/>
        </w:rPr>
        <w:t>111</w:t>
      </w:r>
      <w:proofErr w:type="gramEnd"/>
      <w:r w:rsidRPr="00094313">
        <w:rPr>
          <w:color w:val="000000"/>
          <w:spacing w:val="-2"/>
        </w:rPr>
        <w:t>年度191處下降至</w:t>
      </w:r>
      <w:proofErr w:type="gramStart"/>
      <w:r w:rsidRPr="00094313">
        <w:rPr>
          <w:color w:val="000000"/>
          <w:spacing w:val="-2"/>
        </w:rPr>
        <w:t>114</w:t>
      </w:r>
      <w:proofErr w:type="gramEnd"/>
      <w:r w:rsidRPr="00094313">
        <w:rPr>
          <w:color w:val="000000"/>
          <w:spacing w:val="-2"/>
        </w:rPr>
        <w:t>年度129處，允宜提升村里拓點分布及學習資源可近性</w:t>
      </w:r>
      <w:r>
        <w:rPr>
          <w:rFonts w:cs="Times New Roman" w:hint="eastAsia"/>
          <w:bCs/>
          <w:spacing w:val="-2"/>
          <w:lang w:val="x-none"/>
        </w:rPr>
        <w:t>；</w:t>
      </w:r>
      <w:r w:rsidRPr="00B12337">
        <w:rPr>
          <w:rFonts w:cs="Times New Roman" w:hint="eastAsia"/>
          <w:bCs/>
          <w:spacing w:val="-2"/>
          <w:lang w:val="x-none"/>
        </w:rPr>
        <w:t>（四）</w:t>
      </w:r>
      <w:r w:rsidRPr="00F60E5D">
        <w:rPr>
          <w:noProof/>
          <w:color w:val="000000" w:themeColor="text1"/>
          <w:spacing w:val="-2"/>
          <w:szCs w:val="32"/>
        </w:rPr>
        <w:t>配合教育部辦理訪視輔導作業，計有6處樂齡學習中心開辦課程總時數未達預定標準，或達成率未達6成，允宜加強輔導改善，俾提升計畫補助成效</w:t>
      </w:r>
      <w:r w:rsidRPr="00B12337">
        <w:rPr>
          <w:rFonts w:hint="eastAsia"/>
          <w:color w:val="000000"/>
          <w:spacing w:val="-2"/>
        </w:rPr>
        <w:t>；</w:t>
      </w:r>
      <w:r w:rsidRPr="00B12337">
        <w:rPr>
          <w:rFonts w:cs="Times New Roman" w:hint="eastAsia"/>
          <w:bCs/>
          <w:spacing w:val="-2"/>
          <w:lang w:val="x-none"/>
        </w:rPr>
        <w:t>（五）</w:t>
      </w:r>
      <w:r w:rsidRPr="00675FA1">
        <w:rPr>
          <w:noProof/>
          <w:color w:val="000000" w:themeColor="text1"/>
          <w:spacing w:val="-2"/>
          <w:szCs w:val="32"/>
        </w:rPr>
        <w:t>部分樂齡學習中心消防安全檢修申報情形尚待查明，間有中心尚乏無障礙設施，允宜研謀改善並完善友善服務設施，以維護公共安全等情事</w:t>
      </w:r>
      <w:r w:rsidRPr="00B12337">
        <w:rPr>
          <w:rFonts w:hint="eastAsia"/>
          <w:noProof/>
          <w:color w:val="000000" w:themeColor="text1"/>
          <w:spacing w:val="-2"/>
          <w:szCs w:val="32"/>
        </w:rPr>
        <w:t>。</w:t>
      </w:r>
      <w:r w:rsidRPr="00B12337">
        <w:rPr>
          <w:rFonts w:cs="Times New Roman" w:hint="eastAsia"/>
          <w:spacing w:val="-2"/>
          <w:lang w:val="x-none"/>
        </w:rPr>
        <w:t>（詳乙－</w:t>
      </w:r>
      <w:r w:rsidR="00556023">
        <w:rPr>
          <w:rFonts w:cs="Times New Roman" w:hint="eastAsia"/>
          <w:spacing w:val="-2"/>
          <w:lang w:val="x-none"/>
        </w:rPr>
        <w:t>62</w:t>
      </w:r>
      <w:r w:rsidRPr="00B12337">
        <w:rPr>
          <w:rFonts w:cs="Times New Roman"/>
          <w:spacing w:val="-2"/>
          <w:lang w:val="x-none"/>
        </w:rPr>
        <w:t>頁）</w:t>
      </w:r>
    </w:p>
    <w:p w14:paraId="0A9D8151" w14:textId="009011E3" w:rsidR="00560D81" w:rsidRPr="00C57417" w:rsidRDefault="00560D81" w:rsidP="00F97B9D">
      <w:pPr>
        <w:spacing w:line="552" w:lineRule="exact"/>
        <w:ind w:leftChars="71" w:left="199" w:firstLine="553"/>
        <w:rPr>
          <w:rFonts w:cs="Times New Roman"/>
          <w:spacing w:val="-2"/>
          <w:lang w:val="x-none"/>
        </w:rPr>
      </w:pPr>
      <w:r>
        <w:rPr>
          <w:rFonts w:cs="Times New Roman" w:hint="eastAsia"/>
          <w:b/>
          <w:spacing w:val="-2"/>
          <w:lang w:val="x-none"/>
        </w:rPr>
        <w:lastRenderedPageBreak/>
        <w:t>三</w:t>
      </w:r>
      <w:r w:rsidRPr="00B01824">
        <w:rPr>
          <w:rFonts w:cs="Times New Roman"/>
          <w:b/>
          <w:spacing w:val="-2"/>
          <w:lang w:val="x-none"/>
        </w:rPr>
        <w:t>、</w:t>
      </w:r>
      <w:r w:rsidRPr="006A3EC4">
        <w:rPr>
          <w:b/>
          <w:color w:val="000000"/>
          <w:spacing w:val="-2"/>
        </w:rPr>
        <w:t>透過重劃計畫優化土地使用配置，帶動北港地區之發展，惟基金財務結構略顯失衡，土地處分作業未</w:t>
      </w:r>
      <w:proofErr w:type="gramStart"/>
      <w:r w:rsidRPr="006A3EC4">
        <w:rPr>
          <w:b/>
          <w:color w:val="000000"/>
          <w:spacing w:val="-2"/>
        </w:rPr>
        <w:t>臻</w:t>
      </w:r>
      <w:proofErr w:type="gramEnd"/>
      <w:r w:rsidRPr="006A3EC4">
        <w:rPr>
          <w:b/>
          <w:color w:val="000000"/>
          <w:spacing w:val="-2"/>
        </w:rPr>
        <w:t>完善，</w:t>
      </w:r>
      <w:proofErr w:type="gramStart"/>
      <w:r w:rsidRPr="006A3EC4">
        <w:rPr>
          <w:b/>
          <w:color w:val="000000"/>
          <w:spacing w:val="-2"/>
        </w:rPr>
        <w:t>允宜本自</w:t>
      </w:r>
      <w:proofErr w:type="gramEnd"/>
      <w:r w:rsidRPr="006A3EC4">
        <w:rPr>
          <w:b/>
          <w:color w:val="000000"/>
          <w:spacing w:val="-2"/>
        </w:rPr>
        <w:t>償性原則</w:t>
      </w:r>
      <w:proofErr w:type="gramStart"/>
      <w:r w:rsidRPr="006A3EC4">
        <w:rPr>
          <w:b/>
          <w:color w:val="000000"/>
          <w:spacing w:val="-2"/>
        </w:rPr>
        <w:t>研</w:t>
      </w:r>
      <w:proofErr w:type="gramEnd"/>
      <w:r w:rsidRPr="006A3EC4">
        <w:rPr>
          <w:b/>
          <w:color w:val="000000"/>
          <w:spacing w:val="-2"/>
        </w:rPr>
        <w:t>謀改善，以維護營運自主</w:t>
      </w:r>
      <w:proofErr w:type="gramStart"/>
      <w:r w:rsidRPr="006A3EC4">
        <w:rPr>
          <w:b/>
          <w:color w:val="000000"/>
          <w:spacing w:val="-2"/>
        </w:rPr>
        <w:t>健全，</w:t>
      </w:r>
      <w:proofErr w:type="gramEnd"/>
      <w:r w:rsidRPr="006A3EC4">
        <w:rPr>
          <w:b/>
          <w:color w:val="000000"/>
          <w:spacing w:val="-2"/>
        </w:rPr>
        <w:t>促進土地多元開發利用</w:t>
      </w:r>
      <w:r w:rsidRPr="00B01824">
        <w:rPr>
          <w:rFonts w:cs="Times New Roman" w:hint="eastAsia"/>
          <w:b/>
          <w:spacing w:val="-2"/>
          <w:lang w:val="x-none"/>
        </w:rPr>
        <w:t>：</w:t>
      </w:r>
      <w:r w:rsidRPr="004B3086">
        <w:rPr>
          <w:noProof/>
          <w:color w:val="000000" w:themeColor="text1"/>
          <w:spacing w:val="-2"/>
        </w:rPr>
        <w:t>縣政府為改善北港糖廠閒置及既有市區西側發展停滯不前之情形，成立雲林縣北港糖廠市地重劃基金，期透過市地重劃提供符合地方發展之土地使用配置</w:t>
      </w:r>
      <w:r>
        <w:rPr>
          <w:rFonts w:hint="eastAsia"/>
          <w:noProof/>
          <w:color w:val="000000" w:themeColor="text1"/>
          <w:spacing w:val="-2"/>
        </w:rPr>
        <w:t>，</w:t>
      </w:r>
      <w:r w:rsidRPr="004B3086">
        <w:rPr>
          <w:noProof/>
          <w:color w:val="000000" w:themeColor="text1"/>
          <w:spacing w:val="-2"/>
        </w:rPr>
        <w:t>帶動北港地區之發展</w:t>
      </w:r>
      <w:r>
        <w:rPr>
          <w:rFonts w:hint="eastAsia"/>
          <w:noProof/>
          <w:color w:val="000000" w:themeColor="text1"/>
          <w:spacing w:val="-2"/>
        </w:rPr>
        <w:t>。</w:t>
      </w:r>
      <w:r w:rsidRPr="00B01824">
        <w:rPr>
          <w:rFonts w:hint="eastAsia"/>
          <w:noProof/>
          <w:color w:val="000000" w:themeColor="text1"/>
          <w:spacing w:val="-2"/>
        </w:rPr>
        <w:t>經查執行情形，核有：</w:t>
      </w:r>
      <w:r w:rsidRPr="00B01824">
        <w:rPr>
          <w:rFonts w:cs="Times New Roman" w:hint="eastAsia"/>
          <w:bCs/>
          <w:spacing w:val="-2"/>
          <w:lang w:val="x-none"/>
        </w:rPr>
        <w:t>（一）</w:t>
      </w:r>
      <w:r w:rsidRPr="00A2618C">
        <w:rPr>
          <w:noProof/>
          <w:color w:val="000000" w:themeColor="text1"/>
          <w:spacing w:val="-2"/>
        </w:rPr>
        <w:t>土地開發資金以舉借債務方式先行支應，利息負擔已達1,280萬餘元，為節約土地開發成本，允宜本自償性原則加速辦理結算驗收與土地處分作業，確保公共資源有效配置</w:t>
      </w:r>
      <w:r>
        <w:rPr>
          <w:rFonts w:cs="Times New Roman" w:hint="eastAsia"/>
          <w:bCs/>
          <w:spacing w:val="-2"/>
          <w:lang w:val="x-none"/>
        </w:rPr>
        <w:t>；</w:t>
      </w:r>
      <w:r w:rsidRPr="00B01824">
        <w:rPr>
          <w:rFonts w:cs="Times New Roman" w:hint="eastAsia"/>
          <w:bCs/>
          <w:spacing w:val="-2"/>
          <w:lang w:val="x-none"/>
        </w:rPr>
        <w:t>（二）</w:t>
      </w:r>
      <w:r w:rsidRPr="008D4A64">
        <w:rPr>
          <w:noProof/>
          <w:color w:val="000000" w:themeColor="text1"/>
          <w:spacing w:val="-2"/>
        </w:rPr>
        <w:t>北港鎮新糖段29地號土地規劃專案讓售作為北港轉運站等公共設施基地，惟處分計畫尚未經中央核定，允宜儘速依相關程序辦理，確保基金開發成本回收挹注基金財源</w:t>
      </w:r>
      <w:r>
        <w:rPr>
          <w:rFonts w:hint="eastAsia"/>
          <w:noProof/>
          <w:color w:val="000000" w:themeColor="text1"/>
          <w:spacing w:val="-2"/>
        </w:rPr>
        <w:t>；</w:t>
      </w:r>
      <w:r w:rsidRPr="00B01824">
        <w:rPr>
          <w:rFonts w:cs="Times New Roman" w:hint="eastAsia"/>
          <w:bCs/>
          <w:spacing w:val="-2"/>
          <w:lang w:val="x-none"/>
        </w:rPr>
        <w:t>（</w:t>
      </w:r>
      <w:r>
        <w:rPr>
          <w:rFonts w:cs="Times New Roman" w:hint="eastAsia"/>
          <w:bCs/>
          <w:spacing w:val="-2"/>
          <w:lang w:val="x-none"/>
        </w:rPr>
        <w:t>三</w:t>
      </w:r>
      <w:r w:rsidRPr="00B01824">
        <w:rPr>
          <w:rFonts w:cs="Times New Roman" w:hint="eastAsia"/>
          <w:bCs/>
          <w:spacing w:val="-2"/>
          <w:lang w:val="x-none"/>
        </w:rPr>
        <w:t>）</w:t>
      </w:r>
      <w:r>
        <w:rPr>
          <w:rFonts w:hint="eastAsia"/>
        </w:rPr>
        <w:t>北港鎮</w:t>
      </w:r>
      <w:proofErr w:type="gramStart"/>
      <w:r w:rsidRPr="006843C2">
        <w:rPr>
          <w:rFonts w:hint="eastAsia"/>
        </w:rPr>
        <w:t>新糖段</w:t>
      </w:r>
      <w:proofErr w:type="gramEnd"/>
      <w:r w:rsidRPr="006843C2">
        <w:t>31地號土地</w:t>
      </w:r>
      <w:r w:rsidRPr="006843C2">
        <w:rPr>
          <w:rFonts w:hint="eastAsia"/>
        </w:rPr>
        <w:t>無償作為</w:t>
      </w:r>
      <w:r w:rsidRPr="006843C2">
        <w:t>北港1911</w:t>
      </w:r>
      <w:proofErr w:type="gramStart"/>
      <w:r w:rsidRPr="006843C2">
        <w:t>好庫文化</w:t>
      </w:r>
      <w:proofErr w:type="gramEnd"/>
      <w:r w:rsidRPr="006843C2">
        <w:t>產業園區入口意象及遊客中心使用</w:t>
      </w:r>
      <w:r w:rsidRPr="006843C2">
        <w:rPr>
          <w:rFonts w:hint="eastAsia"/>
        </w:rPr>
        <w:t>，有違特種基金財務自償原則，</w:t>
      </w:r>
      <w:r>
        <w:rPr>
          <w:rFonts w:hint="eastAsia"/>
        </w:rPr>
        <w:t>允宜</w:t>
      </w:r>
      <w:r w:rsidRPr="006843C2">
        <w:rPr>
          <w:rFonts w:hint="eastAsia"/>
        </w:rPr>
        <w:t>改善土地使用合</w:t>
      </w:r>
      <w:proofErr w:type="gramStart"/>
      <w:r w:rsidRPr="006843C2">
        <w:rPr>
          <w:rFonts w:hint="eastAsia"/>
        </w:rPr>
        <w:t>規</w:t>
      </w:r>
      <w:proofErr w:type="gramEnd"/>
      <w:r w:rsidRPr="006843C2">
        <w:rPr>
          <w:rFonts w:hint="eastAsia"/>
        </w:rPr>
        <w:t>性，以維護基金財務穩健自主</w:t>
      </w:r>
      <w:r>
        <w:rPr>
          <w:rFonts w:hint="eastAsia"/>
        </w:rPr>
        <w:t>；（四）</w:t>
      </w:r>
      <w:r w:rsidRPr="00824443">
        <w:t>為增進土地利用，訂定「雲林縣市地重劃抵費地暨區段徵收之可供建築土地短期租用要點」，惟尚未</w:t>
      </w:r>
      <w:proofErr w:type="gramStart"/>
      <w:r w:rsidRPr="00824443">
        <w:t>研訂標</w:t>
      </w:r>
      <w:proofErr w:type="gramEnd"/>
      <w:r w:rsidRPr="00824443">
        <w:t>租及招標設定地上權相關規範，允宜</w:t>
      </w:r>
      <w:proofErr w:type="gramStart"/>
      <w:r w:rsidRPr="00824443">
        <w:t>研</w:t>
      </w:r>
      <w:proofErr w:type="gramEnd"/>
      <w:r w:rsidRPr="00824443">
        <w:t>謀改善，以利多元開發利用</w:t>
      </w:r>
      <w:r>
        <w:rPr>
          <w:rFonts w:hint="eastAsia"/>
        </w:rPr>
        <w:t>等情事。</w:t>
      </w:r>
      <w:r w:rsidRPr="00B01824">
        <w:rPr>
          <w:rFonts w:cs="Times New Roman" w:hint="eastAsia"/>
          <w:spacing w:val="-2"/>
          <w:lang w:val="x-none"/>
        </w:rPr>
        <w:t>（詳</w:t>
      </w:r>
      <w:r w:rsidRPr="00B01824">
        <w:rPr>
          <w:rFonts w:cs="Times New Roman"/>
          <w:spacing w:val="-2"/>
          <w:lang w:val="x-none"/>
        </w:rPr>
        <w:t>乙－</w:t>
      </w:r>
      <w:r w:rsidR="00556023">
        <w:rPr>
          <w:rFonts w:cs="Times New Roman" w:hint="eastAsia"/>
          <w:spacing w:val="-2"/>
          <w:lang w:val="x-none"/>
        </w:rPr>
        <w:t>73</w:t>
      </w:r>
      <w:r w:rsidRPr="00B01824">
        <w:rPr>
          <w:rFonts w:cs="Times New Roman"/>
          <w:spacing w:val="-2"/>
          <w:lang w:val="x-none"/>
        </w:rPr>
        <w:t>頁</w:t>
      </w:r>
      <w:r w:rsidRPr="00B01824">
        <w:rPr>
          <w:rFonts w:cs="Times New Roman" w:hint="eastAsia"/>
          <w:spacing w:val="-2"/>
          <w:lang w:val="x-none"/>
        </w:rPr>
        <w:t>）</w:t>
      </w:r>
    </w:p>
    <w:p w14:paraId="5776B28D" w14:textId="533F1F54" w:rsidR="00560D81" w:rsidRPr="00B12337" w:rsidRDefault="00560D81" w:rsidP="00F97B9D">
      <w:pPr>
        <w:spacing w:beforeLines="20" w:before="48" w:line="556" w:lineRule="exact"/>
        <w:ind w:leftChars="71" w:left="199" w:firstLine="553"/>
        <w:rPr>
          <w:rFonts w:cs="Times New Roman"/>
          <w:b/>
          <w:spacing w:val="-2"/>
          <w:lang w:val="x-none"/>
        </w:rPr>
      </w:pPr>
      <w:r>
        <w:rPr>
          <w:rFonts w:cs="Times New Roman" w:hint="eastAsia"/>
          <w:b/>
          <w:bCs/>
          <w:spacing w:val="-2"/>
          <w:lang w:val="x-none"/>
        </w:rPr>
        <w:t>四</w:t>
      </w:r>
      <w:r w:rsidRPr="00B12337">
        <w:rPr>
          <w:rFonts w:cs="Times New Roman" w:hint="eastAsia"/>
          <w:b/>
          <w:spacing w:val="-2"/>
          <w:lang w:val="x-none"/>
        </w:rPr>
        <w:t>、</w:t>
      </w:r>
      <w:r w:rsidRPr="00B942D9">
        <w:rPr>
          <w:rFonts w:cs="Times New Roman"/>
          <w:b/>
          <w:spacing w:val="-2"/>
          <w:kern w:val="0"/>
          <w:szCs w:val="32"/>
          <w:lang w:val="x-none"/>
        </w:rPr>
        <w:t>建置環境智慧決策支援系統，提升空氣污染告警與決策支援效率，獲智慧城市創新應用獎，</w:t>
      </w:r>
      <w:proofErr w:type="gramStart"/>
      <w:r w:rsidRPr="00B942D9">
        <w:rPr>
          <w:rFonts w:cs="Times New Roman"/>
          <w:b/>
          <w:spacing w:val="-2"/>
          <w:kern w:val="0"/>
          <w:szCs w:val="32"/>
          <w:lang w:val="x-none"/>
        </w:rPr>
        <w:t>惟縣內</w:t>
      </w:r>
      <w:proofErr w:type="gramEnd"/>
      <w:r w:rsidRPr="00B942D9">
        <w:rPr>
          <w:rFonts w:cs="Times New Roman"/>
          <w:b/>
          <w:spacing w:val="-2"/>
          <w:kern w:val="0"/>
          <w:szCs w:val="32"/>
          <w:lang w:val="x-none"/>
        </w:rPr>
        <w:t>PM</w:t>
      </w:r>
      <w:r w:rsidRPr="00114E3B">
        <w:rPr>
          <w:rFonts w:cs="Times New Roman"/>
          <w:b/>
          <w:spacing w:val="-2"/>
          <w:kern w:val="0"/>
          <w:szCs w:val="32"/>
          <w:vertAlign w:val="subscript"/>
          <w:lang w:val="x-none"/>
        </w:rPr>
        <w:t>2.5</w:t>
      </w:r>
      <w:r w:rsidRPr="00B942D9">
        <w:rPr>
          <w:rFonts w:cs="Times New Roman"/>
          <w:b/>
          <w:spacing w:val="-2"/>
          <w:kern w:val="0"/>
          <w:szCs w:val="32"/>
          <w:lang w:val="x-none"/>
        </w:rPr>
        <w:t>及PM</w:t>
      </w:r>
      <w:r w:rsidRPr="00114E3B">
        <w:rPr>
          <w:rFonts w:cs="Times New Roman"/>
          <w:b/>
          <w:spacing w:val="-2"/>
          <w:kern w:val="0"/>
          <w:szCs w:val="32"/>
          <w:vertAlign w:val="subscript"/>
          <w:lang w:val="x-none"/>
        </w:rPr>
        <w:t>10</w:t>
      </w:r>
      <w:r w:rsidRPr="00B942D9">
        <w:rPr>
          <w:rFonts w:cs="Times New Roman"/>
          <w:b/>
          <w:spacing w:val="-2"/>
          <w:kern w:val="0"/>
          <w:szCs w:val="32"/>
          <w:lang w:val="x-none"/>
        </w:rPr>
        <w:t>等空氣污染物平均濃度仍逾空氣品質標準，允宜加強稽查及輔導空氣污染</w:t>
      </w:r>
      <w:proofErr w:type="gramStart"/>
      <w:r w:rsidRPr="00B942D9">
        <w:rPr>
          <w:rFonts w:cs="Times New Roman"/>
          <w:b/>
          <w:spacing w:val="-2"/>
          <w:kern w:val="0"/>
          <w:szCs w:val="32"/>
          <w:lang w:val="x-none"/>
        </w:rPr>
        <w:t>源防制減</w:t>
      </w:r>
      <w:proofErr w:type="gramEnd"/>
      <w:r w:rsidRPr="00B942D9">
        <w:rPr>
          <w:rFonts w:cs="Times New Roman"/>
          <w:b/>
          <w:spacing w:val="-2"/>
          <w:kern w:val="0"/>
          <w:szCs w:val="32"/>
          <w:lang w:val="x-none"/>
        </w:rPr>
        <w:t>量，以維護民眾健康</w:t>
      </w:r>
      <w:r w:rsidRPr="00B12337">
        <w:rPr>
          <w:rFonts w:cs="Times New Roman" w:hint="eastAsia"/>
          <w:b/>
          <w:spacing w:val="-2"/>
          <w:lang w:val="x-none"/>
        </w:rPr>
        <w:t>：</w:t>
      </w:r>
      <w:r w:rsidRPr="00114E3B">
        <w:rPr>
          <w:color w:val="000000"/>
          <w:spacing w:val="-2"/>
        </w:rPr>
        <w:t>環境保護局為防制各項污染源所造成之空氣污染，維護縣民健康及生活環境，委外辦理雲林縣固定污染源管制及查核計畫、固定污染源連續自動監測設施（CEMS）查核管制計畫</w:t>
      </w:r>
      <w:r w:rsidRPr="00B12337">
        <w:rPr>
          <w:rFonts w:hint="eastAsia"/>
          <w:color w:val="000000"/>
          <w:spacing w:val="-2"/>
        </w:rPr>
        <w:t>。經查執行情形，核有：</w:t>
      </w:r>
      <w:r w:rsidRPr="00B12337">
        <w:rPr>
          <w:rFonts w:cs="Times New Roman" w:hint="eastAsia"/>
          <w:bCs/>
          <w:spacing w:val="-2"/>
          <w:lang w:val="x-none"/>
        </w:rPr>
        <w:t>（一）</w:t>
      </w:r>
      <w:r w:rsidRPr="00114E3B">
        <w:rPr>
          <w:color w:val="000000"/>
          <w:spacing w:val="-2"/>
        </w:rPr>
        <w:t>整合空氣、水質、廢棄物及毒化物等環境管理資料，建置環境智慧決策支援系統，獲第12屆智慧城市創新應用獎，惟系統建置及運用尚有加值空間，允宜</w:t>
      </w:r>
      <w:proofErr w:type="gramStart"/>
      <w:r w:rsidRPr="00114E3B">
        <w:rPr>
          <w:color w:val="000000"/>
          <w:spacing w:val="-2"/>
        </w:rPr>
        <w:t>研謀增</w:t>
      </w:r>
      <w:proofErr w:type="gramEnd"/>
      <w:r w:rsidRPr="00114E3B">
        <w:rPr>
          <w:color w:val="000000"/>
          <w:spacing w:val="-2"/>
        </w:rPr>
        <w:t>設水污染監測告警通報功能，並善用各項告警資料稽查，以提升空氣污染防制效能</w:t>
      </w:r>
      <w:r>
        <w:rPr>
          <w:rFonts w:cs="Times New Roman"/>
          <w:bCs/>
          <w:spacing w:val="-2"/>
          <w:lang w:val="x-none" w:eastAsia="x-none"/>
        </w:rPr>
        <w:t>；</w:t>
      </w:r>
      <w:r>
        <w:rPr>
          <w:rFonts w:cs="Times New Roman" w:hint="eastAsia"/>
          <w:bCs/>
          <w:spacing w:val="-2"/>
          <w:lang w:val="x-none"/>
        </w:rPr>
        <w:t>（</w:t>
      </w:r>
      <w:r w:rsidRPr="00B12337">
        <w:rPr>
          <w:rFonts w:cs="Times New Roman" w:hint="eastAsia"/>
          <w:bCs/>
          <w:spacing w:val="-2"/>
          <w:lang w:val="x-none"/>
        </w:rPr>
        <w:t>二</w:t>
      </w:r>
      <w:r>
        <w:rPr>
          <w:rFonts w:cs="Times New Roman" w:hint="eastAsia"/>
          <w:bCs/>
          <w:spacing w:val="-2"/>
          <w:lang w:val="x-none"/>
        </w:rPr>
        <w:t>）</w:t>
      </w:r>
      <w:r w:rsidRPr="00114E3B">
        <w:rPr>
          <w:color w:val="000000"/>
          <w:spacing w:val="-2"/>
        </w:rPr>
        <w:t>雲林縣細懸浮微粒PM</w:t>
      </w:r>
      <w:r w:rsidRPr="00114E3B">
        <w:rPr>
          <w:color w:val="000000"/>
          <w:spacing w:val="-2"/>
          <w:vertAlign w:val="subscript"/>
        </w:rPr>
        <w:t>2.5</w:t>
      </w:r>
      <w:r w:rsidRPr="00114E3B">
        <w:rPr>
          <w:color w:val="000000"/>
          <w:spacing w:val="-2"/>
        </w:rPr>
        <w:t>及懸浮微粒PM</w:t>
      </w:r>
      <w:r w:rsidRPr="00114E3B">
        <w:rPr>
          <w:color w:val="000000"/>
          <w:spacing w:val="-2"/>
          <w:vertAlign w:val="subscript"/>
        </w:rPr>
        <w:t>10</w:t>
      </w:r>
      <w:r w:rsidRPr="00114E3B">
        <w:rPr>
          <w:color w:val="000000"/>
          <w:spacing w:val="-2"/>
        </w:rPr>
        <w:t>分別自</w:t>
      </w:r>
      <w:proofErr w:type="gramStart"/>
      <w:r w:rsidRPr="00114E3B">
        <w:rPr>
          <w:color w:val="000000"/>
          <w:spacing w:val="-2"/>
        </w:rPr>
        <w:t>110</w:t>
      </w:r>
      <w:proofErr w:type="gramEnd"/>
      <w:r w:rsidRPr="00114E3B">
        <w:rPr>
          <w:color w:val="000000"/>
          <w:spacing w:val="-2"/>
        </w:rPr>
        <w:t>年度平均值21.4μg/m</w:t>
      </w:r>
      <w:r w:rsidRPr="00114E3B">
        <w:rPr>
          <w:color w:val="000000"/>
          <w:spacing w:val="-2"/>
          <w:vertAlign w:val="superscript"/>
        </w:rPr>
        <w:t>3</w:t>
      </w:r>
      <w:r w:rsidRPr="00114E3B">
        <w:rPr>
          <w:color w:val="000000"/>
          <w:spacing w:val="-2"/>
        </w:rPr>
        <w:t>、42.2μg/m</w:t>
      </w:r>
      <w:r w:rsidRPr="00114E3B">
        <w:rPr>
          <w:color w:val="000000"/>
          <w:spacing w:val="-2"/>
          <w:vertAlign w:val="superscript"/>
        </w:rPr>
        <w:t>3</w:t>
      </w:r>
      <w:r w:rsidRPr="00114E3B">
        <w:rPr>
          <w:color w:val="000000"/>
          <w:spacing w:val="-2"/>
        </w:rPr>
        <w:t>，下降至</w:t>
      </w:r>
      <w:proofErr w:type="gramStart"/>
      <w:r w:rsidRPr="00114E3B">
        <w:rPr>
          <w:color w:val="000000"/>
          <w:spacing w:val="-2"/>
        </w:rPr>
        <w:lastRenderedPageBreak/>
        <w:t>114</w:t>
      </w:r>
      <w:proofErr w:type="gramEnd"/>
      <w:r w:rsidRPr="00114E3B">
        <w:rPr>
          <w:color w:val="000000"/>
          <w:spacing w:val="-2"/>
        </w:rPr>
        <w:t>年度平均值18.2μg/m</w:t>
      </w:r>
      <w:r w:rsidRPr="00114E3B">
        <w:rPr>
          <w:color w:val="000000"/>
          <w:spacing w:val="-2"/>
          <w:vertAlign w:val="superscript"/>
        </w:rPr>
        <w:t>3</w:t>
      </w:r>
      <w:r w:rsidRPr="00114E3B">
        <w:rPr>
          <w:color w:val="000000"/>
          <w:spacing w:val="-2"/>
        </w:rPr>
        <w:t>、37.1μg/m</w:t>
      </w:r>
      <w:r w:rsidRPr="00114E3B">
        <w:rPr>
          <w:color w:val="000000"/>
          <w:spacing w:val="-2"/>
          <w:vertAlign w:val="superscript"/>
        </w:rPr>
        <w:t>3</w:t>
      </w:r>
      <w:r w:rsidRPr="00114E3B">
        <w:rPr>
          <w:color w:val="000000"/>
          <w:spacing w:val="-2"/>
        </w:rPr>
        <w:t>，空氣品質改善尚具成效，惟仍逾空氣品質標準之12μg/m</w:t>
      </w:r>
      <w:r w:rsidRPr="00114E3B">
        <w:rPr>
          <w:color w:val="000000"/>
          <w:spacing w:val="-2"/>
          <w:vertAlign w:val="superscript"/>
        </w:rPr>
        <w:t>3</w:t>
      </w:r>
      <w:r w:rsidRPr="00114E3B">
        <w:rPr>
          <w:color w:val="000000"/>
          <w:spacing w:val="-2"/>
        </w:rPr>
        <w:t>、30μg/m</w:t>
      </w:r>
      <w:r w:rsidRPr="00114E3B">
        <w:rPr>
          <w:color w:val="000000"/>
          <w:spacing w:val="-2"/>
          <w:vertAlign w:val="superscript"/>
        </w:rPr>
        <w:t>3</w:t>
      </w:r>
      <w:r w:rsidRPr="00114E3B">
        <w:rPr>
          <w:color w:val="000000"/>
          <w:spacing w:val="-2"/>
        </w:rPr>
        <w:t>，允宜持續加強空氣污染</w:t>
      </w:r>
      <w:proofErr w:type="gramStart"/>
      <w:r w:rsidRPr="00114E3B">
        <w:rPr>
          <w:color w:val="000000"/>
          <w:spacing w:val="-2"/>
        </w:rPr>
        <w:t>防制減量</w:t>
      </w:r>
      <w:proofErr w:type="gramEnd"/>
      <w:r w:rsidRPr="00114E3B">
        <w:rPr>
          <w:color w:val="000000"/>
          <w:spacing w:val="-2"/>
        </w:rPr>
        <w:t>措施，以維護民眾健康</w:t>
      </w:r>
      <w:r w:rsidRPr="00B12337">
        <w:rPr>
          <w:color w:val="000000"/>
          <w:spacing w:val="-2"/>
        </w:rPr>
        <w:t>；</w:t>
      </w:r>
      <w:r w:rsidRPr="00B12337">
        <w:rPr>
          <w:rFonts w:cs="Times New Roman" w:hint="eastAsia"/>
          <w:bCs/>
          <w:spacing w:val="-2"/>
          <w:lang w:val="x-none"/>
        </w:rPr>
        <w:t>（三）</w:t>
      </w:r>
      <w:r w:rsidRPr="00061C53">
        <w:rPr>
          <w:color w:val="000000"/>
          <w:spacing w:val="-2"/>
        </w:rPr>
        <w:t>辦理固定污染源連續自動監測作業，惟排放管道或廢氣燃燒塔業者</w:t>
      </w:r>
      <w:proofErr w:type="gramStart"/>
      <w:r w:rsidRPr="00061C53">
        <w:rPr>
          <w:color w:val="000000"/>
          <w:spacing w:val="-2"/>
        </w:rPr>
        <w:t>介</w:t>
      </w:r>
      <w:proofErr w:type="gramEnd"/>
      <w:r w:rsidRPr="00061C53">
        <w:rPr>
          <w:color w:val="000000"/>
          <w:spacing w:val="-2"/>
        </w:rPr>
        <w:t>接上傳資料時</w:t>
      </w:r>
      <w:proofErr w:type="gramStart"/>
      <w:r w:rsidRPr="00061C53">
        <w:rPr>
          <w:color w:val="000000"/>
          <w:spacing w:val="-2"/>
        </w:rPr>
        <w:t>有漏誤</w:t>
      </w:r>
      <w:proofErr w:type="gramEnd"/>
      <w:r w:rsidRPr="00061C53">
        <w:rPr>
          <w:color w:val="000000"/>
          <w:spacing w:val="-2"/>
        </w:rPr>
        <w:t>，允宜積極輔導改善連續自動監控設施，並</w:t>
      </w:r>
      <w:proofErr w:type="gramStart"/>
      <w:r w:rsidRPr="00061C53">
        <w:rPr>
          <w:color w:val="000000"/>
          <w:spacing w:val="-2"/>
        </w:rPr>
        <w:t>研</w:t>
      </w:r>
      <w:proofErr w:type="gramEnd"/>
      <w:r w:rsidRPr="00061C53">
        <w:rPr>
          <w:color w:val="000000"/>
          <w:spacing w:val="-2"/>
        </w:rPr>
        <w:t>謀評估裝設人工智慧（AI）監控設備輔助稽查之可行性，以利空氣品質監測</w:t>
      </w:r>
      <w:r>
        <w:rPr>
          <w:rFonts w:cs="Times New Roman" w:hint="eastAsia"/>
          <w:bCs/>
          <w:spacing w:val="-2"/>
          <w:lang w:val="x-none"/>
        </w:rPr>
        <w:t>；</w:t>
      </w:r>
      <w:r w:rsidRPr="00B12337">
        <w:rPr>
          <w:rFonts w:cs="Times New Roman" w:hint="eastAsia"/>
          <w:bCs/>
          <w:spacing w:val="-2"/>
          <w:lang w:val="x-none"/>
        </w:rPr>
        <w:t>（四）</w:t>
      </w:r>
      <w:r w:rsidRPr="0065091C">
        <w:rPr>
          <w:noProof/>
          <w:color w:val="000000" w:themeColor="text1"/>
          <w:spacing w:val="-2"/>
          <w:szCs w:val="32"/>
        </w:rPr>
        <w:t>六輕四期擴建計畫規劃17座燃媒電廠機組增設煙器加熱設施及濕式靜電集塵器，惟部分機組迄未完成濕式靜電集塵器裝設，允宜積極輔導改善，以提升空氣品質，維護民眾健康</w:t>
      </w:r>
      <w:r w:rsidRPr="00B12337">
        <w:rPr>
          <w:rFonts w:hint="eastAsia"/>
          <w:color w:val="000000"/>
          <w:spacing w:val="-2"/>
        </w:rPr>
        <w:t>；</w:t>
      </w:r>
      <w:r w:rsidRPr="00B12337">
        <w:rPr>
          <w:rFonts w:cs="Times New Roman" w:hint="eastAsia"/>
          <w:bCs/>
          <w:spacing w:val="-2"/>
          <w:lang w:val="x-none"/>
        </w:rPr>
        <w:t>（五）</w:t>
      </w:r>
      <w:r w:rsidRPr="0065091C">
        <w:rPr>
          <w:noProof/>
          <w:color w:val="000000" w:themeColor="text1"/>
          <w:spacing w:val="-2"/>
          <w:szCs w:val="32"/>
        </w:rPr>
        <w:t>部分固定污染源公私場所漏未申報空氣污染防制費，亟待查明依規定妥處等情事</w:t>
      </w:r>
      <w:r w:rsidRPr="00B12337">
        <w:rPr>
          <w:rFonts w:hint="eastAsia"/>
          <w:noProof/>
          <w:color w:val="000000" w:themeColor="text1"/>
          <w:spacing w:val="-2"/>
          <w:szCs w:val="32"/>
        </w:rPr>
        <w:t>。</w:t>
      </w:r>
      <w:r w:rsidRPr="00B12337">
        <w:rPr>
          <w:rFonts w:cs="Times New Roman" w:hint="eastAsia"/>
          <w:spacing w:val="-2"/>
          <w:lang w:val="x-none"/>
        </w:rPr>
        <w:t>（詳乙－</w:t>
      </w:r>
      <w:r w:rsidR="00556023">
        <w:rPr>
          <w:rFonts w:cs="Times New Roman" w:hint="eastAsia"/>
          <w:spacing w:val="-2"/>
          <w:lang w:val="x-none"/>
        </w:rPr>
        <w:t>92</w:t>
      </w:r>
      <w:r w:rsidRPr="00B12337">
        <w:rPr>
          <w:rFonts w:cs="Times New Roman"/>
          <w:spacing w:val="-2"/>
          <w:lang w:val="x-none"/>
        </w:rPr>
        <w:t>頁）</w:t>
      </w:r>
    </w:p>
    <w:p w14:paraId="7FACB8EA" w14:textId="7C7B5591" w:rsidR="00560D81" w:rsidRPr="00B12337" w:rsidRDefault="00560D81" w:rsidP="00F97B9D">
      <w:pPr>
        <w:spacing w:beforeLines="20" w:before="48" w:line="550" w:lineRule="exact"/>
        <w:ind w:leftChars="71" w:left="199" w:firstLine="553"/>
        <w:rPr>
          <w:rFonts w:cs="Times New Roman"/>
          <w:b/>
          <w:spacing w:val="-2"/>
          <w:lang w:val="x-none"/>
        </w:rPr>
      </w:pPr>
      <w:r>
        <w:rPr>
          <w:rFonts w:cs="Times New Roman" w:hint="eastAsia"/>
          <w:b/>
          <w:spacing w:val="-2"/>
          <w:lang w:val="x-none"/>
        </w:rPr>
        <w:t>五</w:t>
      </w:r>
      <w:r w:rsidRPr="00B12337">
        <w:rPr>
          <w:rFonts w:cs="Times New Roman" w:hint="eastAsia"/>
          <w:b/>
          <w:bCs/>
          <w:spacing w:val="-2"/>
          <w:lang w:val="x-none"/>
        </w:rPr>
        <w:t>、</w:t>
      </w:r>
      <w:r w:rsidRPr="00C840DC">
        <w:rPr>
          <w:rFonts w:cs="Times New Roman"/>
          <w:b/>
          <w:bCs/>
          <w:spacing w:val="-2"/>
          <w:lang w:val="x-none"/>
        </w:rPr>
        <w:t>為確保土地及地下水資源永續利用，辦理土壤及地下水污染調查及查證工作，惟</w:t>
      </w:r>
      <w:proofErr w:type="gramStart"/>
      <w:r w:rsidRPr="00C840DC">
        <w:rPr>
          <w:rFonts w:cs="Times New Roman"/>
          <w:b/>
          <w:bCs/>
          <w:spacing w:val="-2"/>
          <w:lang w:val="x-none"/>
        </w:rPr>
        <w:t>間有部分場址</w:t>
      </w:r>
      <w:proofErr w:type="gramEnd"/>
      <w:r w:rsidRPr="00C840DC">
        <w:rPr>
          <w:rFonts w:cs="Times New Roman"/>
          <w:b/>
          <w:bCs/>
          <w:spacing w:val="-2"/>
          <w:lang w:val="x-none"/>
        </w:rPr>
        <w:t>污染列管多年</w:t>
      </w:r>
      <w:proofErr w:type="gramStart"/>
      <w:r w:rsidRPr="00C840DC">
        <w:rPr>
          <w:rFonts w:cs="Times New Roman"/>
          <w:b/>
          <w:bCs/>
          <w:spacing w:val="-2"/>
          <w:lang w:val="x-none"/>
        </w:rPr>
        <w:t>迄</w:t>
      </w:r>
      <w:proofErr w:type="gramEnd"/>
      <w:r w:rsidRPr="00C840DC">
        <w:rPr>
          <w:rFonts w:cs="Times New Roman"/>
          <w:b/>
          <w:bCs/>
          <w:spacing w:val="-2"/>
          <w:lang w:val="x-none"/>
        </w:rPr>
        <w:t>未完成整治，或地下水監測、底泥</w:t>
      </w:r>
      <w:proofErr w:type="gramStart"/>
      <w:r w:rsidRPr="00C840DC">
        <w:rPr>
          <w:rFonts w:cs="Times New Roman"/>
          <w:b/>
          <w:bCs/>
          <w:spacing w:val="-2"/>
          <w:lang w:val="x-none"/>
        </w:rPr>
        <w:t>採</w:t>
      </w:r>
      <w:proofErr w:type="gramEnd"/>
      <w:r w:rsidRPr="00C840DC">
        <w:rPr>
          <w:rFonts w:cs="Times New Roman"/>
          <w:b/>
          <w:bCs/>
          <w:spacing w:val="-2"/>
          <w:lang w:val="x-none"/>
        </w:rPr>
        <w:t>樣、水污染稽查等作業未</w:t>
      </w:r>
      <w:proofErr w:type="gramStart"/>
      <w:r w:rsidRPr="00C840DC">
        <w:rPr>
          <w:rFonts w:cs="Times New Roman"/>
          <w:b/>
          <w:bCs/>
          <w:spacing w:val="-2"/>
          <w:lang w:val="x-none"/>
        </w:rPr>
        <w:t>臻</w:t>
      </w:r>
      <w:proofErr w:type="gramEnd"/>
      <w:r w:rsidRPr="00C840DC">
        <w:rPr>
          <w:rFonts w:cs="Times New Roman"/>
          <w:b/>
          <w:bCs/>
          <w:spacing w:val="-2"/>
          <w:lang w:val="x-none"/>
        </w:rPr>
        <w:t>周妥，有待</w:t>
      </w:r>
      <w:proofErr w:type="gramStart"/>
      <w:r w:rsidRPr="00C840DC">
        <w:rPr>
          <w:rFonts w:cs="Times New Roman"/>
          <w:b/>
          <w:bCs/>
          <w:spacing w:val="-2"/>
          <w:lang w:val="x-none"/>
        </w:rPr>
        <w:t>研</w:t>
      </w:r>
      <w:proofErr w:type="gramEnd"/>
      <w:r w:rsidRPr="00C840DC">
        <w:rPr>
          <w:rFonts w:cs="Times New Roman"/>
          <w:b/>
          <w:bCs/>
          <w:spacing w:val="-2"/>
          <w:lang w:val="x-none"/>
        </w:rPr>
        <w:t>謀改善</w:t>
      </w:r>
      <w:r w:rsidRPr="00B12337">
        <w:rPr>
          <w:rFonts w:cs="Times New Roman" w:hint="eastAsia"/>
          <w:b/>
          <w:bCs/>
          <w:spacing w:val="-2"/>
          <w:lang w:val="x-none"/>
        </w:rPr>
        <w:t>：</w:t>
      </w:r>
      <w:r w:rsidRPr="00C840DC">
        <w:rPr>
          <w:color w:val="000000"/>
          <w:spacing w:val="-2"/>
        </w:rPr>
        <w:t>環境保護局為防治土壤及地下水污染，執行轄區內土壤及地下水品質定期檢測、污染調查與民眾陳情案件查證工作，</w:t>
      </w:r>
      <w:proofErr w:type="gramStart"/>
      <w:r w:rsidRPr="00C840DC">
        <w:rPr>
          <w:color w:val="000000"/>
          <w:spacing w:val="-2"/>
        </w:rPr>
        <w:t>114</w:t>
      </w:r>
      <w:proofErr w:type="gramEnd"/>
      <w:r w:rsidRPr="00C840DC">
        <w:rPr>
          <w:color w:val="000000"/>
          <w:spacing w:val="-2"/>
        </w:rPr>
        <w:t>年度委外辦理「土壤及地下水污染調查及查證工作計畫」（含擴充）及「雲林縣河川CWMS監測及海域水質監測站計畫」</w:t>
      </w:r>
      <w:r w:rsidRPr="00B12337">
        <w:rPr>
          <w:rFonts w:hint="eastAsia"/>
          <w:color w:val="000000"/>
          <w:spacing w:val="-2"/>
        </w:rPr>
        <w:t>。經查執行情形，核有：</w:t>
      </w:r>
      <w:r w:rsidRPr="00B12337">
        <w:rPr>
          <w:rFonts w:cs="Times New Roman" w:hint="eastAsia"/>
          <w:bCs/>
          <w:spacing w:val="-2"/>
          <w:lang w:val="x-none"/>
        </w:rPr>
        <w:t>（一）</w:t>
      </w:r>
      <w:r w:rsidRPr="001C4200">
        <w:rPr>
          <w:color w:val="000000"/>
          <w:spacing w:val="-2"/>
        </w:rPr>
        <w:t>部分控制場址列管多年，整治計畫歷經多次修正，迄未完成整治，允宜</w:t>
      </w:r>
      <w:proofErr w:type="gramStart"/>
      <w:r w:rsidRPr="001C4200">
        <w:rPr>
          <w:color w:val="000000"/>
          <w:spacing w:val="-2"/>
        </w:rPr>
        <w:t>研謀善策</w:t>
      </w:r>
      <w:proofErr w:type="gramEnd"/>
      <w:r w:rsidRPr="001C4200">
        <w:rPr>
          <w:color w:val="000000"/>
          <w:spacing w:val="-2"/>
        </w:rPr>
        <w:t>加速辦理，以減輕環境危害擴散風險</w:t>
      </w:r>
      <w:r>
        <w:rPr>
          <w:rFonts w:cs="Times New Roman" w:hint="eastAsia"/>
          <w:bCs/>
          <w:spacing w:val="-2"/>
          <w:lang w:val="x-none"/>
        </w:rPr>
        <w:t>；</w:t>
      </w:r>
      <w:r w:rsidRPr="00B12337">
        <w:rPr>
          <w:rFonts w:cs="Times New Roman" w:hint="eastAsia"/>
          <w:bCs/>
          <w:spacing w:val="-2"/>
          <w:lang w:val="x-none"/>
        </w:rPr>
        <w:t>（二）</w:t>
      </w:r>
      <w:r w:rsidRPr="006B5910">
        <w:rPr>
          <w:color w:val="000000"/>
          <w:spacing w:val="-2"/>
        </w:rPr>
        <w:t>定期檢測轄區土壤及地下水品質狀況，</w:t>
      </w:r>
      <w:proofErr w:type="gramStart"/>
      <w:r w:rsidRPr="006B5910">
        <w:rPr>
          <w:color w:val="000000"/>
          <w:spacing w:val="-2"/>
        </w:rPr>
        <w:t>間有部分坵</w:t>
      </w:r>
      <w:proofErr w:type="gramEnd"/>
      <w:r w:rsidRPr="006B5910">
        <w:rPr>
          <w:color w:val="000000"/>
          <w:spacing w:val="-2"/>
        </w:rPr>
        <w:t>塊土壤檢測項目超出監測值，允宜橫向通報農政及水利等單位，共同維護農產品食用安全</w:t>
      </w:r>
      <w:r>
        <w:rPr>
          <w:rFonts w:hint="eastAsia"/>
          <w:color w:val="000000"/>
          <w:spacing w:val="-2"/>
        </w:rPr>
        <w:t>；</w:t>
      </w:r>
      <w:r w:rsidRPr="00B12337">
        <w:rPr>
          <w:rFonts w:cs="Times New Roman" w:hint="eastAsia"/>
          <w:bCs/>
          <w:spacing w:val="-2"/>
          <w:lang w:val="x-none"/>
        </w:rPr>
        <w:t>（三）</w:t>
      </w:r>
      <w:r w:rsidRPr="006B5910">
        <w:rPr>
          <w:color w:val="000000"/>
          <w:spacing w:val="-2"/>
        </w:rPr>
        <w:t>辦理農地污染預防</w:t>
      </w:r>
      <w:proofErr w:type="gramStart"/>
      <w:r w:rsidRPr="006B5910">
        <w:rPr>
          <w:color w:val="000000"/>
          <w:spacing w:val="-2"/>
        </w:rPr>
        <w:t>與底泥調查工作間有部分</w:t>
      </w:r>
      <w:proofErr w:type="gramEnd"/>
      <w:r w:rsidRPr="006B5910">
        <w:rPr>
          <w:color w:val="000000"/>
          <w:spacing w:val="-2"/>
        </w:rPr>
        <w:t>地號或河川檢測項目超過管制標準，允宜持續追查土壤</w:t>
      </w:r>
      <w:proofErr w:type="gramStart"/>
      <w:r w:rsidRPr="006B5910">
        <w:rPr>
          <w:color w:val="000000"/>
          <w:spacing w:val="-2"/>
        </w:rPr>
        <w:t>及底泥污染</w:t>
      </w:r>
      <w:proofErr w:type="gramEnd"/>
      <w:r w:rsidRPr="006B5910">
        <w:rPr>
          <w:color w:val="000000"/>
          <w:spacing w:val="-2"/>
        </w:rPr>
        <w:t>源加強防制</w:t>
      </w:r>
      <w:r>
        <w:rPr>
          <w:rFonts w:cs="Times New Roman" w:hint="eastAsia"/>
          <w:bCs/>
          <w:spacing w:val="-2"/>
          <w:lang w:val="x-none"/>
        </w:rPr>
        <w:t>；</w:t>
      </w:r>
      <w:r w:rsidRPr="00B12337">
        <w:rPr>
          <w:rFonts w:cs="Times New Roman" w:hint="eastAsia"/>
          <w:bCs/>
          <w:spacing w:val="-2"/>
          <w:lang w:val="x-none"/>
        </w:rPr>
        <w:t>（四）</w:t>
      </w:r>
      <w:r w:rsidRPr="006B5910">
        <w:rPr>
          <w:color w:val="000000"/>
          <w:spacing w:val="-2"/>
        </w:rPr>
        <w:t>部分事業或污水下水道系統尚未依期程完成廢污水自動連續監測系統連線作業，允宜加強輔導及稽查，即時掌握廢污水排放，減少水體污染等情事。</w:t>
      </w:r>
      <w:r w:rsidRPr="00B12337">
        <w:rPr>
          <w:rFonts w:cs="Times New Roman" w:hint="eastAsia"/>
          <w:spacing w:val="-2"/>
          <w:lang w:val="x-none"/>
        </w:rPr>
        <w:t>（詳乙－</w:t>
      </w:r>
      <w:r w:rsidR="00556023">
        <w:rPr>
          <w:rFonts w:cs="Times New Roman" w:hint="eastAsia"/>
          <w:spacing w:val="-2"/>
          <w:lang w:val="x-none"/>
        </w:rPr>
        <w:t>93</w:t>
      </w:r>
      <w:r w:rsidRPr="00B12337">
        <w:rPr>
          <w:rFonts w:cs="Times New Roman"/>
          <w:spacing w:val="-2"/>
          <w:lang w:val="x-none"/>
        </w:rPr>
        <w:t>頁）</w:t>
      </w:r>
    </w:p>
    <w:p w14:paraId="693D0971" w14:textId="756AC36E" w:rsidR="00560D81" w:rsidRDefault="00560D81" w:rsidP="00997763">
      <w:pPr>
        <w:spacing w:line="550" w:lineRule="exact"/>
        <w:ind w:leftChars="71" w:left="199" w:firstLine="560"/>
      </w:pPr>
      <w:r w:rsidRPr="005F5DBE">
        <w:rPr>
          <w:rFonts w:hint="eastAsia"/>
        </w:rPr>
        <w:t>以上，</w:t>
      </w:r>
      <w:proofErr w:type="gramStart"/>
      <w:r w:rsidRPr="005F5DBE">
        <w:rPr>
          <w:rFonts w:hint="eastAsia"/>
        </w:rPr>
        <w:t>各非營業</w:t>
      </w:r>
      <w:proofErr w:type="gramEnd"/>
      <w:r w:rsidRPr="005F5DBE">
        <w:rPr>
          <w:rFonts w:hint="eastAsia"/>
        </w:rPr>
        <w:t>特種基金營運效能之待改善事項，業據函復提出妥善改進措施，</w:t>
      </w:r>
      <w:proofErr w:type="gramStart"/>
      <w:r w:rsidRPr="005F5DBE">
        <w:rPr>
          <w:rFonts w:hint="eastAsia"/>
        </w:rPr>
        <w:t>本室已</w:t>
      </w:r>
      <w:proofErr w:type="gramEnd"/>
      <w:r w:rsidRPr="005F5DBE">
        <w:rPr>
          <w:rFonts w:hint="eastAsia"/>
        </w:rPr>
        <w:t>列管繼續注意其改善成效。</w:t>
      </w:r>
    </w:p>
    <w:p w14:paraId="3C12BC2D" w14:textId="77777777" w:rsidR="00997763" w:rsidRPr="005F5DBE" w:rsidRDefault="00997763" w:rsidP="008F6D29">
      <w:pPr>
        <w:pStyle w:val="a7"/>
        <w:spacing w:line="60" w:lineRule="exact"/>
        <w:ind w:firstLine="560"/>
      </w:pPr>
    </w:p>
    <w:p w14:paraId="35C9D547" w14:textId="77777777" w:rsidR="00997763" w:rsidRPr="003839C3" w:rsidRDefault="00997763" w:rsidP="003E2AE5">
      <w:pPr>
        <w:pStyle w:val="afa"/>
        <w:spacing w:afterLines="50" w:after="120" w:line="480" w:lineRule="exact"/>
      </w:pPr>
      <w:r w:rsidRPr="003839C3">
        <w:rPr>
          <w:rFonts w:hint="eastAsia"/>
        </w:rPr>
        <w:lastRenderedPageBreak/>
        <w:t>陸、決算審核綜合成果</w:t>
      </w:r>
    </w:p>
    <w:p w14:paraId="1B07D0D9" w14:textId="77777777" w:rsidR="00997763" w:rsidRPr="00835B7D" w:rsidRDefault="00997763" w:rsidP="003E2AE5">
      <w:pPr>
        <w:pStyle w:val="a7"/>
        <w:spacing w:line="536" w:lineRule="exact"/>
        <w:ind w:firstLine="560"/>
      </w:pPr>
      <w:proofErr w:type="gramStart"/>
      <w:r w:rsidRPr="00835B7D">
        <w:rPr>
          <w:rFonts w:hint="eastAsia"/>
        </w:rPr>
        <w:t>11</w:t>
      </w:r>
      <w:r>
        <w:rPr>
          <w:rFonts w:hint="eastAsia"/>
        </w:rPr>
        <w:t>4</w:t>
      </w:r>
      <w:proofErr w:type="gramEnd"/>
      <w:r w:rsidRPr="00835B7D">
        <w:rPr>
          <w:rFonts w:hint="eastAsia"/>
        </w:rPr>
        <w:t>年度雲林縣總決算暨附屬單位決算及綜計表，</w:t>
      </w:r>
      <w:proofErr w:type="gramStart"/>
      <w:r w:rsidRPr="00835B7D">
        <w:rPr>
          <w:rFonts w:hint="eastAsia"/>
        </w:rPr>
        <w:t>經本室審核</w:t>
      </w:r>
      <w:proofErr w:type="gramEnd"/>
      <w:r w:rsidRPr="00835B7D">
        <w:rPr>
          <w:rFonts w:hint="eastAsia"/>
        </w:rPr>
        <w:t>結果，</w:t>
      </w:r>
      <w:proofErr w:type="gramStart"/>
      <w:r w:rsidRPr="00835B7D">
        <w:rPr>
          <w:rFonts w:hint="eastAsia"/>
        </w:rPr>
        <w:t>編具總決算</w:t>
      </w:r>
      <w:proofErr w:type="gramEnd"/>
      <w:r w:rsidRPr="00835B7D">
        <w:rPr>
          <w:rFonts w:hint="eastAsia"/>
        </w:rPr>
        <w:t>審核報告，茲就財務審計、績效審計及稽</w:t>
      </w:r>
      <w:r>
        <w:rPr>
          <w:rFonts w:hint="eastAsia"/>
        </w:rPr>
        <w:t>察</w:t>
      </w:r>
      <w:r w:rsidRPr="00835B7D">
        <w:rPr>
          <w:rFonts w:hint="eastAsia"/>
        </w:rPr>
        <w:t>違失之成果，摘</w:t>
      </w:r>
      <w:proofErr w:type="gramStart"/>
      <w:r w:rsidRPr="00835B7D">
        <w:rPr>
          <w:rFonts w:hint="eastAsia"/>
        </w:rPr>
        <w:t>其要者</w:t>
      </w:r>
      <w:proofErr w:type="gramEnd"/>
      <w:r w:rsidRPr="00835B7D">
        <w:rPr>
          <w:rFonts w:hint="eastAsia"/>
        </w:rPr>
        <w:t>，綜合分述如次：</w:t>
      </w:r>
    </w:p>
    <w:p w14:paraId="15E3D652" w14:textId="77777777" w:rsidR="00997763" w:rsidRPr="003839C3" w:rsidRDefault="00997763" w:rsidP="003E2AE5">
      <w:pPr>
        <w:pStyle w:val="a5"/>
        <w:spacing w:afterLines="50" w:after="120" w:line="536" w:lineRule="exact"/>
        <w:ind w:left="280"/>
        <w:rPr>
          <w:b w:val="0"/>
        </w:rPr>
      </w:pPr>
      <w:r w:rsidRPr="003839C3">
        <w:rPr>
          <w:rFonts w:hint="eastAsia"/>
        </w:rPr>
        <w:t>一、財務審計成果</w:t>
      </w:r>
    </w:p>
    <w:p w14:paraId="60A1D82F" w14:textId="77777777" w:rsidR="00997763" w:rsidRDefault="00997763" w:rsidP="00200654">
      <w:pPr>
        <w:pStyle w:val="a6"/>
        <w:spacing w:line="536" w:lineRule="exact"/>
        <w:ind w:left="140"/>
      </w:pPr>
      <w:r w:rsidRPr="003839C3">
        <w:t>（</w:t>
      </w:r>
      <w:r w:rsidRPr="003839C3">
        <w:rPr>
          <w:rFonts w:hint="eastAsia"/>
        </w:rPr>
        <w:t>一</w:t>
      </w:r>
      <w:r w:rsidRPr="003839C3">
        <w:t>）</w:t>
      </w:r>
      <w:r w:rsidRPr="003839C3">
        <w:rPr>
          <w:rFonts w:hint="eastAsia"/>
        </w:rPr>
        <w:t xml:space="preserve">　審核決算情形</w:t>
      </w:r>
    </w:p>
    <w:p w14:paraId="3BEF7F75" w14:textId="77777777" w:rsidR="00997763" w:rsidRPr="003839C3" w:rsidRDefault="00997763" w:rsidP="00200654">
      <w:pPr>
        <w:pStyle w:val="a7"/>
        <w:spacing w:line="536" w:lineRule="exact"/>
        <w:ind w:firstLine="560"/>
      </w:pPr>
      <w:r w:rsidRPr="003839C3">
        <w:rPr>
          <w:rFonts w:hint="eastAsia"/>
        </w:rPr>
        <w:t>雲林縣總決算審核結果，歲</w:t>
      </w:r>
      <w:r>
        <w:rPr>
          <w:rFonts w:hint="eastAsia"/>
        </w:rPr>
        <w:t>入</w:t>
      </w:r>
      <w:r w:rsidRPr="003839C3">
        <w:rPr>
          <w:rFonts w:hint="eastAsia"/>
        </w:rPr>
        <w:t>決算修正</w:t>
      </w:r>
      <w:r>
        <w:rPr>
          <w:rFonts w:hint="eastAsia"/>
        </w:rPr>
        <w:t>增</w:t>
      </w:r>
      <w:r w:rsidRPr="003839C3">
        <w:rPr>
          <w:rFonts w:hint="eastAsia"/>
        </w:rPr>
        <w:t>列</w:t>
      </w:r>
      <w:r>
        <w:rPr>
          <w:rFonts w:hint="eastAsia"/>
        </w:rPr>
        <w:t>2,812</w:t>
      </w:r>
      <w:r w:rsidRPr="003839C3">
        <w:rPr>
          <w:rFonts w:hint="eastAsia"/>
        </w:rPr>
        <w:t>萬</w:t>
      </w:r>
      <w:r>
        <w:rPr>
          <w:rFonts w:hint="eastAsia"/>
        </w:rPr>
        <w:t>餘</w:t>
      </w:r>
      <w:r w:rsidRPr="003839C3">
        <w:rPr>
          <w:rFonts w:hint="eastAsia"/>
        </w:rPr>
        <w:t>元，</w:t>
      </w:r>
      <w:r w:rsidRPr="00E73436">
        <w:rPr>
          <w:rFonts w:hint="eastAsia"/>
        </w:rPr>
        <w:t>審定為</w:t>
      </w:r>
      <w:r>
        <w:rPr>
          <w:rFonts w:hint="eastAsia"/>
        </w:rPr>
        <w:t>466億8,781萬</w:t>
      </w:r>
      <w:r w:rsidRPr="00E73436">
        <w:t>餘元；</w:t>
      </w:r>
      <w:r w:rsidRPr="003839C3">
        <w:rPr>
          <w:rFonts w:hint="eastAsia"/>
        </w:rPr>
        <w:t>歲出決算修正</w:t>
      </w:r>
      <w:r>
        <w:rPr>
          <w:rFonts w:hint="eastAsia"/>
        </w:rPr>
        <w:t>減列193</w:t>
      </w:r>
      <w:r w:rsidRPr="003839C3">
        <w:rPr>
          <w:rFonts w:hint="eastAsia"/>
        </w:rPr>
        <w:t>萬餘元，</w:t>
      </w:r>
      <w:r w:rsidRPr="00E73436">
        <w:rPr>
          <w:rFonts w:hint="eastAsia"/>
        </w:rPr>
        <w:t>審定為</w:t>
      </w:r>
      <w:r>
        <w:rPr>
          <w:rFonts w:hint="eastAsia"/>
        </w:rPr>
        <w:t>461億743萬</w:t>
      </w:r>
      <w:r w:rsidRPr="00E73436">
        <w:t>餘元</w:t>
      </w:r>
      <w:r w:rsidRPr="003839C3">
        <w:rPr>
          <w:rFonts w:hint="eastAsia"/>
        </w:rPr>
        <w:t>。</w:t>
      </w:r>
    </w:p>
    <w:p w14:paraId="6DF9730F" w14:textId="77777777" w:rsidR="00997763" w:rsidRPr="00EF5A23" w:rsidRDefault="00997763" w:rsidP="003E2AE5">
      <w:pPr>
        <w:pStyle w:val="a6"/>
        <w:spacing w:line="536" w:lineRule="exact"/>
        <w:ind w:left="140"/>
      </w:pPr>
      <w:r w:rsidRPr="00EF5A23">
        <w:rPr>
          <w:rFonts w:hint="eastAsia"/>
        </w:rPr>
        <w:t>（二）　審核稅捐</w:t>
      </w:r>
      <w:proofErr w:type="gramStart"/>
      <w:r w:rsidRPr="00EF5A23">
        <w:rPr>
          <w:rFonts w:hint="eastAsia"/>
        </w:rPr>
        <w:t>稽</w:t>
      </w:r>
      <w:proofErr w:type="gramEnd"/>
      <w:r w:rsidRPr="00EF5A23">
        <w:rPr>
          <w:rFonts w:hint="eastAsia"/>
        </w:rPr>
        <w:t>徵事務情形</w:t>
      </w:r>
    </w:p>
    <w:p w14:paraId="15BFF233" w14:textId="77777777" w:rsidR="00997763" w:rsidRPr="003839C3" w:rsidRDefault="00997763" w:rsidP="00200654">
      <w:pPr>
        <w:pStyle w:val="a7"/>
        <w:spacing w:line="536" w:lineRule="exact"/>
        <w:ind w:firstLine="560"/>
      </w:pPr>
      <w:r w:rsidRPr="003839C3">
        <w:rPr>
          <w:rFonts w:hint="eastAsia"/>
        </w:rPr>
        <w:t>審核地方稅</w:t>
      </w:r>
      <w:proofErr w:type="gramStart"/>
      <w:r w:rsidRPr="003839C3">
        <w:rPr>
          <w:rFonts w:hint="eastAsia"/>
        </w:rPr>
        <w:t>稽</w:t>
      </w:r>
      <w:proofErr w:type="gramEnd"/>
      <w:r w:rsidRPr="003839C3">
        <w:rPr>
          <w:rFonts w:hint="eastAsia"/>
        </w:rPr>
        <w:t>徵機關賦稅捐費</w:t>
      </w:r>
      <w:proofErr w:type="gramStart"/>
      <w:r w:rsidRPr="003839C3">
        <w:rPr>
          <w:rFonts w:hint="eastAsia"/>
        </w:rPr>
        <w:t>徵收納庫業務</w:t>
      </w:r>
      <w:proofErr w:type="gramEnd"/>
      <w:r w:rsidRPr="003839C3">
        <w:rPr>
          <w:rFonts w:hint="eastAsia"/>
        </w:rPr>
        <w:t>，發現法令適用不當或計算錯誤，通知該管</w:t>
      </w:r>
      <w:proofErr w:type="gramStart"/>
      <w:r w:rsidRPr="003839C3">
        <w:rPr>
          <w:rFonts w:hint="eastAsia"/>
        </w:rPr>
        <w:t>稽</w:t>
      </w:r>
      <w:proofErr w:type="gramEnd"/>
      <w:r w:rsidRPr="003839C3">
        <w:rPr>
          <w:rFonts w:hint="eastAsia"/>
        </w:rPr>
        <w:t>徵</w:t>
      </w:r>
      <w:r w:rsidRPr="003839C3">
        <w:rPr>
          <w:rFonts w:hint="eastAsia"/>
          <w:bCs/>
          <w:szCs w:val="24"/>
        </w:rPr>
        <w:t>機關</w:t>
      </w:r>
      <w:r w:rsidRPr="003839C3">
        <w:rPr>
          <w:rFonts w:hint="eastAsia"/>
        </w:rPr>
        <w:t>查明依法處理，</w:t>
      </w:r>
      <w:proofErr w:type="gramStart"/>
      <w:r w:rsidRPr="003839C3">
        <w:rPr>
          <w:rFonts w:hint="eastAsia"/>
        </w:rPr>
        <w:t>1</w:t>
      </w:r>
      <w:r w:rsidRPr="003839C3">
        <w:t>1</w:t>
      </w:r>
      <w:r>
        <w:t>4</w:t>
      </w:r>
      <w:proofErr w:type="gramEnd"/>
      <w:r w:rsidRPr="003839C3">
        <w:rPr>
          <w:rFonts w:hint="eastAsia"/>
        </w:rPr>
        <w:t>年度補徵稅款</w:t>
      </w:r>
      <w:r>
        <w:rPr>
          <w:rFonts w:hint="eastAsia"/>
        </w:rPr>
        <w:t>1,</w:t>
      </w:r>
      <w:r>
        <w:t>899</w:t>
      </w:r>
      <w:r w:rsidRPr="003839C3">
        <w:rPr>
          <w:rFonts w:hint="eastAsia"/>
        </w:rPr>
        <w:t>萬餘元。</w:t>
      </w:r>
    </w:p>
    <w:p w14:paraId="7FBB49CB" w14:textId="77777777" w:rsidR="00997763" w:rsidRPr="00EF5A23" w:rsidRDefault="00997763" w:rsidP="00200654">
      <w:pPr>
        <w:widowControl/>
        <w:spacing w:beforeLines="30" w:before="72" w:afterLines="30" w:after="72" w:line="536" w:lineRule="exact"/>
        <w:ind w:leftChars="50" w:left="140" w:firstLineChars="0" w:firstLine="142"/>
        <w:rPr>
          <w:rFonts w:cs="Times New Roman"/>
          <w:b/>
        </w:rPr>
      </w:pPr>
      <w:r w:rsidRPr="00EF5A23">
        <w:rPr>
          <w:rFonts w:cs="Times New Roman"/>
          <w:b/>
        </w:rPr>
        <w:t>（三</w:t>
      </w:r>
      <w:r w:rsidRPr="00EF5A23">
        <w:rPr>
          <w:rFonts w:cs="Times New Roman" w:hint="eastAsia"/>
          <w:b/>
        </w:rPr>
        <w:t xml:space="preserve">）　</w:t>
      </w:r>
      <w:r w:rsidRPr="00EF5A23">
        <w:rPr>
          <w:rFonts w:cs="Times New Roman"/>
          <w:b/>
        </w:rPr>
        <w:t>稽察採購事務情形</w:t>
      </w:r>
    </w:p>
    <w:p w14:paraId="4F0AE496" w14:textId="77777777" w:rsidR="00997763" w:rsidRPr="005F5DBE" w:rsidRDefault="00997763" w:rsidP="00200654">
      <w:pPr>
        <w:pStyle w:val="a7"/>
        <w:spacing w:line="536" w:lineRule="exact"/>
        <w:ind w:firstLine="560"/>
      </w:pPr>
      <w:r w:rsidRPr="003F162C">
        <w:rPr>
          <w:rFonts w:hint="eastAsia"/>
        </w:rPr>
        <w:t>各機關辦理採購案件，經派員稽察結果，</w:t>
      </w:r>
      <w:proofErr w:type="gramStart"/>
      <w:r w:rsidRPr="003F162C">
        <w:rPr>
          <w:rFonts w:hint="eastAsia"/>
        </w:rPr>
        <w:t>間有不符</w:t>
      </w:r>
      <w:proofErr w:type="gramEnd"/>
      <w:r w:rsidRPr="003F162C">
        <w:rPr>
          <w:rFonts w:hint="eastAsia"/>
        </w:rPr>
        <w:t>法令或契約規定，或設計疏失、估驗不實、監造不周及施工不符等情形，通知各該機關查明並依法或依約處理，</w:t>
      </w:r>
      <w:proofErr w:type="gramStart"/>
      <w:r w:rsidRPr="003F162C">
        <w:rPr>
          <w:rFonts w:hint="eastAsia"/>
        </w:rPr>
        <w:t>11</w:t>
      </w:r>
      <w:r>
        <w:t>4</w:t>
      </w:r>
      <w:proofErr w:type="gramEnd"/>
      <w:r w:rsidRPr="003F162C">
        <w:rPr>
          <w:rFonts w:hint="eastAsia"/>
        </w:rPr>
        <w:t>年度收回、扣（</w:t>
      </w:r>
      <w:r w:rsidRPr="003F162C">
        <w:t>罰</w:t>
      </w:r>
      <w:r w:rsidRPr="003F162C">
        <w:rPr>
          <w:rFonts w:hint="eastAsia"/>
        </w:rPr>
        <w:t>）</w:t>
      </w:r>
      <w:r w:rsidRPr="003F162C">
        <w:t>款、</w:t>
      </w:r>
      <w:proofErr w:type="gramStart"/>
      <w:r w:rsidRPr="003F162C">
        <w:t>減帳金額</w:t>
      </w:r>
      <w:proofErr w:type="gramEnd"/>
      <w:r w:rsidRPr="003F162C">
        <w:t>，合計</w:t>
      </w:r>
      <w:r w:rsidRPr="00FC45E7">
        <w:rPr>
          <w:rFonts w:hint="eastAsia"/>
        </w:rPr>
        <w:t>2</w:t>
      </w:r>
      <w:r w:rsidRPr="00FC45E7">
        <w:t>,</w:t>
      </w:r>
      <w:r>
        <w:rPr>
          <w:rFonts w:hint="eastAsia"/>
        </w:rPr>
        <w:t>1</w:t>
      </w:r>
      <w:r>
        <w:t>77</w:t>
      </w:r>
      <w:r w:rsidRPr="00FC45E7">
        <w:t>萬餘元。</w:t>
      </w:r>
    </w:p>
    <w:p w14:paraId="6FF0216F" w14:textId="77777777" w:rsidR="00997763" w:rsidRPr="00146F83" w:rsidRDefault="00997763" w:rsidP="00DD49A1">
      <w:pPr>
        <w:pStyle w:val="a5"/>
        <w:spacing w:line="536" w:lineRule="exact"/>
        <w:ind w:left="280"/>
      </w:pPr>
      <w:r w:rsidRPr="00146F83">
        <w:rPr>
          <w:rFonts w:hint="eastAsia"/>
        </w:rPr>
        <w:t>二、績效審計成果</w:t>
      </w:r>
    </w:p>
    <w:p w14:paraId="6A3FA272" w14:textId="77777777" w:rsidR="00997763" w:rsidRPr="00EF5A23" w:rsidRDefault="00997763" w:rsidP="003E2AE5">
      <w:pPr>
        <w:widowControl/>
        <w:spacing w:line="536" w:lineRule="exact"/>
        <w:ind w:leftChars="50" w:left="140" w:firstLineChars="0" w:firstLine="142"/>
        <w:rPr>
          <w:rFonts w:cs="Times New Roman"/>
          <w:b/>
        </w:rPr>
      </w:pPr>
      <w:bookmarkStart w:id="20" w:name="_Toc14060647"/>
      <w:r w:rsidRPr="00EF5A23">
        <w:rPr>
          <w:rFonts w:cs="Times New Roman" w:hint="eastAsia"/>
          <w:b/>
        </w:rPr>
        <w:t>（一）　增進財務效能之建議</w:t>
      </w:r>
    </w:p>
    <w:p w14:paraId="2647EAD3" w14:textId="0892542D" w:rsidR="00997763" w:rsidRPr="00A238BE" w:rsidRDefault="00997763" w:rsidP="00200654">
      <w:pPr>
        <w:pStyle w:val="a7"/>
        <w:spacing w:beforeLines="20" w:before="48" w:line="536" w:lineRule="exact"/>
        <w:ind w:firstLine="560"/>
      </w:pPr>
      <w:r w:rsidRPr="00A238BE">
        <w:rPr>
          <w:rFonts w:hint="eastAsia"/>
        </w:rPr>
        <w:t>依審計法第70條及預算法第28條規定，審計機關於政府編擬下年度概算前，應提供審核以前年度預算執行之有關資料，及對財務上增進效能與減少不經濟支出之建議意見，</w:t>
      </w:r>
      <w:r w:rsidRPr="00EB3492">
        <w:rPr>
          <w:rFonts w:hint="eastAsia"/>
        </w:rPr>
        <w:t>以作為決定下年度施政方針之參考。</w:t>
      </w:r>
      <w:proofErr w:type="gramStart"/>
      <w:r w:rsidRPr="00EB3492">
        <w:rPr>
          <w:rFonts w:hint="eastAsia"/>
        </w:rPr>
        <w:t>本室對</w:t>
      </w:r>
      <w:proofErr w:type="gramEnd"/>
      <w:r w:rsidRPr="00EB3492">
        <w:rPr>
          <w:rFonts w:hint="eastAsia"/>
        </w:rPr>
        <w:t>雲林縣政府所提建議意見計有</w:t>
      </w:r>
      <w:r w:rsidRPr="00EB3492">
        <w:t>8</w:t>
      </w:r>
      <w:r w:rsidRPr="00EB3492">
        <w:rPr>
          <w:rFonts w:hint="eastAsia"/>
        </w:rPr>
        <w:t>項（詳乙－</w:t>
      </w:r>
      <w:r w:rsidRPr="00556023">
        <w:rPr>
          <w:rFonts w:hint="eastAsia"/>
          <w:color w:val="000000" w:themeColor="text1"/>
        </w:rPr>
        <w:t>3至7頁</w:t>
      </w:r>
      <w:r w:rsidRPr="00EB3492">
        <w:rPr>
          <w:rFonts w:hint="eastAsia"/>
        </w:rPr>
        <w:t>），</w:t>
      </w:r>
      <w:r w:rsidRPr="00A238BE">
        <w:rPr>
          <w:rFonts w:hint="eastAsia"/>
        </w:rPr>
        <w:t>分述如次：</w:t>
      </w:r>
    </w:p>
    <w:p w14:paraId="30085A59" w14:textId="77777777" w:rsidR="00997763" w:rsidRPr="00A238BE" w:rsidRDefault="00997763" w:rsidP="00200654">
      <w:pPr>
        <w:pStyle w:val="a7"/>
        <w:spacing w:beforeLines="20" w:before="48" w:line="536" w:lineRule="exact"/>
        <w:ind w:firstLine="560"/>
      </w:pPr>
      <w:r w:rsidRPr="00A238BE">
        <w:rPr>
          <w:rFonts w:hint="eastAsia"/>
        </w:rPr>
        <w:t xml:space="preserve">1.　</w:t>
      </w:r>
      <w:r w:rsidRPr="00954F19">
        <w:rPr>
          <w:rFonts w:hint="eastAsia"/>
          <w:spacing w:val="4"/>
        </w:rPr>
        <w:t>歲入歲出相抵連年賸餘，財政狀況逐漸改善，惟自籌財源占歲入比率未及</w:t>
      </w:r>
      <w:proofErr w:type="gramStart"/>
      <w:r w:rsidRPr="00954F19">
        <w:rPr>
          <w:spacing w:val="4"/>
        </w:rPr>
        <w:t>2成</w:t>
      </w:r>
      <w:proofErr w:type="gramEnd"/>
      <w:r w:rsidRPr="00954F19">
        <w:rPr>
          <w:spacing w:val="4"/>
        </w:rPr>
        <w:t>，須仰賴中央補助款</w:t>
      </w:r>
      <w:proofErr w:type="gramStart"/>
      <w:r w:rsidRPr="00954F19">
        <w:rPr>
          <w:spacing w:val="4"/>
        </w:rPr>
        <w:t>挹</w:t>
      </w:r>
      <w:proofErr w:type="gramEnd"/>
      <w:r w:rsidRPr="00954F19">
        <w:rPr>
          <w:spacing w:val="4"/>
        </w:rPr>
        <w:t>注，又歲入歲出保留金額龐鉅，預算執行效率有待提升，允宜審慎檢討</w:t>
      </w:r>
      <w:proofErr w:type="gramStart"/>
      <w:r w:rsidRPr="00954F19">
        <w:rPr>
          <w:spacing w:val="4"/>
        </w:rPr>
        <w:t>擘</w:t>
      </w:r>
      <w:proofErr w:type="gramEnd"/>
      <w:r w:rsidRPr="00954F19">
        <w:rPr>
          <w:spacing w:val="4"/>
        </w:rPr>
        <w:t>劃，提升財政自主能力及促進縣政建設發展</w:t>
      </w:r>
      <w:r w:rsidRPr="00EE25C4">
        <w:rPr>
          <w:rFonts w:hint="eastAsia"/>
          <w:spacing w:val="4"/>
        </w:rPr>
        <w:t>。</w:t>
      </w:r>
    </w:p>
    <w:p w14:paraId="4B7EDCED" w14:textId="77777777" w:rsidR="00997763" w:rsidRPr="00A238BE" w:rsidRDefault="00997763" w:rsidP="00200654">
      <w:pPr>
        <w:pStyle w:val="a7"/>
        <w:spacing w:beforeLines="20" w:before="48" w:line="536" w:lineRule="exact"/>
        <w:ind w:firstLine="560"/>
      </w:pPr>
      <w:r w:rsidRPr="00A238BE">
        <w:rPr>
          <w:rFonts w:hint="eastAsia"/>
        </w:rPr>
        <w:t xml:space="preserve">2.　</w:t>
      </w:r>
      <w:r w:rsidRPr="00954F19">
        <w:rPr>
          <w:rFonts w:hint="eastAsia"/>
        </w:rPr>
        <w:t>債務管理連續</w:t>
      </w:r>
      <w:r w:rsidRPr="00954F19">
        <w:t>5年獲中央評為甲等，公共債務</w:t>
      </w:r>
      <w:proofErr w:type="gramStart"/>
      <w:r w:rsidRPr="00954F19">
        <w:t>未償</w:t>
      </w:r>
      <w:proofErr w:type="gramEnd"/>
      <w:r w:rsidRPr="00954F19">
        <w:t>餘額逐年遞減，惟</w:t>
      </w:r>
      <w:r w:rsidRPr="00954F19">
        <w:lastRenderedPageBreak/>
        <w:t>近來全球通膨、國際經濟及金融變動加劇，允宜加強財務管理，妥謀開源節流措施，以確保財政永續</w:t>
      </w:r>
      <w:r w:rsidRPr="00A238BE">
        <w:rPr>
          <w:rFonts w:hint="eastAsia"/>
        </w:rPr>
        <w:t>。</w:t>
      </w:r>
    </w:p>
    <w:p w14:paraId="5CEE4CB5" w14:textId="77777777" w:rsidR="00997763" w:rsidRPr="00A238BE" w:rsidRDefault="00997763" w:rsidP="00200654">
      <w:pPr>
        <w:pStyle w:val="a7"/>
        <w:spacing w:beforeLines="20" w:before="48" w:line="536" w:lineRule="exact"/>
        <w:ind w:firstLine="560"/>
      </w:pPr>
      <w:r w:rsidRPr="00A238BE">
        <w:rPr>
          <w:rFonts w:hint="eastAsia"/>
        </w:rPr>
        <w:t xml:space="preserve">3.　</w:t>
      </w:r>
      <w:r w:rsidRPr="00954F19">
        <w:rPr>
          <w:rFonts w:hint="eastAsia"/>
        </w:rPr>
        <w:t>創新建置智慧教育中心，透過</w:t>
      </w:r>
      <w:proofErr w:type="gramStart"/>
      <w:r w:rsidRPr="00954F19">
        <w:rPr>
          <w:rFonts w:hint="eastAsia"/>
        </w:rPr>
        <w:t>科技賦能教育</w:t>
      </w:r>
      <w:proofErr w:type="gramEnd"/>
      <w:r w:rsidRPr="00954F19">
        <w:rPr>
          <w:rFonts w:hint="eastAsia"/>
        </w:rPr>
        <w:t>推動數位平權，獲頒行政院政府服務獎殊榮，允宜持續</w:t>
      </w:r>
      <w:proofErr w:type="gramStart"/>
      <w:r w:rsidRPr="00954F19">
        <w:rPr>
          <w:rFonts w:hint="eastAsia"/>
        </w:rPr>
        <w:t>擘</w:t>
      </w:r>
      <w:proofErr w:type="gramEnd"/>
      <w:r w:rsidRPr="00954F19">
        <w:rPr>
          <w:rFonts w:hint="eastAsia"/>
        </w:rPr>
        <w:t>劃教育短、中、長期策略目標，聚焦給予學生科技、語言學習刺激，開拓國際視野及引進策略聯盟，藉由教育扎根</w:t>
      </w:r>
      <w:proofErr w:type="gramStart"/>
      <w:r w:rsidRPr="00954F19">
        <w:rPr>
          <w:rFonts w:hint="eastAsia"/>
        </w:rPr>
        <w:t>提供代際流動</w:t>
      </w:r>
      <w:proofErr w:type="gramEnd"/>
      <w:r w:rsidRPr="00954F19">
        <w:rPr>
          <w:rFonts w:hint="eastAsia"/>
        </w:rPr>
        <w:t>，以達成偏鄉教育公平及永續發展目標</w:t>
      </w:r>
      <w:r w:rsidRPr="00A238BE">
        <w:t>。</w:t>
      </w:r>
    </w:p>
    <w:p w14:paraId="3D01A913" w14:textId="77777777" w:rsidR="00997763" w:rsidRPr="00A238BE" w:rsidRDefault="00997763" w:rsidP="00200654">
      <w:pPr>
        <w:pStyle w:val="a7"/>
        <w:spacing w:beforeLines="20" w:before="48" w:line="536" w:lineRule="exact"/>
        <w:ind w:firstLine="560"/>
      </w:pPr>
      <w:r w:rsidRPr="00A238BE">
        <w:rPr>
          <w:rFonts w:hint="eastAsia"/>
        </w:rPr>
        <w:t xml:space="preserve">4.　</w:t>
      </w:r>
      <w:r w:rsidRPr="00954F19">
        <w:rPr>
          <w:rFonts w:hint="eastAsia"/>
        </w:rPr>
        <w:t>推動雙</w:t>
      </w:r>
      <w:r w:rsidRPr="00954F19">
        <w:t>B計畫協助建立老人保護體系，</w:t>
      </w:r>
      <w:proofErr w:type="gramStart"/>
      <w:r w:rsidRPr="00954F19">
        <w:t>惟轄內</w:t>
      </w:r>
      <w:proofErr w:type="gramEnd"/>
      <w:r w:rsidRPr="00954F19">
        <w:t>人口老化指數逾全國平均值且政府經費資源有限，有待提升資料之加值運用，</w:t>
      </w:r>
      <w:proofErr w:type="gramStart"/>
      <w:r w:rsidRPr="00954F19">
        <w:t>並跨域整合</w:t>
      </w:r>
      <w:proofErr w:type="gramEnd"/>
      <w:r w:rsidRPr="00954F19">
        <w:t>公私資源，以發揮長期效益</w:t>
      </w:r>
      <w:r w:rsidRPr="00A238BE">
        <w:rPr>
          <w:rFonts w:hint="eastAsia"/>
        </w:rPr>
        <w:t>。</w:t>
      </w:r>
    </w:p>
    <w:p w14:paraId="03C01845" w14:textId="77777777" w:rsidR="00997763" w:rsidRPr="00A238BE" w:rsidRDefault="00997763" w:rsidP="00200654">
      <w:pPr>
        <w:pStyle w:val="a7"/>
        <w:spacing w:beforeLines="20" w:before="48" w:line="536" w:lineRule="exact"/>
        <w:ind w:firstLine="560"/>
      </w:pPr>
      <w:r w:rsidRPr="00A238BE">
        <w:rPr>
          <w:rFonts w:hint="eastAsia"/>
        </w:rPr>
        <w:t xml:space="preserve">5.　</w:t>
      </w:r>
      <w:r w:rsidRPr="00954F19">
        <w:rPr>
          <w:rFonts w:hint="eastAsia"/>
        </w:rPr>
        <w:t>為提供經濟弱勢學童更便利及優質餐食，轉型為</w:t>
      </w:r>
      <w:proofErr w:type="gramStart"/>
      <w:r w:rsidRPr="00954F19">
        <w:rPr>
          <w:rFonts w:hint="eastAsia"/>
        </w:rPr>
        <w:t>數位化兌餐模式</w:t>
      </w:r>
      <w:proofErr w:type="gramEnd"/>
      <w:r w:rsidRPr="00954F19">
        <w:rPr>
          <w:rFonts w:hint="eastAsia"/>
        </w:rPr>
        <w:t>，允宜</w:t>
      </w:r>
      <w:proofErr w:type="gramStart"/>
      <w:r w:rsidRPr="00954F19">
        <w:rPr>
          <w:rFonts w:hint="eastAsia"/>
        </w:rPr>
        <w:t>研</w:t>
      </w:r>
      <w:proofErr w:type="gramEnd"/>
      <w:r w:rsidRPr="00954F19">
        <w:rPr>
          <w:rFonts w:hint="eastAsia"/>
        </w:rPr>
        <w:t>謀拓展多元兌換通路及商品，並善用經費賸餘款逐步擴展補助範圍，及參酌其他市縣公私協力合作與主動關懷模式，擴大</w:t>
      </w:r>
      <w:proofErr w:type="gramStart"/>
      <w:r w:rsidRPr="00954F19">
        <w:rPr>
          <w:rFonts w:hint="eastAsia"/>
        </w:rPr>
        <w:t>數位兌餐計畫</w:t>
      </w:r>
      <w:proofErr w:type="gramEnd"/>
      <w:r w:rsidRPr="00954F19">
        <w:rPr>
          <w:rFonts w:hint="eastAsia"/>
        </w:rPr>
        <w:t>加值運用效益</w:t>
      </w:r>
      <w:r w:rsidRPr="00A238BE">
        <w:rPr>
          <w:rFonts w:hint="eastAsia"/>
        </w:rPr>
        <w:t>。</w:t>
      </w:r>
    </w:p>
    <w:p w14:paraId="7B6FC4C9" w14:textId="77777777" w:rsidR="00997763" w:rsidRPr="00A238BE" w:rsidRDefault="00997763" w:rsidP="00200654">
      <w:pPr>
        <w:pStyle w:val="a7"/>
        <w:spacing w:beforeLines="20" w:before="48" w:line="536" w:lineRule="exact"/>
        <w:ind w:firstLine="560"/>
      </w:pPr>
      <w:r w:rsidRPr="00A238BE">
        <w:rPr>
          <w:rFonts w:hint="eastAsia"/>
        </w:rPr>
        <w:t xml:space="preserve">6.　</w:t>
      </w:r>
      <w:r w:rsidRPr="00954F19">
        <w:rPr>
          <w:rFonts w:hint="eastAsia"/>
        </w:rPr>
        <w:t>推動節電政策並導入能源管理系統強化電力能源管理，惟部分單位之用電計價方式及電力能源管理未</w:t>
      </w:r>
      <w:proofErr w:type="gramStart"/>
      <w:r w:rsidRPr="00954F19">
        <w:rPr>
          <w:rFonts w:hint="eastAsia"/>
        </w:rPr>
        <w:t>臻</w:t>
      </w:r>
      <w:proofErr w:type="gramEnd"/>
      <w:r w:rsidRPr="00954F19">
        <w:rPr>
          <w:rFonts w:hint="eastAsia"/>
        </w:rPr>
        <w:t>優化，允宜</w:t>
      </w:r>
      <w:proofErr w:type="gramStart"/>
      <w:r w:rsidRPr="00954F19">
        <w:rPr>
          <w:rFonts w:hint="eastAsia"/>
        </w:rPr>
        <w:t>研</w:t>
      </w:r>
      <w:proofErr w:type="gramEnd"/>
      <w:r w:rsidRPr="00954F19">
        <w:rPr>
          <w:rFonts w:hint="eastAsia"/>
        </w:rPr>
        <w:t>議與台電</w:t>
      </w:r>
      <w:proofErr w:type="gramStart"/>
      <w:r w:rsidRPr="00954F19">
        <w:rPr>
          <w:rFonts w:hint="eastAsia"/>
        </w:rPr>
        <w:t>公司跨域協力</w:t>
      </w:r>
      <w:proofErr w:type="gramEnd"/>
      <w:r w:rsidRPr="00954F19">
        <w:rPr>
          <w:rFonts w:hint="eastAsia"/>
        </w:rPr>
        <w:t>強化用電管理機制，以</w:t>
      </w:r>
      <w:proofErr w:type="gramStart"/>
      <w:r w:rsidRPr="00954F19">
        <w:rPr>
          <w:rFonts w:hint="eastAsia"/>
        </w:rPr>
        <w:t>撙</w:t>
      </w:r>
      <w:proofErr w:type="gramEnd"/>
      <w:r w:rsidRPr="00954F19">
        <w:rPr>
          <w:rFonts w:hint="eastAsia"/>
        </w:rPr>
        <w:t>節電費支出，達成智慧節能</w:t>
      </w:r>
      <w:proofErr w:type="gramStart"/>
      <w:r w:rsidRPr="00954F19">
        <w:rPr>
          <w:rFonts w:hint="eastAsia"/>
        </w:rPr>
        <w:t>減碳之</w:t>
      </w:r>
      <w:proofErr w:type="gramEnd"/>
      <w:r w:rsidRPr="00954F19">
        <w:rPr>
          <w:rFonts w:hint="eastAsia"/>
        </w:rPr>
        <w:t>政策目標</w:t>
      </w:r>
      <w:r w:rsidRPr="00A238BE">
        <w:rPr>
          <w:rFonts w:hint="eastAsia"/>
        </w:rPr>
        <w:t>。</w:t>
      </w:r>
    </w:p>
    <w:p w14:paraId="09DD5C4B" w14:textId="77777777" w:rsidR="00997763" w:rsidRPr="00A238BE" w:rsidRDefault="00997763" w:rsidP="00200654">
      <w:pPr>
        <w:pStyle w:val="a7"/>
        <w:spacing w:line="536" w:lineRule="exact"/>
        <w:ind w:firstLine="560"/>
      </w:pPr>
      <w:r w:rsidRPr="00A238BE">
        <w:rPr>
          <w:rFonts w:hint="eastAsia"/>
        </w:rPr>
        <w:t xml:space="preserve">7.　</w:t>
      </w:r>
      <w:r w:rsidRPr="00954F19">
        <w:rPr>
          <w:rFonts w:hint="eastAsia"/>
        </w:rPr>
        <w:t>為促進肉品市場產銷環境升級，辦理整建工程及規劃新設屠宰線，並建構雲</w:t>
      </w:r>
      <w:proofErr w:type="gramStart"/>
      <w:r w:rsidRPr="00954F19">
        <w:rPr>
          <w:rFonts w:hint="eastAsia"/>
        </w:rPr>
        <w:t>饗</w:t>
      </w:r>
      <w:proofErr w:type="gramEnd"/>
      <w:r w:rsidRPr="00954F19">
        <w:rPr>
          <w:rFonts w:hint="eastAsia"/>
        </w:rPr>
        <w:t>豬品牌，</w:t>
      </w:r>
      <w:proofErr w:type="gramStart"/>
      <w:r w:rsidRPr="00954F19">
        <w:rPr>
          <w:rFonts w:hint="eastAsia"/>
        </w:rPr>
        <w:t>惟整建</w:t>
      </w:r>
      <w:proofErr w:type="gramEnd"/>
      <w:r w:rsidRPr="00954F19">
        <w:rPr>
          <w:rFonts w:hint="eastAsia"/>
        </w:rPr>
        <w:t>工程資金缺口仍待舉債籌措致財務結構欠佳，且部分資產閒置，營運管理未</w:t>
      </w:r>
      <w:proofErr w:type="gramStart"/>
      <w:r w:rsidRPr="00954F19">
        <w:rPr>
          <w:rFonts w:hint="eastAsia"/>
        </w:rPr>
        <w:t>臻</w:t>
      </w:r>
      <w:proofErr w:type="gramEnd"/>
      <w:r w:rsidRPr="00954F19">
        <w:rPr>
          <w:rFonts w:hint="eastAsia"/>
        </w:rPr>
        <w:t>完善，允</w:t>
      </w:r>
      <w:r>
        <w:rPr>
          <w:rFonts w:hint="eastAsia"/>
        </w:rPr>
        <w:t>宜</w:t>
      </w:r>
      <w:r w:rsidRPr="00954F19">
        <w:rPr>
          <w:rFonts w:hint="eastAsia"/>
        </w:rPr>
        <w:t>積極</w:t>
      </w:r>
      <w:proofErr w:type="gramStart"/>
      <w:r w:rsidRPr="00954F19">
        <w:rPr>
          <w:rFonts w:hint="eastAsia"/>
        </w:rPr>
        <w:t>研</w:t>
      </w:r>
      <w:proofErr w:type="gramEnd"/>
      <w:r w:rsidRPr="00954F19">
        <w:rPr>
          <w:rFonts w:hint="eastAsia"/>
        </w:rPr>
        <w:t>謀良策因應，健全公司經營效能</w:t>
      </w:r>
      <w:r w:rsidRPr="00A238BE">
        <w:rPr>
          <w:rFonts w:hint="eastAsia"/>
        </w:rPr>
        <w:t>。</w:t>
      </w:r>
    </w:p>
    <w:p w14:paraId="0C2A53BC" w14:textId="77777777" w:rsidR="00997763" w:rsidRPr="007A31CA" w:rsidRDefault="00997763" w:rsidP="00200654">
      <w:pPr>
        <w:pStyle w:val="a7"/>
        <w:spacing w:line="536" w:lineRule="exact"/>
        <w:ind w:firstLine="560"/>
      </w:pPr>
      <w:r w:rsidRPr="00A238BE">
        <w:t>8</w:t>
      </w:r>
      <w:r w:rsidRPr="00A238BE">
        <w:rPr>
          <w:rFonts w:hint="eastAsia"/>
        </w:rPr>
        <w:t xml:space="preserve">.　</w:t>
      </w:r>
      <w:r w:rsidRPr="00954F19">
        <w:rPr>
          <w:rFonts w:hint="eastAsia"/>
        </w:rPr>
        <w:t>辦理雲林離島式基礎工業區</w:t>
      </w:r>
      <w:proofErr w:type="gramStart"/>
      <w:r w:rsidRPr="00954F19">
        <w:rPr>
          <w:rFonts w:hint="eastAsia"/>
        </w:rPr>
        <w:t>臺</w:t>
      </w:r>
      <w:proofErr w:type="gramEnd"/>
      <w:r w:rsidRPr="00954F19">
        <w:rPr>
          <w:rFonts w:hint="eastAsia"/>
        </w:rPr>
        <w:t>西產業園區計畫，以活化土地及繁榮地方經濟，惟園區基地位處地層下陷、海嘯</w:t>
      </w:r>
      <w:proofErr w:type="gramStart"/>
      <w:r w:rsidRPr="00954F19">
        <w:rPr>
          <w:rFonts w:hint="eastAsia"/>
        </w:rPr>
        <w:t>溢淹、</w:t>
      </w:r>
      <w:proofErr w:type="gramEnd"/>
      <w:r w:rsidRPr="00954F19">
        <w:rPr>
          <w:rFonts w:hint="eastAsia"/>
        </w:rPr>
        <w:t>土壤液化中</w:t>
      </w:r>
      <w:proofErr w:type="gramStart"/>
      <w:r w:rsidRPr="00954F19">
        <w:rPr>
          <w:rFonts w:hint="eastAsia"/>
        </w:rPr>
        <w:t>高潛勢區</w:t>
      </w:r>
      <w:proofErr w:type="gramEnd"/>
      <w:r w:rsidRPr="00954F19">
        <w:rPr>
          <w:rFonts w:hint="eastAsia"/>
        </w:rPr>
        <w:t>，園區規劃</w:t>
      </w:r>
      <w:proofErr w:type="gramStart"/>
      <w:r w:rsidRPr="00954F19">
        <w:rPr>
          <w:rFonts w:hint="eastAsia"/>
          <w:spacing w:val="-4"/>
        </w:rPr>
        <w:t>未盡妥適</w:t>
      </w:r>
      <w:proofErr w:type="gramEnd"/>
      <w:r w:rsidRPr="00954F19">
        <w:rPr>
          <w:rFonts w:hint="eastAsia"/>
          <w:spacing w:val="-4"/>
        </w:rPr>
        <w:t>，且開發財務計畫及成本分析未</w:t>
      </w:r>
      <w:proofErr w:type="gramStart"/>
      <w:r w:rsidRPr="00954F19">
        <w:rPr>
          <w:rFonts w:hint="eastAsia"/>
          <w:spacing w:val="-4"/>
        </w:rPr>
        <w:t>臻</w:t>
      </w:r>
      <w:proofErr w:type="gramEnd"/>
      <w:r w:rsidRPr="00954F19">
        <w:rPr>
          <w:rFonts w:hint="eastAsia"/>
          <w:spacing w:val="-4"/>
        </w:rPr>
        <w:t>周延，</w:t>
      </w:r>
      <w:r>
        <w:rPr>
          <w:rFonts w:hint="eastAsia"/>
          <w:spacing w:val="-4"/>
        </w:rPr>
        <w:t>允宜</w:t>
      </w:r>
      <w:r w:rsidRPr="00954F19">
        <w:rPr>
          <w:rFonts w:hint="eastAsia"/>
          <w:spacing w:val="-4"/>
        </w:rPr>
        <w:t>審慎籌設並</w:t>
      </w:r>
      <w:proofErr w:type="gramStart"/>
      <w:r w:rsidRPr="00954F19">
        <w:rPr>
          <w:rFonts w:hint="eastAsia"/>
          <w:spacing w:val="-4"/>
        </w:rPr>
        <w:t>研</w:t>
      </w:r>
      <w:proofErr w:type="gramEnd"/>
      <w:r w:rsidRPr="00954F19">
        <w:rPr>
          <w:rFonts w:hint="eastAsia"/>
          <w:spacing w:val="-4"/>
        </w:rPr>
        <w:t>謀防治對策。</w:t>
      </w:r>
      <w:bookmarkEnd w:id="20"/>
    </w:p>
    <w:p w14:paraId="4EDB0666" w14:textId="77777777" w:rsidR="00997763" w:rsidRPr="004E35E4" w:rsidRDefault="00997763" w:rsidP="003E2AE5">
      <w:pPr>
        <w:pStyle w:val="a6"/>
        <w:spacing w:beforeLines="100" w:before="240" w:afterLines="50" w:after="120" w:line="536" w:lineRule="exact"/>
        <w:ind w:left="140"/>
        <w:rPr>
          <w:b w:val="0"/>
          <w:bCs/>
        </w:rPr>
      </w:pPr>
      <w:r w:rsidRPr="004E35E4">
        <w:rPr>
          <w:rFonts w:hint="eastAsia"/>
          <w:bCs/>
        </w:rPr>
        <w:t>（二）　未盡職責或</w:t>
      </w:r>
      <w:r w:rsidRPr="004E35E4">
        <w:rPr>
          <w:rFonts w:hint="eastAsia"/>
        </w:rPr>
        <w:t>效能</w:t>
      </w:r>
      <w:r w:rsidRPr="004E35E4">
        <w:rPr>
          <w:rFonts w:hint="eastAsia"/>
          <w:bCs/>
        </w:rPr>
        <w:t>過低事項之查報</w:t>
      </w:r>
    </w:p>
    <w:p w14:paraId="43914C40" w14:textId="77777777" w:rsidR="00997763" w:rsidRPr="004E35E4" w:rsidRDefault="00997763" w:rsidP="00200654">
      <w:pPr>
        <w:pStyle w:val="a7"/>
        <w:spacing w:line="536" w:lineRule="exact"/>
        <w:ind w:firstLine="560"/>
      </w:pPr>
      <w:r w:rsidRPr="004E35E4">
        <w:rPr>
          <w:rFonts w:hint="eastAsia"/>
        </w:rPr>
        <w:t>考核各機關施政績效，認為有未盡職責或效能過低情事，經於</w:t>
      </w:r>
      <w:proofErr w:type="gramStart"/>
      <w:r w:rsidRPr="004E35E4">
        <w:rPr>
          <w:rFonts w:hint="eastAsia"/>
        </w:rPr>
        <w:t>114</w:t>
      </w:r>
      <w:proofErr w:type="gramEnd"/>
      <w:r w:rsidRPr="004E35E4">
        <w:rPr>
          <w:rFonts w:hint="eastAsia"/>
        </w:rPr>
        <w:t>年度</w:t>
      </w:r>
      <w:r w:rsidRPr="004E35E4">
        <w:t>依審計法第69條第</w:t>
      </w:r>
      <w:r w:rsidRPr="004E35E4">
        <w:rPr>
          <w:rFonts w:hint="eastAsia"/>
        </w:rPr>
        <w:t>1項前段</w:t>
      </w:r>
      <w:r w:rsidRPr="004E35E4">
        <w:t>規定</w:t>
      </w:r>
      <w:r w:rsidRPr="004E35E4">
        <w:rPr>
          <w:rFonts w:hint="eastAsia"/>
        </w:rPr>
        <w:t>通知其上級機關長官</w:t>
      </w:r>
      <w:r w:rsidRPr="004E35E4">
        <w:t>，並報告監察院者</w:t>
      </w:r>
      <w:r w:rsidRPr="004E35E4">
        <w:rPr>
          <w:rFonts w:hint="eastAsia"/>
        </w:rPr>
        <w:t>1件（</w:t>
      </w:r>
      <w:r w:rsidRPr="004E35E4">
        <w:t>陳報期間為</w:t>
      </w:r>
      <w:r w:rsidRPr="004E35E4">
        <w:rPr>
          <w:rFonts w:hint="eastAsia"/>
        </w:rPr>
        <w:t>114</w:t>
      </w:r>
      <w:r w:rsidRPr="004E35E4">
        <w:t>年</w:t>
      </w:r>
      <w:r w:rsidRPr="004E35E4">
        <w:rPr>
          <w:rFonts w:hint="eastAsia"/>
        </w:rPr>
        <w:t>1</w:t>
      </w:r>
      <w:r w:rsidRPr="004E35E4">
        <w:t>月1日至12月31日</w:t>
      </w:r>
      <w:r w:rsidRPr="004E35E4">
        <w:rPr>
          <w:rFonts w:hint="eastAsia"/>
        </w:rPr>
        <w:t>）。</w:t>
      </w:r>
      <w:proofErr w:type="gramStart"/>
      <w:r w:rsidRPr="004E35E4">
        <w:rPr>
          <w:rFonts w:hint="eastAsia"/>
        </w:rPr>
        <w:t>茲摘述</w:t>
      </w:r>
      <w:proofErr w:type="gramEnd"/>
      <w:r w:rsidRPr="004E35E4">
        <w:rPr>
          <w:rFonts w:hint="eastAsia"/>
        </w:rPr>
        <w:t>如次：</w:t>
      </w:r>
    </w:p>
    <w:p w14:paraId="3826FAE2" w14:textId="77777777" w:rsidR="00997763" w:rsidRPr="004E35E4" w:rsidRDefault="00997763" w:rsidP="00200654">
      <w:pPr>
        <w:pStyle w:val="a7"/>
        <w:spacing w:line="536" w:lineRule="exact"/>
        <w:ind w:firstLine="561"/>
      </w:pPr>
      <w:r w:rsidRPr="004E35E4">
        <w:rPr>
          <w:rFonts w:hint="eastAsia"/>
          <w:b/>
        </w:rPr>
        <w:lastRenderedPageBreak/>
        <w:t>雲林縣政府補助雲林縣水林鄉及褒忠鄉公所辦理整建長</w:t>
      </w:r>
      <w:proofErr w:type="gramStart"/>
      <w:r w:rsidRPr="004E35E4">
        <w:rPr>
          <w:rFonts w:hint="eastAsia"/>
          <w:b/>
        </w:rPr>
        <w:t>照衛福</w:t>
      </w:r>
      <w:proofErr w:type="gramEnd"/>
      <w:r w:rsidRPr="004E35E4">
        <w:rPr>
          <w:rFonts w:hint="eastAsia"/>
          <w:b/>
        </w:rPr>
        <w:t>據點計畫工程</w:t>
      </w:r>
      <w:r w:rsidRPr="004E35E4">
        <w:t>，</w:t>
      </w:r>
      <w:r w:rsidRPr="004E35E4">
        <w:rPr>
          <w:rFonts w:hint="eastAsia"/>
        </w:rPr>
        <w:t>經費分別為</w:t>
      </w:r>
      <w:r w:rsidRPr="004E35E4">
        <w:t>5,394萬餘</w:t>
      </w:r>
      <w:r w:rsidRPr="004E35E4">
        <w:rPr>
          <w:rFonts w:hint="eastAsia"/>
        </w:rPr>
        <w:t>元及</w:t>
      </w:r>
      <w:r w:rsidRPr="004E35E4">
        <w:t>4,318萬餘元</w:t>
      </w:r>
      <w:r w:rsidRPr="004E35E4">
        <w:rPr>
          <w:rFonts w:hint="eastAsia"/>
        </w:rPr>
        <w:t>，核有</w:t>
      </w:r>
      <w:bookmarkStart w:id="21" w:name="_Hlk165364919"/>
      <w:r w:rsidRPr="004E35E4">
        <w:rPr>
          <w:rFonts w:hint="eastAsia"/>
        </w:rPr>
        <w:t>水林鄉公所</w:t>
      </w:r>
      <w:proofErr w:type="gramStart"/>
      <w:r w:rsidRPr="004E35E4">
        <w:rPr>
          <w:rFonts w:hint="eastAsia"/>
        </w:rPr>
        <w:t>辦理悠活長照館</w:t>
      </w:r>
      <w:proofErr w:type="gramEnd"/>
      <w:r w:rsidRPr="004E35E4">
        <w:rPr>
          <w:rFonts w:hint="eastAsia"/>
        </w:rPr>
        <w:t>新建工程於流標後檢討原因為預算不足，惟未積極籌編預算並督促設計單位調整，</w:t>
      </w:r>
      <w:proofErr w:type="gramStart"/>
      <w:r w:rsidRPr="004E35E4">
        <w:rPr>
          <w:rFonts w:hint="eastAsia"/>
        </w:rPr>
        <w:t>逕</w:t>
      </w:r>
      <w:proofErr w:type="gramEnd"/>
      <w:r w:rsidRPr="004E35E4">
        <w:rPr>
          <w:rFonts w:hint="eastAsia"/>
        </w:rPr>
        <w:t>數次勉強再行招標，又未於招標前取得建造執照，致決標後因無法開工而終止契約，</w:t>
      </w:r>
      <w:proofErr w:type="gramStart"/>
      <w:r w:rsidRPr="004E35E4">
        <w:rPr>
          <w:rFonts w:hint="eastAsia"/>
        </w:rPr>
        <w:t>嗣</w:t>
      </w:r>
      <w:proofErr w:type="gramEnd"/>
      <w:r w:rsidRPr="004E35E4">
        <w:rPr>
          <w:rFonts w:hint="eastAsia"/>
        </w:rPr>
        <w:t>重新發包工程進度嚴重落後又未有效</w:t>
      </w:r>
      <w:proofErr w:type="gramStart"/>
      <w:r w:rsidRPr="004E35E4">
        <w:rPr>
          <w:rFonts w:hint="eastAsia"/>
        </w:rPr>
        <w:t>研謀妥處</w:t>
      </w:r>
      <w:proofErr w:type="gramEnd"/>
      <w:r w:rsidRPr="004E35E4">
        <w:rPr>
          <w:rFonts w:hint="eastAsia"/>
        </w:rPr>
        <w:t>，且未妥籌後續裝修</w:t>
      </w:r>
      <w:proofErr w:type="gramStart"/>
      <w:r w:rsidRPr="004E35E4">
        <w:rPr>
          <w:rFonts w:hint="eastAsia"/>
        </w:rPr>
        <w:t>工程暨減項</w:t>
      </w:r>
      <w:proofErr w:type="gramEnd"/>
      <w:r w:rsidRPr="004E35E4">
        <w:rPr>
          <w:rFonts w:hint="eastAsia"/>
        </w:rPr>
        <w:t>發包工項經費，致計畫執行逾</w:t>
      </w:r>
      <w:r w:rsidRPr="004E35E4">
        <w:t>5年仍未完成，影響提</w:t>
      </w:r>
      <w:r w:rsidRPr="004E35E4">
        <w:rPr>
          <w:rFonts w:hint="eastAsia"/>
        </w:rPr>
        <w:t>供長照服務之推展；褒忠鄉公所辦理樂</w:t>
      </w:r>
      <w:proofErr w:type="gramStart"/>
      <w:r w:rsidRPr="004E35E4">
        <w:rPr>
          <w:rFonts w:hint="eastAsia"/>
        </w:rPr>
        <w:t>活長照館</w:t>
      </w:r>
      <w:proofErr w:type="gramEnd"/>
      <w:r w:rsidRPr="004E35E4">
        <w:rPr>
          <w:rFonts w:hint="eastAsia"/>
        </w:rPr>
        <w:t>新建工程採購未落實訪查市場物價，合理編列預算並籌措不足經費，即行設計發包，致流標後改</w:t>
      </w:r>
      <w:proofErr w:type="gramStart"/>
      <w:r w:rsidRPr="004E35E4">
        <w:rPr>
          <w:rFonts w:hint="eastAsia"/>
        </w:rPr>
        <w:t>採</w:t>
      </w:r>
      <w:proofErr w:type="gramEnd"/>
      <w:r w:rsidRPr="004E35E4">
        <w:rPr>
          <w:rFonts w:hint="eastAsia"/>
        </w:rPr>
        <w:t>縮減面積因應，延宕計畫期</w:t>
      </w:r>
      <w:proofErr w:type="gramStart"/>
      <w:r w:rsidRPr="004E35E4">
        <w:rPr>
          <w:rFonts w:hint="eastAsia"/>
        </w:rPr>
        <w:t>程逾近</w:t>
      </w:r>
      <w:proofErr w:type="gramEnd"/>
      <w:r w:rsidRPr="004E35E4">
        <w:t>1</w:t>
      </w:r>
      <w:r w:rsidRPr="004E35E4">
        <w:rPr>
          <w:rFonts w:hint="eastAsia"/>
        </w:rPr>
        <w:t>年，</w:t>
      </w:r>
      <w:proofErr w:type="gramStart"/>
      <w:r w:rsidRPr="004E35E4">
        <w:rPr>
          <w:rFonts w:hint="eastAsia"/>
        </w:rPr>
        <w:t>嗣</w:t>
      </w:r>
      <w:proofErr w:type="gramEnd"/>
      <w:r w:rsidRPr="004E35E4">
        <w:rPr>
          <w:rFonts w:hint="eastAsia"/>
        </w:rPr>
        <w:t>工程開工後履約進度持續嚴重落後逾</w:t>
      </w:r>
      <w:r w:rsidRPr="004E35E4">
        <w:t>9個月始終</w:t>
      </w:r>
      <w:proofErr w:type="gramStart"/>
      <w:r w:rsidRPr="004E35E4">
        <w:rPr>
          <w:rFonts w:hint="eastAsia"/>
        </w:rPr>
        <w:t>止</w:t>
      </w:r>
      <w:proofErr w:type="gramEnd"/>
      <w:r w:rsidRPr="004E35E4">
        <w:rPr>
          <w:rFonts w:hint="eastAsia"/>
        </w:rPr>
        <w:t>契約，及驗收結算作業遲緩，</w:t>
      </w:r>
      <w:proofErr w:type="gramStart"/>
      <w:r w:rsidRPr="004E35E4">
        <w:rPr>
          <w:rFonts w:hint="eastAsia"/>
        </w:rPr>
        <w:t>耽</w:t>
      </w:r>
      <w:proofErr w:type="gramEnd"/>
      <w:r w:rsidRPr="004E35E4">
        <w:rPr>
          <w:rFonts w:hint="eastAsia"/>
        </w:rPr>
        <w:t>延接續工程</w:t>
      </w:r>
      <w:proofErr w:type="gramStart"/>
      <w:r w:rsidRPr="004E35E4">
        <w:rPr>
          <w:rFonts w:hint="eastAsia"/>
        </w:rPr>
        <w:t>決標逾</w:t>
      </w:r>
      <w:r w:rsidRPr="004E35E4">
        <w:t>1</w:t>
      </w:r>
      <w:r w:rsidRPr="004E35E4">
        <w:rPr>
          <w:rFonts w:hint="eastAsia"/>
        </w:rPr>
        <w:t>年</w:t>
      </w:r>
      <w:proofErr w:type="gramEnd"/>
      <w:r w:rsidRPr="004E35E4">
        <w:rPr>
          <w:rFonts w:hint="eastAsia"/>
        </w:rPr>
        <w:t>，衍生計畫自核定執行逾</w:t>
      </w:r>
      <w:r w:rsidRPr="004E35E4">
        <w:t>4年仍未完成，未能發揮計</w:t>
      </w:r>
      <w:r w:rsidRPr="004E35E4">
        <w:rPr>
          <w:rFonts w:hint="eastAsia"/>
        </w:rPr>
        <w:t>畫預期效益；</w:t>
      </w:r>
      <w:bookmarkEnd w:id="21"/>
      <w:r w:rsidRPr="004E35E4">
        <w:rPr>
          <w:rFonts w:hint="eastAsia"/>
        </w:rPr>
        <w:t>縣政府對於整建長</w:t>
      </w:r>
      <w:proofErr w:type="gramStart"/>
      <w:r w:rsidRPr="004E35E4">
        <w:rPr>
          <w:rFonts w:hint="eastAsia"/>
        </w:rPr>
        <w:t>照衛福</w:t>
      </w:r>
      <w:proofErr w:type="gramEnd"/>
      <w:r w:rsidRPr="004E35E4">
        <w:rPr>
          <w:rFonts w:hint="eastAsia"/>
        </w:rPr>
        <w:t>據點計畫工程督導考核，</w:t>
      </w:r>
      <w:proofErr w:type="gramStart"/>
      <w:r w:rsidRPr="004E35E4">
        <w:rPr>
          <w:rFonts w:hint="eastAsia"/>
        </w:rPr>
        <w:t>間有工程</w:t>
      </w:r>
      <w:proofErr w:type="gramEnd"/>
      <w:r w:rsidRPr="004E35E4">
        <w:rPr>
          <w:rFonts w:hint="eastAsia"/>
        </w:rPr>
        <w:t>遲未能完成招標或進度嚴重落後，卻未能針對進度落後或執行困難者，適時督導改善，延宕推動關懷照顧之期程。</w:t>
      </w:r>
    </w:p>
    <w:p w14:paraId="4A737C74" w14:textId="77777777" w:rsidR="00997763" w:rsidRPr="004E35E4" w:rsidRDefault="00997763" w:rsidP="00200654">
      <w:pPr>
        <w:pStyle w:val="a7"/>
        <w:spacing w:line="536" w:lineRule="exact"/>
        <w:ind w:firstLine="560"/>
      </w:pPr>
      <w:proofErr w:type="gramStart"/>
      <w:r w:rsidRPr="004E35E4">
        <w:rPr>
          <w:rFonts w:hint="eastAsia"/>
        </w:rPr>
        <w:t>另本室於</w:t>
      </w:r>
      <w:proofErr w:type="gramEnd"/>
      <w:r w:rsidRPr="004E35E4">
        <w:rPr>
          <w:rFonts w:hint="eastAsia"/>
        </w:rPr>
        <w:t>審核報告</w:t>
      </w:r>
      <w:proofErr w:type="gramStart"/>
      <w:r w:rsidRPr="004E35E4">
        <w:rPr>
          <w:rFonts w:hint="eastAsia"/>
        </w:rPr>
        <w:t>審編期間（</w:t>
      </w:r>
      <w:proofErr w:type="gramEnd"/>
      <w:r w:rsidRPr="004E35E4">
        <w:t>11</w:t>
      </w:r>
      <w:r w:rsidRPr="004E35E4">
        <w:rPr>
          <w:rFonts w:hint="eastAsia"/>
        </w:rPr>
        <w:t>5</w:t>
      </w:r>
      <w:r w:rsidRPr="004E35E4">
        <w:t>年1月1日至6月30日）依法報告監察院</w:t>
      </w:r>
      <w:r w:rsidRPr="004E35E4">
        <w:rPr>
          <w:rFonts w:hint="eastAsia"/>
        </w:rPr>
        <w:t>者1</w:t>
      </w:r>
      <w:r w:rsidRPr="004E35E4">
        <w:t>件</w:t>
      </w:r>
      <w:r w:rsidRPr="004E35E4">
        <w:rPr>
          <w:rFonts w:hint="eastAsia"/>
        </w:rPr>
        <w:t>，係縣政府補助雲林縣北港鎮公所辦理鎮立幼兒園新建計畫案。</w:t>
      </w:r>
    </w:p>
    <w:p w14:paraId="4B7A4B80" w14:textId="77777777" w:rsidR="00997763" w:rsidRPr="00EF5A23" w:rsidRDefault="00997763" w:rsidP="00200654">
      <w:pPr>
        <w:widowControl/>
        <w:spacing w:line="536" w:lineRule="exact"/>
        <w:ind w:leftChars="50" w:left="140" w:firstLineChars="0" w:firstLine="142"/>
        <w:rPr>
          <w:rFonts w:cs="Times New Roman"/>
          <w:b/>
        </w:rPr>
      </w:pPr>
      <w:r w:rsidRPr="00EF5A23">
        <w:rPr>
          <w:rFonts w:cs="Times New Roman" w:hint="eastAsia"/>
          <w:b/>
        </w:rPr>
        <w:t>（三）　監督預算執行及考核財務效能之重要審核意見</w:t>
      </w:r>
    </w:p>
    <w:p w14:paraId="2DAF53C7" w14:textId="1F12D77E" w:rsidR="00997763" w:rsidRPr="005D22CC" w:rsidRDefault="00997763" w:rsidP="00CF4AF4">
      <w:pPr>
        <w:pStyle w:val="a7"/>
        <w:spacing w:beforeLines="10" w:before="24" w:line="536" w:lineRule="exact"/>
        <w:ind w:firstLine="560"/>
      </w:pPr>
      <w:r w:rsidRPr="005D22CC">
        <w:rPr>
          <w:rFonts w:hint="eastAsia"/>
        </w:rPr>
        <w:t>依審計法規定監督各機關、縣營事業及基金預算執行及考核財務效能結果，</w:t>
      </w:r>
      <w:r w:rsidRPr="000B395D">
        <w:rPr>
          <w:rFonts w:hint="eastAsia"/>
        </w:rPr>
        <w:t>提出審核意見於各該機關改進，擇其重要列入本報告有關章節者，共</w:t>
      </w:r>
      <w:r w:rsidRPr="000B395D">
        <w:t>6類</w:t>
      </w:r>
      <w:r w:rsidRPr="000B395D">
        <w:rPr>
          <w:rFonts w:hint="eastAsia"/>
        </w:rPr>
        <w:t>6</w:t>
      </w:r>
      <w:r>
        <w:rPr>
          <w:rFonts w:hint="eastAsia"/>
        </w:rPr>
        <w:t>9</w:t>
      </w:r>
      <w:r w:rsidRPr="000B395D">
        <w:t>項</w:t>
      </w:r>
      <w:r w:rsidRPr="00967FA1">
        <w:rPr>
          <w:rFonts w:hint="eastAsia"/>
        </w:rPr>
        <w:t>（</w:t>
      </w:r>
      <w:r w:rsidRPr="004948CD">
        <w:t>表</w:t>
      </w:r>
      <w:r w:rsidR="00E75D6D">
        <w:rPr>
          <w:rFonts w:hint="eastAsia"/>
        </w:rPr>
        <w:t>1</w:t>
      </w:r>
      <w:r w:rsidRPr="00967FA1">
        <w:t>，甲</w:t>
      </w:r>
      <w:r w:rsidRPr="00967FA1">
        <w:rPr>
          <w:rFonts w:hint="eastAsia"/>
        </w:rPr>
        <w:t>－</w:t>
      </w:r>
      <w:r w:rsidR="00E75D6D">
        <w:rPr>
          <w:rFonts w:hint="eastAsia"/>
        </w:rPr>
        <w:t>4</w:t>
      </w:r>
      <w:r w:rsidR="00E75D6D">
        <w:t>2</w:t>
      </w:r>
      <w:r w:rsidRPr="00967FA1">
        <w:t>頁</w:t>
      </w:r>
      <w:r w:rsidRPr="00967FA1">
        <w:rPr>
          <w:rFonts w:hint="eastAsia"/>
        </w:rPr>
        <w:t>）</w:t>
      </w:r>
      <w:r w:rsidRPr="00967FA1">
        <w:t>：</w:t>
      </w:r>
    </w:p>
    <w:p w14:paraId="3A2DD0CF" w14:textId="77777777" w:rsidR="00997763" w:rsidRPr="005D22CC" w:rsidRDefault="00997763" w:rsidP="00CF4AF4">
      <w:pPr>
        <w:pStyle w:val="a7"/>
        <w:spacing w:line="536" w:lineRule="exact"/>
        <w:ind w:firstLine="561"/>
      </w:pPr>
      <w:r w:rsidRPr="005D22CC">
        <w:rPr>
          <w:rFonts w:hint="eastAsia"/>
          <w:b/>
        </w:rPr>
        <w:t>1.　對於內部</w:t>
      </w:r>
      <w:proofErr w:type="gramStart"/>
      <w:r w:rsidRPr="005D22CC">
        <w:rPr>
          <w:rFonts w:hint="eastAsia"/>
          <w:b/>
        </w:rPr>
        <w:t>稽</w:t>
      </w:r>
      <w:proofErr w:type="gramEnd"/>
      <w:r w:rsidRPr="005D22CC">
        <w:rPr>
          <w:rFonts w:hint="eastAsia"/>
          <w:b/>
        </w:rPr>
        <w:t>（審）核之實施提出意見者，</w:t>
      </w:r>
      <w:r w:rsidRPr="005D22CC">
        <w:rPr>
          <w:rFonts w:hint="eastAsia"/>
        </w:rPr>
        <w:t>計有</w:t>
      </w:r>
      <w:r w:rsidRPr="001D4308">
        <w:rPr>
          <w:rFonts w:hint="eastAsia"/>
        </w:rPr>
        <w:t>為強化民間團體補（捐）助案件管理，採用</w:t>
      </w:r>
      <w:r w:rsidRPr="001D4308">
        <w:t>CGSS系統辦理補助案件管控作業，惟部分案件之結餘款繳回、跨機關勾</w:t>
      </w:r>
      <w:proofErr w:type="gramStart"/>
      <w:r w:rsidRPr="001D4308">
        <w:t>稽</w:t>
      </w:r>
      <w:proofErr w:type="gramEnd"/>
      <w:r w:rsidRPr="001D4308">
        <w:t>及系統資料維護作業未</w:t>
      </w:r>
      <w:proofErr w:type="gramStart"/>
      <w:r w:rsidRPr="001D4308">
        <w:t>臻</w:t>
      </w:r>
      <w:proofErr w:type="gramEnd"/>
      <w:r w:rsidRPr="001D4308">
        <w:t>周延，允宜強化內部控制及補助管理機制，以提升補（捐）助資源運用效能</w:t>
      </w:r>
      <w:r w:rsidRPr="005D22CC">
        <w:rPr>
          <w:rFonts w:hint="eastAsia"/>
        </w:rPr>
        <w:t>；</w:t>
      </w:r>
      <w:r w:rsidRPr="001D4308">
        <w:rPr>
          <w:rFonts w:cs="新細明體" w:hint="eastAsia"/>
          <w:kern w:val="0"/>
          <w:szCs w:val="24"/>
        </w:rPr>
        <w:t>持續</w:t>
      </w:r>
      <w:proofErr w:type="gramStart"/>
      <w:r w:rsidRPr="001D4308">
        <w:rPr>
          <w:rFonts w:cs="新細明體" w:hint="eastAsia"/>
          <w:kern w:val="0"/>
          <w:szCs w:val="24"/>
        </w:rPr>
        <w:t>強化資安措施</w:t>
      </w:r>
      <w:proofErr w:type="gramEnd"/>
      <w:r w:rsidRPr="001D4308">
        <w:rPr>
          <w:rFonts w:cs="新細明體" w:hint="eastAsia"/>
          <w:kern w:val="0"/>
          <w:szCs w:val="24"/>
        </w:rPr>
        <w:t>，惟部分機關仍使用舊版作業系統，或以</w:t>
      </w:r>
      <w:proofErr w:type="gramStart"/>
      <w:r w:rsidRPr="001D4308">
        <w:rPr>
          <w:rFonts w:cs="新細明體" w:hint="eastAsia"/>
          <w:kern w:val="0"/>
          <w:szCs w:val="24"/>
        </w:rPr>
        <w:t>非資安專業人員補充資安人力</w:t>
      </w:r>
      <w:proofErr w:type="gramEnd"/>
      <w:r w:rsidRPr="001D4308">
        <w:rPr>
          <w:rFonts w:cs="新細明體" w:hint="eastAsia"/>
          <w:kern w:val="0"/>
          <w:szCs w:val="24"/>
        </w:rPr>
        <w:t>缺口，或資通系統籌獲</w:t>
      </w:r>
      <w:proofErr w:type="gramStart"/>
      <w:r w:rsidRPr="001D4308">
        <w:rPr>
          <w:rFonts w:cs="新細明體" w:hint="eastAsia"/>
          <w:kern w:val="0"/>
          <w:szCs w:val="24"/>
        </w:rPr>
        <w:t>之內控</w:t>
      </w:r>
      <w:proofErr w:type="gramEnd"/>
      <w:r w:rsidRPr="001D4308">
        <w:rPr>
          <w:rFonts w:cs="新細明體" w:hint="eastAsia"/>
          <w:kern w:val="0"/>
          <w:szCs w:val="24"/>
        </w:rPr>
        <w:t>措施未</w:t>
      </w:r>
      <w:proofErr w:type="gramStart"/>
      <w:r w:rsidRPr="001D4308">
        <w:rPr>
          <w:rFonts w:cs="新細明體" w:hint="eastAsia"/>
          <w:kern w:val="0"/>
          <w:szCs w:val="24"/>
        </w:rPr>
        <w:t>臻</w:t>
      </w:r>
      <w:proofErr w:type="gramEnd"/>
      <w:r w:rsidRPr="001D4308">
        <w:rPr>
          <w:rFonts w:cs="新細明體" w:hint="eastAsia"/>
          <w:kern w:val="0"/>
          <w:szCs w:val="24"/>
        </w:rPr>
        <w:t>完善，潛</w:t>
      </w:r>
      <w:proofErr w:type="gramStart"/>
      <w:r w:rsidRPr="001D4308">
        <w:rPr>
          <w:rFonts w:cs="新細明體" w:hint="eastAsia"/>
          <w:kern w:val="0"/>
          <w:szCs w:val="24"/>
        </w:rPr>
        <w:t>存資安</w:t>
      </w:r>
      <w:proofErr w:type="gramEnd"/>
      <w:r w:rsidRPr="001D4308">
        <w:rPr>
          <w:rFonts w:cs="新細明體" w:hint="eastAsia"/>
          <w:kern w:val="0"/>
          <w:szCs w:val="24"/>
        </w:rPr>
        <w:t>風險，允宜檢討改善</w:t>
      </w:r>
      <w:r>
        <w:rPr>
          <w:rFonts w:cs="新細明體" w:hint="eastAsia"/>
          <w:kern w:val="0"/>
          <w:szCs w:val="24"/>
        </w:rPr>
        <w:t>；</w:t>
      </w:r>
      <w:r w:rsidRPr="00E750F9">
        <w:rPr>
          <w:rFonts w:cs="新細明體" w:hint="eastAsia"/>
          <w:kern w:val="0"/>
          <w:szCs w:val="24"/>
        </w:rPr>
        <w:t>積極推動長期照顧政策，布建綿密照顧服務網，惟區域配置及服務量能未</w:t>
      </w:r>
      <w:proofErr w:type="gramStart"/>
      <w:r w:rsidRPr="00E750F9">
        <w:rPr>
          <w:rFonts w:cs="新細明體" w:hint="eastAsia"/>
          <w:kern w:val="0"/>
          <w:szCs w:val="24"/>
        </w:rPr>
        <w:t>臻</w:t>
      </w:r>
      <w:proofErr w:type="gramEnd"/>
      <w:r w:rsidRPr="00E750F9">
        <w:rPr>
          <w:rFonts w:cs="新細明體" w:hint="eastAsia"/>
          <w:kern w:val="0"/>
          <w:szCs w:val="24"/>
        </w:rPr>
        <w:t>適足，系統申報管理與審核機制</w:t>
      </w:r>
      <w:proofErr w:type="gramStart"/>
      <w:r w:rsidRPr="00E750F9">
        <w:rPr>
          <w:rFonts w:cs="新細明體" w:hint="eastAsia"/>
          <w:kern w:val="0"/>
          <w:szCs w:val="24"/>
        </w:rPr>
        <w:t>未盡周妥</w:t>
      </w:r>
      <w:proofErr w:type="gramEnd"/>
      <w:r w:rsidRPr="00E750F9">
        <w:rPr>
          <w:rFonts w:cs="新細明體" w:hint="eastAsia"/>
          <w:kern w:val="0"/>
          <w:szCs w:val="24"/>
        </w:rPr>
        <w:t>，</w:t>
      </w:r>
      <w:r w:rsidRPr="00E750F9">
        <w:rPr>
          <w:rFonts w:cs="新細明體" w:hint="eastAsia"/>
          <w:kern w:val="0"/>
          <w:szCs w:val="24"/>
        </w:rPr>
        <w:lastRenderedPageBreak/>
        <w:t>允宜檢討改善，以提升長期照顧服務品質</w:t>
      </w:r>
      <w:r w:rsidRPr="005D22CC">
        <w:rPr>
          <w:rFonts w:hint="eastAsia"/>
        </w:rPr>
        <w:t>等</w:t>
      </w:r>
      <w:r>
        <w:rPr>
          <w:rFonts w:hint="eastAsia"/>
        </w:rPr>
        <w:t>16</w:t>
      </w:r>
      <w:r w:rsidRPr="005D22CC">
        <w:rPr>
          <w:rFonts w:hint="eastAsia"/>
        </w:rPr>
        <w:t>項。</w:t>
      </w:r>
    </w:p>
    <w:p w14:paraId="0AB07509" w14:textId="77777777" w:rsidR="00997763" w:rsidRPr="005D22CC" w:rsidRDefault="00997763" w:rsidP="00CF4AF4">
      <w:pPr>
        <w:pStyle w:val="a7"/>
        <w:topLinePunct/>
        <w:spacing w:line="536" w:lineRule="exact"/>
        <w:ind w:firstLine="561"/>
      </w:pPr>
      <w:r w:rsidRPr="005D22CC">
        <w:rPr>
          <w:rFonts w:hint="eastAsia"/>
          <w:b/>
        </w:rPr>
        <w:t>2.</w:t>
      </w:r>
      <w:r w:rsidRPr="005D22CC">
        <w:rPr>
          <w:rFonts w:hint="eastAsia"/>
        </w:rPr>
        <w:t xml:space="preserve">　</w:t>
      </w:r>
      <w:r w:rsidRPr="005D22CC">
        <w:rPr>
          <w:rFonts w:hint="eastAsia"/>
          <w:b/>
        </w:rPr>
        <w:t>對於計畫之實施及預算之執行提出意見者，</w:t>
      </w:r>
      <w:r w:rsidRPr="005D22CC">
        <w:rPr>
          <w:rFonts w:hint="eastAsia"/>
        </w:rPr>
        <w:t>計有</w:t>
      </w:r>
      <w:r w:rsidRPr="001D4308">
        <w:rPr>
          <w:rFonts w:hint="eastAsia"/>
        </w:rPr>
        <w:t>為推動各項施政，積極爭取中央補助款以減少財政負擔，惟一般性與計畫型補助款計畫執行成效仍有提升空間，允宜妥謀改善</w:t>
      </w:r>
      <w:r w:rsidRPr="005D22CC">
        <w:rPr>
          <w:rFonts w:hint="eastAsia"/>
        </w:rPr>
        <w:t>；</w:t>
      </w:r>
      <w:r w:rsidRPr="001D4308">
        <w:rPr>
          <w:rFonts w:hint="eastAsia"/>
        </w:rPr>
        <w:t>推動多元文化平權措施，輔導館舍升級為私立博物館及獲中央認證為優異環境教育設施場所，</w:t>
      </w:r>
      <w:proofErr w:type="gramStart"/>
      <w:r w:rsidRPr="001D4308">
        <w:rPr>
          <w:rFonts w:hint="eastAsia"/>
        </w:rPr>
        <w:t>惟轄內</w:t>
      </w:r>
      <w:proofErr w:type="gramEnd"/>
      <w:r w:rsidRPr="001D4308">
        <w:rPr>
          <w:rFonts w:hint="eastAsia"/>
        </w:rPr>
        <w:t>尚無公立博物館或大型專屬展覽場館，允宜</w:t>
      </w:r>
      <w:proofErr w:type="gramStart"/>
      <w:r w:rsidRPr="001D4308">
        <w:rPr>
          <w:rFonts w:hint="eastAsia"/>
        </w:rPr>
        <w:t>研</w:t>
      </w:r>
      <w:proofErr w:type="gramEnd"/>
      <w:r w:rsidRPr="001D4308">
        <w:rPr>
          <w:rFonts w:hint="eastAsia"/>
        </w:rPr>
        <w:t>謀輔導</w:t>
      </w:r>
      <w:proofErr w:type="gramStart"/>
      <w:r w:rsidRPr="001D4308">
        <w:rPr>
          <w:rFonts w:hint="eastAsia"/>
        </w:rPr>
        <w:t>場館永續</w:t>
      </w:r>
      <w:proofErr w:type="gramEnd"/>
      <w:r w:rsidRPr="001D4308">
        <w:rPr>
          <w:rFonts w:hint="eastAsia"/>
        </w:rPr>
        <w:t>營運策略，確保民眾享有文化近用權利</w:t>
      </w:r>
      <w:r w:rsidRPr="005D22CC">
        <w:rPr>
          <w:rFonts w:hint="eastAsia"/>
        </w:rPr>
        <w:t>；</w:t>
      </w:r>
      <w:r w:rsidRPr="001D4308">
        <w:rPr>
          <w:rFonts w:hint="eastAsia"/>
        </w:rPr>
        <w:t>為解決部分地區長年地層下陷問題，持續辦理地層下陷防治工作，顯著下陷面積已明顯趨緩，頗具成效，</w:t>
      </w:r>
      <w:proofErr w:type="gramStart"/>
      <w:r w:rsidRPr="001D4308">
        <w:rPr>
          <w:rFonts w:hint="eastAsia"/>
        </w:rPr>
        <w:t>惟間有地下</w:t>
      </w:r>
      <w:proofErr w:type="gramEnd"/>
      <w:r w:rsidRPr="001D4308">
        <w:rPr>
          <w:rFonts w:hint="eastAsia"/>
        </w:rPr>
        <w:t>水井納管輔導作業未</w:t>
      </w:r>
      <w:proofErr w:type="gramStart"/>
      <w:r w:rsidRPr="001D4308">
        <w:rPr>
          <w:rFonts w:hint="eastAsia"/>
        </w:rPr>
        <w:t>臻</w:t>
      </w:r>
      <w:proofErr w:type="gramEnd"/>
      <w:r w:rsidRPr="001D4308">
        <w:rPr>
          <w:rFonts w:hint="eastAsia"/>
        </w:rPr>
        <w:t>周妥情事，允宜</w:t>
      </w:r>
      <w:proofErr w:type="gramStart"/>
      <w:r w:rsidRPr="001D4308">
        <w:rPr>
          <w:rFonts w:hint="eastAsia"/>
        </w:rPr>
        <w:t>研</w:t>
      </w:r>
      <w:proofErr w:type="gramEnd"/>
      <w:r w:rsidRPr="001D4308">
        <w:rPr>
          <w:rFonts w:hint="eastAsia"/>
        </w:rPr>
        <w:t>謀改善</w:t>
      </w:r>
      <w:r w:rsidRPr="005D22CC">
        <w:rPr>
          <w:rFonts w:hint="eastAsia"/>
        </w:rPr>
        <w:t>等</w:t>
      </w:r>
      <w:r>
        <w:rPr>
          <w:rFonts w:hint="eastAsia"/>
        </w:rPr>
        <w:t>25</w:t>
      </w:r>
      <w:r w:rsidRPr="005D22CC">
        <w:rPr>
          <w:rFonts w:hint="eastAsia"/>
        </w:rPr>
        <w:t>項。</w:t>
      </w:r>
    </w:p>
    <w:p w14:paraId="2E8699F6" w14:textId="77777777" w:rsidR="00997763" w:rsidRPr="005D22CC" w:rsidRDefault="00997763" w:rsidP="00CF4AF4">
      <w:pPr>
        <w:pStyle w:val="a7"/>
        <w:topLinePunct/>
        <w:spacing w:line="536" w:lineRule="exact"/>
        <w:ind w:firstLine="561"/>
        <w:rPr>
          <w:b/>
        </w:rPr>
      </w:pPr>
      <w:r w:rsidRPr="005D22CC">
        <w:rPr>
          <w:rFonts w:hint="eastAsia"/>
          <w:b/>
        </w:rPr>
        <w:t>3.</w:t>
      </w:r>
      <w:r w:rsidRPr="005D22CC">
        <w:rPr>
          <w:rFonts w:hint="eastAsia"/>
        </w:rPr>
        <w:t xml:space="preserve">　</w:t>
      </w:r>
      <w:r w:rsidRPr="005D22CC">
        <w:rPr>
          <w:rFonts w:hint="eastAsia"/>
          <w:b/>
        </w:rPr>
        <w:t>對於財務（物）之管理、運用提出意見者，</w:t>
      </w:r>
      <w:r w:rsidRPr="005D22CC">
        <w:rPr>
          <w:rFonts w:hint="eastAsia"/>
        </w:rPr>
        <w:t>計有</w:t>
      </w:r>
      <w:r w:rsidRPr="00D25187">
        <w:rPr>
          <w:rFonts w:hint="eastAsia"/>
        </w:rPr>
        <w:t>公共債務</w:t>
      </w:r>
      <w:proofErr w:type="gramStart"/>
      <w:r w:rsidRPr="00D25187">
        <w:rPr>
          <w:rFonts w:hint="eastAsia"/>
        </w:rPr>
        <w:t>未償</w:t>
      </w:r>
      <w:proofErr w:type="gramEnd"/>
      <w:r w:rsidRPr="00D25187">
        <w:rPr>
          <w:rFonts w:hint="eastAsia"/>
        </w:rPr>
        <w:t>餘額持續降低，債務管理獲中央評為優等，惟債務利息負擔仍為沉重，且部分經管房地尚待活化，允宜加強財務管理，妥謀開源節流措施，以健全財政永續</w:t>
      </w:r>
      <w:r w:rsidRPr="005D22CC">
        <w:rPr>
          <w:rFonts w:hint="eastAsia"/>
        </w:rPr>
        <w:t>；</w:t>
      </w:r>
      <w:r w:rsidRPr="00D25187">
        <w:rPr>
          <w:rFonts w:hint="eastAsia"/>
        </w:rPr>
        <w:t>持續推動雲林智慧守護網服務計畫，擴展失智及獨居長者安全照護量能，</w:t>
      </w:r>
      <w:proofErr w:type="gramStart"/>
      <w:r w:rsidRPr="00D25187">
        <w:rPr>
          <w:rFonts w:hint="eastAsia"/>
        </w:rPr>
        <w:t>惟防走失</w:t>
      </w:r>
      <w:proofErr w:type="gramEnd"/>
      <w:r w:rsidRPr="00D25187">
        <w:rPr>
          <w:rFonts w:hint="eastAsia"/>
        </w:rPr>
        <w:t>服務覆蓋率及財務（物）管理機制尚有提升及精進空間，允宜持續強化服務與監督機制，完善長者安全照護網絡</w:t>
      </w:r>
      <w:r w:rsidRPr="005D22CC">
        <w:rPr>
          <w:rFonts w:hint="eastAsia"/>
        </w:rPr>
        <w:t>；</w:t>
      </w:r>
      <w:r w:rsidRPr="00D25187">
        <w:rPr>
          <w:rFonts w:hint="eastAsia"/>
        </w:rPr>
        <w:t>為</w:t>
      </w:r>
      <w:proofErr w:type="gramStart"/>
      <w:r w:rsidRPr="00D25187">
        <w:rPr>
          <w:rFonts w:hint="eastAsia"/>
        </w:rPr>
        <w:t>健全專</w:t>
      </w:r>
      <w:proofErr w:type="gramEnd"/>
      <w:r w:rsidRPr="00D25187">
        <w:rPr>
          <w:rFonts w:hint="eastAsia"/>
        </w:rPr>
        <w:t>戶存款管理及杜絕</w:t>
      </w:r>
      <w:proofErr w:type="gramStart"/>
      <w:r w:rsidRPr="00D25187">
        <w:rPr>
          <w:rFonts w:hint="eastAsia"/>
        </w:rPr>
        <w:t>帳外帳</w:t>
      </w:r>
      <w:proofErr w:type="gramEnd"/>
      <w:r w:rsidRPr="00D25187">
        <w:rPr>
          <w:rFonts w:hint="eastAsia"/>
        </w:rPr>
        <w:t>問題，持續督促學校注意專戶開立及</w:t>
      </w:r>
      <w:proofErr w:type="gramStart"/>
      <w:r w:rsidRPr="00D25187">
        <w:rPr>
          <w:rFonts w:hint="eastAsia"/>
        </w:rPr>
        <w:t>其帳管事宜</w:t>
      </w:r>
      <w:proofErr w:type="gramEnd"/>
      <w:r w:rsidRPr="00D25187">
        <w:rPr>
          <w:rFonts w:hint="eastAsia"/>
        </w:rPr>
        <w:t>，惟仍有部分</w:t>
      </w:r>
      <w:proofErr w:type="gramStart"/>
      <w:r w:rsidRPr="00D25187">
        <w:rPr>
          <w:rFonts w:hint="eastAsia"/>
        </w:rPr>
        <w:t>學校間有帳戶</w:t>
      </w:r>
      <w:proofErr w:type="gramEnd"/>
      <w:r w:rsidRPr="00D25187">
        <w:rPr>
          <w:rFonts w:hint="eastAsia"/>
        </w:rPr>
        <w:t>管理未</w:t>
      </w:r>
      <w:proofErr w:type="gramStart"/>
      <w:r w:rsidRPr="00D25187">
        <w:rPr>
          <w:rFonts w:hint="eastAsia"/>
        </w:rPr>
        <w:t>臻</w:t>
      </w:r>
      <w:proofErr w:type="gramEnd"/>
      <w:r w:rsidRPr="00D25187">
        <w:rPr>
          <w:rFonts w:hint="eastAsia"/>
        </w:rPr>
        <w:t>周妥情事，亟待督促檢討改善</w:t>
      </w:r>
      <w:r w:rsidRPr="005D22CC">
        <w:rPr>
          <w:rFonts w:hint="eastAsia"/>
        </w:rPr>
        <w:t>等</w:t>
      </w:r>
      <w:r>
        <w:rPr>
          <w:rFonts w:hint="eastAsia"/>
        </w:rPr>
        <w:t>7</w:t>
      </w:r>
      <w:r w:rsidRPr="005D22CC">
        <w:rPr>
          <w:rFonts w:hint="eastAsia"/>
        </w:rPr>
        <w:t>項。</w:t>
      </w:r>
    </w:p>
    <w:p w14:paraId="7CCD34FA" w14:textId="77777777" w:rsidR="00997763" w:rsidRPr="005D22CC" w:rsidRDefault="00997763" w:rsidP="00CF4AF4">
      <w:pPr>
        <w:pStyle w:val="a7"/>
        <w:topLinePunct/>
        <w:spacing w:line="536" w:lineRule="exact"/>
        <w:ind w:firstLine="561"/>
        <w:rPr>
          <w:b/>
        </w:rPr>
      </w:pPr>
      <w:r w:rsidRPr="005D22CC">
        <w:rPr>
          <w:rFonts w:hint="eastAsia"/>
          <w:b/>
        </w:rPr>
        <w:t>4.</w:t>
      </w:r>
      <w:r w:rsidRPr="005D22CC">
        <w:rPr>
          <w:rFonts w:hint="eastAsia"/>
        </w:rPr>
        <w:t xml:space="preserve">　</w:t>
      </w:r>
      <w:r w:rsidRPr="005D22CC">
        <w:rPr>
          <w:rFonts w:hint="eastAsia"/>
          <w:b/>
        </w:rPr>
        <w:t>對於產銷營運管理提出意見者，</w:t>
      </w:r>
      <w:r w:rsidRPr="005D22CC">
        <w:rPr>
          <w:rFonts w:hint="eastAsia"/>
        </w:rPr>
        <w:t>計有</w:t>
      </w:r>
      <w:r w:rsidRPr="00D25187">
        <w:rPr>
          <w:rFonts w:hint="eastAsia"/>
        </w:rPr>
        <w:t>建構「雲林良品」在地安心品牌漸趨成熟，通過認證業者逐年增加，惟累計</w:t>
      </w:r>
      <w:proofErr w:type="gramStart"/>
      <w:r w:rsidRPr="00D25187">
        <w:rPr>
          <w:rFonts w:hint="eastAsia"/>
        </w:rPr>
        <w:t>上架電商</w:t>
      </w:r>
      <w:proofErr w:type="gramEnd"/>
      <w:r w:rsidRPr="00D25187">
        <w:rPr>
          <w:rFonts w:hint="eastAsia"/>
        </w:rPr>
        <w:t>平台之認證商品未及</w:t>
      </w:r>
      <w:proofErr w:type="gramStart"/>
      <w:r w:rsidRPr="00D25187">
        <w:t>6成</w:t>
      </w:r>
      <w:proofErr w:type="gramEnd"/>
      <w:r w:rsidRPr="00D25187">
        <w:t>，且平台營運成果未</w:t>
      </w:r>
      <w:proofErr w:type="gramStart"/>
      <w:r w:rsidRPr="00D25187">
        <w:t>臻</w:t>
      </w:r>
      <w:proofErr w:type="gramEnd"/>
      <w:r w:rsidRPr="00D25187">
        <w:t>理想，允宜檢討策進，以提升市場競爭力及品牌知名度</w:t>
      </w:r>
      <w:r w:rsidRPr="001A5483">
        <w:rPr>
          <w:rFonts w:hint="eastAsia"/>
        </w:rPr>
        <w:t>；</w:t>
      </w:r>
      <w:r w:rsidRPr="00D25187">
        <w:rPr>
          <w:rFonts w:hint="eastAsia"/>
        </w:rPr>
        <w:t>為促進肉品市場產銷環境升級，辦理整建工程及建</w:t>
      </w:r>
      <w:proofErr w:type="gramStart"/>
      <w:r w:rsidRPr="00D25187">
        <w:rPr>
          <w:rFonts w:hint="eastAsia"/>
        </w:rPr>
        <w:t>構冷鏈</w:t>
      </w:r>
      <w:proofErr w:type="gramEnd"/>
      <w:r w:rsidRPr="00D25187">
        <w:rPr>
          <w:rFonts w:hint="eastAsia"/>
        </w:rPr>
        <w:t>屠宰設備，</w:t>
      </w:r>
      <w:proofErr w:type="gramStart"/>
      <w:r w:rsidRPr="00D25187">
        <w:rPr>
          <w:rFonts w:hint="eastAsia"/>
        </w:rPr>
        <w:t>惟整建</w:t>
      </w:r>
      <w:proofErr w:type="gramEnd"/>
      <w:r w:rsidRPr="00D25187">
        <w:rPr>
          <w:rFonts w:hint="eastAsia"/>
        </w:rPr>
        <w:t>工程資金缺口仍待籌措，營運管理未</w:t>
      </w:r>
      <w:proofErr w:type="gramStart"/>
      <w:r w:rsidRPr="00D25187">
        <w:rPr>
          <w:rFonts w:hint="eastAsia"/>
        </w:rPr>
        <w:t>臻</w:t>
      </w:r>
      <w:proofErr w:type="gramEnd"/>
      <w:r w:rsidRPr="00D25187">
        <w:rPr>
          <w:rFonts w:hint="eastAsia"/>
        </w:rPr>
        <w:t>完善，允宜積極</w:t>
      </w:r>
      <w:proofErr w:type="gramStart"/>
      <w:r w:rsidRPr="00D25187">
        <w:rPr>
          <w:rFonts w:hint="eastAsia"/>
        </w:rPr>
        <w:t>研</w:t>
      </w:r>
      <w:proofErr w:type="gramEnd"/>
      <w:r w:rsidRPr="00D25187">
        <w:rPr>
          <w:rFonts w:hint="eastAsia"/>
        </w:rPr>
        <w:t>謀良策因應，以健全公司經營效能</w:t>
      </w:r>
      <w:r w:rsidRPr="005D22CC">
        <w:rPr>
          <w:rFonts w:hint="eastAsia"/>
        </w:rPr>
        <w:t>；</w:t>
      </w:r>
      <w:r w:rsidRPr="00D25187">
        <w:rPr>
          <w:rFonts w:hint="eastAsia"/>
        </w:rPr>
        <w:t>肉品市場成立雲</w:t>
      </w:r>
      <w:proofErr w:type="gramStart"/>
      <w:r w:rsidRPr="00D25187">
        <w:rPr>
          <w:rFonts w:hint="eastAsia"/>
        </w:rPr>
        <w:t>饗豬展售館</w:t>
      </w:r>
      <w:proofErr w:type="gramEnd"/>
      <w:r w:rsidRPr="00D25187">
        <w:rPr>
          <w:rFonts w:hint="eastAsia"/>
        </w:rPr>
        <w:t>推廣品牌，營業規模持續成長並穩定獲利，惟營運管理未</w:t>
      </w:r>
      <w:proofErr w:type="gramStart"/>
      <w:r w:rsidRPr="00D25187">
        <w:rPr>
          <w:rFonts w:hint="eastAsia"/>
        </w:rPr>
        <w:t>臻</w:t>
      </w:r>
      <w:proofErr w:type="gramEnd"/>
      <w:r w:rsidRPr="00D25187">
        <w:rPr>
          <w:rFonts w:hint="eastAsia"/>
        </w:rPr>
        <w:t>周延，允宜檢討改善，以增加品牌知名度及提升營業收益</w:t>
      </w:r>
      <w:r w:rsidRPr="005D22CC">
        <w:rPr>
          <w:rFonts w:hint="eastAsia"/>
        </w:rPr>
        <w:t>等</w:t>
      </w:r>
      <w:r>
        <w:rPr>
          <w:rFonts w:hint="eastAsia"/>
        </w:rPr>
        <w:t>5</w:t>
      </w:r>
      <w:r w:rsidRPr="005D22CC">
        <w:rPr>
          <w:rFonts w:hint="eastAsia"/>
        </w:rPr>
        <w:t>項。</w:t>
      </w:r>
    </w:p>
    <w:p w14:paraId="67764704" w14:textId="77777777" w:rsidR="00997763" w:rsidRPr="005D22CC" w:rsidRDefault="00997763" w:rsidP="00CF4AF4">
      <w:pPr>
        <w:pStyle w:val="a7"/>
        <w:topLinePunct/>
        <w:spacing w:line="536" w:lineRule="exact"/>
        <w:ind w:firstLine="561"/>
        <w:rPr>
          <w:b/>
        </w:rPr>
      </w:pPr>
      <w:r w:rsidRPr="005D22CC">
        <w:rPr>
          <w:rFonts w:hint="eastAsia"/>
          <w:b/>
        </w:rPr>
        <w:t>5.</w:t>
      </w:r>
      <w:r w:rsidRPr="005D22CC">
        <w:rPr>
          <w:rFonts w:hint="eastAsia"/>
        </w:rPr>
        <w:t xml:space="preserve">　</w:t>
      </w:r>
      <w:r w:rsidRPr="005D22CC">
        <w:rPr>
          <w:rFonts w:hint="eastAsia"/>
          <w:b/>
        </w:rPr>
        <w:t>對於採購作業提出意見者，</w:t>
      </w:r>
      <w:r w:rsidRPr="005D22CC">
        <w:rPr>
          <w:rFonts w:hint="eastAsia"/>
        </w:rPr>
        <w:t>計有</w:t>
      </w:r>
      <w:r w:rsidRPr="00D25187">
        <w:rPr>
          <w:rFonts w:hint="eastAsia"/>
        </w:rPr>
        <w:t>為提升公共服務品質與效能，</w:t>
      </w:r>
      <w:proofErr w:type="gramStart"/>
      <w:r w:rsidRPr="00D25187">
        <w:rPr>
          <w:rFonts w:hint="eastAsia"/>
        </w:rPr>
        <w:t>建構永續</w:t>
      </w:r>
      <w:proofErr w:type="gramEnd"/>
      <w:r w:rsidRPr="00D25187">
        <w:rPr>
          <w:rFonts w:hint="eastAsia"/>
        </w:rPr>
        <w:t>特質之城市，持續推動促進民間參與公共建設，</w:t>
      </w:r>
      <w:proofErr w:type="gramStart"/>
      <w:r w:rsidRPr="00D25187">
        <w:rPr>
          <w:rFonts w:hint="eastAsia"/>
        </w:rPr>
        <w:t>惟招商</w:t>
      </w:r>
      <w:proofErr w:type="gramEnd"/>
      <w:r w:rsidRPr="00D25187">
        <w:rPr>
          <w:rFonts w:hint="eastAsia"/>
        </w:rPr>
        <w:t>作業及履約管理未</w:t>
      </w:r>
      <w:proofErr w:type="gramStart"/>
      <w:r w:rsidRPr="00D25187">
        <w:rPr>
          <w:rFonts w:hint="eastAsia"/>
        </w:rPr>
        <w:t>臻</w:t>
      </w:r>
      <w:proofErr w:type="gramEnd"/>
      <w:r w:rsidRPr="00D25187">
        <w:rPr>
          <w:rFonts w:hint="eastAsia"/>
        </w:rPr>
        <w:t>周</w:t>
      </w:r>
      <w:r w:rsidRPr="00D25187">
        <w:rPr>
          <w:rFonts w:hint="eastAsia"/>
        </w:rPr>
        <w:lastRenderedPageBreak/>
        <w:t>妥，允宜檢討改善</w:t>
      </w:r>
      <w:r>
        <w:rPr>
          <w:rFonts w:hint="eastAsia"/>
        </w:rPr>
        <w:t>；</w:t>
      </w:r>
      <w:r w:rsidRPr="00E750F9">
        <w:rPr>
          <w:rFonts w:hint="eastAsia"/>
        </w:rPr>
        <w:t>為提供舒適完善的大眾運輸服務，規劃建置雲林縣</w:t>
      </w:r>
      <w:r w:rsidRPr="00E750F9">
        <w:t>7+1客運轉運站，惟部分計畫設置用地評估作業未</w:t>
      </w:r>
      <w:proofErr w:type="gramStart"/>
      <w:r w:rsidRPr="00E750F9">
        <w:t>臻</w:t>
      </w:r>
      <w:proofErr w:type="gramEnd"/>
      <w:r w:rsidRPr="00E750F9">
        <w:t>周妥，</w:t>
      </w:r>
      <w:proofErr w:type="gramStart"/>
      <w:r w:rsidRPr="00E750F9">
        <w:t>耽延興</w:t>
      </w:r>
      <w:proofErr w:type="gramEnd"/>
      <w:r w:rsidRPr="00E750F9">
        <w:t>設期程，允宜檢討改善，以</w:t>
      </w:r>
      <w:proofErr w:type="gramStart"/>
      <w:r w:rsidRPr="00E750F9">
        <w:t>建構永續</w:t>
      </w:r>
      <w:proofErr w:type="gramEnd"/>
      <w:r w:rsidRPr="00E750F9">
        <w:t>發展運輸系統</w:t>
      </w:r>
      <w:r>
        <w:rPr>
          <w:rFonts w:hint="eastAsia"/>
        </w:rPr>
        <w:t>；</w:t>
      </w:r>
      <w:r w:rsidRPr="00B979D0">
        <w:rPr>
          <w:rFonts w:hint="eastAsia"/>
        </w:rPr>
        <w:t>為打造優質運動遊憩場域，規劃新建斗南小東休閒娛樂中心並委外營運管理，</w:t>
      </w:r>
      <w:proofErr w:type="gramStart"/>
      <w:r w:rsidRPr="00B979D0">
        <w:rPr>
          <w:rFonts w:hint="eastAsia"/>
        </w:rPr>
        <w:t>惟招商</w:t>
      </w:r>
      <w:proofErr w:type="gramEnd"/>
      <w:r w:rsidRPr="00B979D0">
        <w:rPr>
          <w:rFonts w:hint="eastAsia"/>
        </w:rPr>
        <w:t>前置作業及工程履約管理未</w:t>
      </w:r>
      <w:proofErr w:type="gramStart"/>
      <w:r w:rsidRPr="00B979D0">
        <w:rPr>
          <w:rFonts w:hint="eastAsia"/>
        </w:rPr>
        <w:t>臻</w:t>
      </w:r>
      <w:proofErr w:type="gramEnd"/>
      <w:r w:rsidRPr="00B979D0">
        <w:rPr>
          <w:rFonts w:hint="eastAsia"/>
        </w:rPr>
        <w:t>周妥，允宜檢討改善</w:t>
      </w:r>
      <w:r w:rsidRPr="005D22CC">
        <w:rPr>
          <w:rFonts w:hint="eastAsia"/>
        </w:rPr>
        <w:t>等</w:t>
      </w:r>
      <w:r>
        <w:rPr>
          <w:rFonts w:hint="eastAsia"/>
        </w:rPr>
        <w:t>9</w:t>
      </w:r>
      <w:r w:rsidRPr="005D22CC">
        <w:rPr>
          <w:rFonts w:hint="eastAsia"/>
        </w:rPr>
        <w:t>項。</w:t>
      </w:r>
    </w:p>
    <w:p w14:paraId="3F8F4962" w14:textId="77777777" w:rsidR="00997763" w:rsidRDefault="00997763" w:rsidP="00CF4AF4">
      <w:pPr>
        <w:spacing w:line="536" w:lineRule="exact"/>
        <w:ind w:firstLine="561"/>
      </w:pPr>
      <w:r w:rsidRPr="005D22CC">
        <w:rPr>
          <w:rFonts w:hint="eastAsia"/>
          <w:b/>
        </w:rPr>
        <w:t>6.</w:t>
      </w:r>
      <w:r w:rsidRPr="005D22CC">
        <w:rPr>
          <w:rFonts w:hint="eastAsia"/>
        </w:rPr>
        <w:t xml:space="preserve">　</w:t>
      </w:r>
      <w:r w:rsidRPr="00C648B1">
        <w:rPr>
          <w:rFonts w:hint="eastAsia"/>
          <w:b/>
          <w:spacing w:val="-4"/>
        </w:rPr>
        <w:t>對於事務管理及其他事項提出意見者，</w:t>
      </w:r>
      <w:r w:rsidRPr="005D22CC">
        <w:rPr>
          <w:rFonts w:hint="eastAsia"/>
        </w:rPr>
        <w:t>計有</w:t>
      </w:r>
      <w:r w:rsidRPr="00B979D0">
        <w:rPr>
          <w:rFonts w:hint="eastAsia"/>
        </w:rPr>
        <w:t>建置「雲林智慧防汛平台」榮獲地理資訊</w:t>
      </w:r>
      <w:proofErr w:type="gramStart"/>
      <w:r w:rsidRPr="00B979D0">
        <w:rPr>
          <w:rFonts w:hint="eastAsia"/>
        </w:rPr>
        <w:t>圖</w:t>
      </w:r>
      <w:r>
        <w:rPr>
          <w:rFonts w:hint="eastAsia"/>
        </w:rPr>
        <w:t>資</w:t>
      </w:r>
      <w:r w:rsidRPr="00B979D0">
        <w:rPr>
          <w:rFonts w:hint="eastAsia"/>
        </w:rPr>
        <w:t>雲</w:t>
      </w:r>
      <w:proofErr w:type="gramEnd"/>
      <w:r w:rsidRPr="00B979D0">
        <w:rPr>
          <w:rFonts w:hint="eastAsia"/>
        </w:rPr>
        <w:t>服務平台加值應用獎，並持續辦理水災智慧防災計畫打造全流域智慧治理，</w:t>
      </w:r>
      <w:proofErr w:type="gramStart"/>
      <w:r w:rsidRPr="00B979D0">
        <w:rPr>
          <w:rFonts w:hint="eastAsia"/>
        </w:rPr>
        <w:t>惟滯洪</w:t>
      </w:r>
      <w:proofErr w:type="gramEnd"/>
      <w:r w:rsidRPr="00B979D0">
        <w:rPr>
          <w:rFonts w:hint="eastAsia"/>
        </w:rPr>
        <w:t>設施及淹水感測器建置未</w:t>
      </w:r>
      <w:proofErr w:type="gramStart"/>
      <w:r w:rsidRPr="00B979D0">
        <w:rPr>
          <w:rFonts w:hint="eastAsia"/>
        </w:rPr>
        <w:t>臻</w:t>
      </w:r>
      <w:proofErr w:type="gramEnd"/>
      <w:r w:rsidRPr="00B979D0">
        <w:rPr>
          <w:rFonts w:hint="eastAsia"/>
        </w:rPr>
        <w:t>周妥，或防汛器材損壞未能及時修復，允宜</w:t>
      </w:r>
      <w:proofErr w:type="gramStart"/>
      <w:r w:rsidRPr="00B979D0">
        <w:rPr>
          <w:rFonts w:hint="eastAsia"/>
        </w:rPr>
        <w:t>研</w:t>
      </w:r>
      <w:proofErr w:type="gramEnd"/>
      <w:r w:rsidRPr="00B979D0">
        <w:rPr>
          <w:rFonts w:hint="eastAsia"/>
        </w:rPr>
        <w:t>謀改善，提升防災應變綜效</w:t>
      </w:r>
      <w:r w:rsidRPr="005D22CC">
        <w:rPr>
          <w:rFonts w:hint="eastAsia"/>
        </w:rPr>
        <w:t>；</w:t>
      </w:r>
      <w:r w:rsidRPr="00B979D0">
        <w:rPr>
          <w:rFonts w:hint="eastAsia"/>
        </w:rPr>
        <w:t>積極推動地政服務數位轉型及運用智慧科技提升測量效能，榮獲台灣永續行動獎及政府服務獎肯定，惟土地</w:t>
      </w:r>
      <w:proofErr w:type="gramStart"/>
      <w:r w:rsidRPr="00B979D0">
        <w:rPr>
          <w:rFonts w:hint="eastAsia"/>
        </w:rPr>
        <w:t>複</w:t>
      </w:r>
      <w:proofErr w:type="gramEnd"/>
      <w:r w:rsidRPr="00B979D0">
        <w:rPr>
          <w:rFonts w:hint="eastAsia"/>
        </w:rPr>
        <w:t>丈作業之導航指引功能及無人機技術運用尚有精進空間，允宜</w:t>
      </w:r>
      <w:proofErr w:type="gramStart"/>
      <w:r w:rsidRPr="00B979D0">
        <w:rPr>
          <w:rFonts w:hint="eastAsia"/>
        </w:rPr>
        <w:t>研</w:t>
      </w:r>
      <w:proofErr w:type="gramEnd"/>
      <w:r w:rsidRPr="00B979D0">
        <w:rPr>
          <w:rFonts w:hint="eastAsia"/>
        </w:rPr>
        <w:t>謀優化措施，以提升便民服務品質並減輕人力負擔</w:t>
      </w:r>
      <w:r w:rsidRPr="005D22CC">
        <w:rPr>
          <w:rFonts w:hint="eastAsia"/>
        </w:rPr>
        <w:t>；</w:t>
      </w:r>
      <w:r w:rsidRPr="00B979D0">
        <w:rPr>
          <w:rFonts w:hint="eastAsia"/>
        </w:rPr>
        <w:t>全面推動校園安裝冷氣，建立智慧化自動監控環境，惟尚未全面納管能源管理系統，且電費仍</w:t>
      </w:r>
      <w:proofErr w:type="gramStart"/>
      <w:r w:rsidRPr="00B979D0">
        <w:rPr>
          <w:rFonts w:hint="eastAsia"/>
        </w:rPr>
        <w:t>具節費</w:t>
      </w:r>
      <w:proofErr w:type="gramEnd"/>
      <w:r w:rsidRPr="00B979D0">
        <w:rPr>
          <w:rFonts w:hint="eastAsia"/>
        </w:rPr>
        <w:t>潛力，允宜</w:t>
      </w:r>
      <w:proofErr w:type="gramStart"/>
      <w:r w:rsidRPr="00B979D0">
        <w:rPr>
          <w:rFonts w:hint="eastAsia"/>
        </w:rPr>
        <w:t>研</w:t>
      </w:r>
      <w:proofErr w:type="gramEnd"/>
      <w:r w:rsidRPr="00B979D0">
        <w:rPr>
          <w:rFonts w:hint="eastAsia"/>
        </w:rPr>
        <w:t>謀改善，提升用電管理效能，打造舒適永續之學習場域</w:t>
      </w:r>
      <w:r w:rsidRPr="005D22CC">
        <w:rPr>
          <w:rFonts w:hint="eastAsia"/>
        </w:rPr>
        <w:t>等</w:t>
      </w:r>
      <w:r>
        <w:rPr>
          <w:rFonts w:hint="eastAsia"/>
        </w:rPr>
        <w:t>7</w:t>
      </w:r>
      <w:r w:rsidRPr="00C648B1">
        <w:rPr>
          <w:rFonts w:hint="eastAsia"/>
          <w:spacing w:val="-4"/>
        </w:rPr>
        <w:t>項。</w:t>
      </w:r>
    </w:p>
    <w:p w14:paraId="76FF01C6" w14:textId="77777777" w:rsidR="00997763" w:rsidRDefault="00997763" w:rsidP="003E2AE5">
      <w:pPr>
        <w:pStyle w:val="a5"/>
        <w:spacing w:line="536" w:lineRule="exact"/>
        <w:ind w:left="280"/>
      </w:pPr>
      <w:r w:rsidRPr="00903C04">
        <w:rPr>
          <w:rFonts w:hint="eastAsia"/>
        </w:rPr>
        <w:t>三、稽察違失之成果</w:t>
      </w:r>
    </w:p>
    <w:p w14:paraId="2FF40C94" w14:textId="77777777" w:rsidR="00997763" w:rsidRDefault="00997763" w:rsidP="00200654">
      <w:pPr>
        <w:pStyle w:val="a7"/>
        <w:spacing w:line="536" w:lineRule="exact"/>
        <w:ind w:firstLine="560"/>
      </w:pPr>
      <w:r w:rsidRPr="00507072">
        <w:rPr>
          <w:rFonts w:hint="eastAsia"/>
        </w:rPr>
        <w:t>稽察發現各機關人員核有財務上違失，經通知查明處理業經處分，於審核報告</w:t>
      </w:r>
      <w:proofErr w:type="gramStart"/>
      <w:r w:rsidRPr="00507072">
        <w:rPr>
          <w:rFonts w:hint="eastAsia"/>
        </w:rPr>
        <w:t>審編期間（</w:t>
      </w:r>
      <w:proofErr w:type="gramEnd"/>
      <w:r w:rsidRPr="00507072">
        <w:t>11</w:t>
      </w:r>
      <w:r>
        <w:t>5</w:t>
      </w:r>
      <w:r w:rsidRPr="00507072">
        <w:t>年1</w:t>
      </w:r>
      <w:r>
        <w:rPr>
          <w:rFonts w:hint="eastAsia"/>
        </w:rPr>
        <w:t>月</w:t>
      </w:r>
      <w:r w:rsidRPr="00507072">
        <w:t>1日至6月30日）報請監察院備查者1件，係</w:t>
      </w:r>
      <w:r w:rsidRPr="00D67323">
        <w:rPr>
          <w:rFonts w:hint="eastAsia"/>
        </w:rPr>
        <w:t>雲林縣消防局</w:t>
      </w:r>
      <w:proofErr w:type="gramStart"/>
      <w:r w:rsidRPr="00D67323">
        <w:rPr>
          <w:rFonts w:hint="eastAsia"/>
        </w:rPr>
        <w:t>汰</w:t>
      </w:r>
      <w:proofErr w:type="gramEnd"/>
      <w:r w:rsidRPr="00D67323">
        <w:rPr>
          <w:rFonts w:hint="eastAsia"/>
        </w:rPr>
        <w:t>換</w:t>
      </w:r>
      <w:r w:rsidRPr="00D67323">
        <w:t>水箱車</w:t>
      </w:r>
      <w:proofErr w:type="gramStart"/>
      <w:r w:rsidRPr="00D67323">
        <w:t>隨車測距</w:t>
      </w:r>
      <w:proofErr w:type="gramEnd"/>
      <w:r w:rsidRPr="00D67323">
        <w:t>儀及望遠鏡等採購案</w:t>
      </w:r>
      <w:r>
        <w:rPr>
          <w:rFonts w:hint="eastAsia"/>
        </w:rPr>
        <w:t>內部審核疏失</w:t>
      </w:r>
      <w:r w:rsidRPr="00507072">
        <w:rPr>
          <w:rFonts w:hint="eastAsia"/>
        </w:rPr>
        <w:t>，受處分人員共計</w:t>
      </w:r>
      <w:r>
        <w:t>2</w:t>
      </w:r>
      <w:r w:rsidRPr="00507072">
        <w:t>人次，</w:t>
      </w:r>
      <w:proofErr w:type="gramStart"/>
      <w:r w:rsidRPr="00507072">
        <w:t>均</w:t>
      </w:r>
      <w:r w:rsidRPr="00507072">
        <w:rPr>
          <w:rFonts w:hint="eastAsia"/>
        </w:rPr>
        <w:t>核予</w:t>
      </w:r>
      <w:proofErr w:type="gramEnd"/>
      <w:r w:rsidRPr="00507072">
        <w:rPr>
          <w:rFonts w:hint="eastAsia"/>
        </w:rPr>
        <w:t>申誡處分。審計機關對於通知各機關查處者，均要求其提出改善措施，並予以列管追蹤查核，以期有效發揮審計功能。</w:t>
      </w:r>
    </w:p>
    <w:p w14:paraId="40936926" w14:textId="77777777" w:rsidR="00997763" w:rsidRPr="00211E39" w:rsidRDefault="00997763" w:rsidP="003E2AE5">
      <w:pPr>
        <w:pStyle w:val="a5"/>
        <w:spacing w:line="540" w:lineRule="exact"/>
        <w:ind w:left="280"/>
      </w:pPr>
      <w:r>
        <w:rPr>
          <w:rFonts w:hint="eastAsia"/>
        </w:rPr>
        <w:t>四</w:t>
      </w:r>
      <w:r w:rsidRPr="00211E39">
        <w:rPr>
          <w:rFonts w:hint="eastAsia"/>
        </w:rPr>
        <w:t>、</w:t>
      </w:r>
      <w:proofErr w:type="gramStart"/>
      <w:r>
        <w:rPr>
          <w:rFonts w:hint="eastAsia"/>
        </w:rPr>
        <w:t>1</w:t>
      </w:r>
      <w:r>
        <w:t>1</w:t>
      </w:r>
      <w:r>
        <w:rPr>
          <w:rFonts w:hint="eastAsia"/>
        </w:rPr>
        <w:t>3</w:t>
      </w:r>
      <w:proofErr w:type="gramEnd"/>
      <w:r w:rsidRPr="00211E39">
        <w:rPr>
          <w:rFonts w:hint="eastAsia"/>
        </w:rPr>
        <w:t>年度重要審核意見追蹤查核概述</w:t>
      </w:r>
    </w:p>
    <w:p w14:paraId="7235B968" w14:textId="3436E63E" w:rsidR="00997763" w:rsidRDefault="00997763" w:rsidP="00DD49A1">
      <w:pPr>
        <w:pStyle w:val="a7"/>
        <w:spacing w:line="536" w:lineRule="exact"/>
        <w:ind w:left="142" w:firstLine="600"/>
      </w:pPr>
      <w:proofErr w:type="gramStart"/>
      <w:r>
        <w:rPr>
          <w:rFonts w:hint="eastAsia"/>
          <w:spacing w:val="10"/>
        </w:rPr>
        <w:t>本室於</w:t>
      </w:r>
      <w:r w:rsidRPr="006D24FC">
        <w:rPr>
          <w:rFonts w:hint="eastAsia"/>
          <w:spacing w:val="10"/>
        </w:rPr>
        <w:t>1</w:t>
      </w:r>
      <w:r>
        <w:rPr>
          <w:spacing w:val="10"/>
        </w:rPr>
        <w:t>1</w:t>
      </w:r>
      <w:r>
        <w:rPr>
          <w:rFonts w:hint="eastAsia"/>
          <w:spacing w:val="10"/>
        </w:rPr>
        <w:t>3</w:t>
      </w:r>
      <w:proofErr w:type="gramEnd"/>
      <w:r w:rsidRPr="006D24FC">
        <w:rPr>
          <w:rFonts w:hint="eastAsia"/>
          <w:spacing w:val="10"/>
        </w:rPr>
        <w:t>年度審核報告提列之重要審核意見計有</w:t>
      </w:r>
      <w:r>
        <w:rPr>
          <w:rFonts w:hint="eastAsia"/>
          <w:spacing w:val="10"/>
        </w:rPr>
        <w:t>69</w:t>
      </w:r>
      <w:r w:rsidRPr="006D24FC">
        <w:rPr>
          <w:rFonts w:hint="eastAsia"/>
          <w:spacing w:val="10"/>
        </w:rPr>
        <w:t>項（</w:t>
      </w:r>
      <w:r w:rsidRPr="006D24FC">
        <w:rPr>
          <w:rFonts w:hint="eastAsia"/>
          <w:bCs/>
        </w:rPr>
        <w:t>表</w:t>
      </w:r>
      <w:r>
        <w:rPr>
          <w:rFonts w:hint="eastAsia"/>
          <w:bCs/>
        </w:rPr>
        <w:t>1</w:t>
      </w:r>
      <w:r>
        <w:rPr>
          <w:rFonts w:hint="eastAsia"/>
          <w:spacing w:val="10"/>
        </w:rPr>
        <w:t>）</w:t>
      </w:r>
      <w:r w:rsidRPr="006D24FC">
        <w:rPr>
          <w:rFonts w:hint="eastAsia"/>
          <w:spacing w:val="10"/>
        </w:rPr>
        <w:t>，</w:t>
      </w:r>
      <w:r w:rsidRPr="006D24FC">
        <w:rPr>
          <w:rFonts w:hint="eastAsia"/>
        </w:rPr>
        <w:t>為促使各機關確實有效落實辦理所提改善措施，</w:t>
      </w:r>
      <w:r>
        <w:rPr>
          <w:rFonts w:hint="eastAsia"/>
        </w:rPr>
        <w:t>仍</w:t>
      </w:r>
      <w:proofErr w:type="gramStart"/>
      <w:r w:rsidRPr="006D24FC">
        <w:rPr>
          <w:rFonts w:hint="eastAsia"/>
        </w:rPr>
        <w:t>賡</w:t>
      </w:r>
      <w:proofErr w:type="gramEnd"/>
      <w:r w:rsidRPr="006D24FC">
        <w:rPr>
          <w:rFonts w:hint="eastAsia"/>
        </w:rPr>
        <w:t>續追蹤查核實際辦理結果，</w:t>
      </w:r>
      <w:proofErr w:type="gramStart"/>
      <w:r w:rsidRPr="006D24FC">
        <w:rPr>
          <w:rFonts w:hint="eastAsia"/>
        </w:rPr>
        <w:t>經核仍待</w:t>
      </w:r>
      <w:proofErr w:type="gramEnd"/>
      <w:r w:rsidRPr="006D24FC">
        <w:rPr>
          <w:rFonts w:hint="eastAsia"/>
        </w:rPr>
        <w:t>繼續改</w:t>
      </w:r>
      <w:r w:rsidRPr="004F23C9">
        <w:rPr>
          <w:rFonts w:hint="eastAsia"/>
        </w:rPr>
        <w:t>善者</w:t>
      </w:r>
      <w:r>
        <w:rPr>
          <w:rFonts w:hint="eastAsia"/>
        </w:rPr>
        <w:t>14</w:t>
      </w:r>
      <w:r w:rsidRPr="004F23C9">
        <w:rPr>
          <w:rFonts w:hint="eastAsia"/>
        </w:rPr>
        <w:t>項、已</w:t>
      </w:r>
      <w:proofErr w:type="gramStart"/>
      <w:r w:rsidRPr="004F23C9">
        <w:rPr>
          <w:rFonts w:hint="eastAsia"/>
        </w:rPr>
        <w:t>研</w:t>
      </w:r>
      <w:proofErr w:type="gramEnd"/>
      <w:r w:rsidRPr="004F23C9">
        <w:rPr>
          <w:rFonts w:hint="eastAsia"/>
        </w:rPr>
        <w:t>謀改善或依改善措施持續辦理者</w:t>
      </w:r>
      <w:r>
        <w:rPr>
          <w:rFonts w:hint="eastAsia"/>
        </w:rPr>
        <w:t>55</w:t>
      </w:r>
      <w:r w:rsidRPr="004F23C9">
        <w:rPr>
          <w:rFonts w:hint="eastAsia"/>
        </w:rPr>
        <w:t>項，其中仍待繼續改善者，經再綜合</w:t>
      </w:r>
      <w:proofErr w:type="gramStart"/>
      <w:r w:rsidRPr="004F23C9">
        <w:rPr>
          <w:rFonts w:hint="eastAsia"/>
        </w:rPr>
        <w:t>研</w:t>
      </w:r>
      <w:proofErr w:type="gramEnd"/>
      <w:r w:rsidRPr="004F23C9">
        <w:rPr>
          <w:rFonts w:hint="eastAsia"/>
        </w:rPr>
        <w:t>提審核意見</w:t>
      </w:r>
      <w:r>
        <w:rPr>
          <w:rFonts w:hint="eastAsia"/>
        </w:rPr>
        <w:t>14</w:t>
      </w:r>
      <w:r w:rsidRPr="004F23C9">
        <w:rPr>
          <w:rFonts w:hint="eastAsia"/>
          <w:bCs/>
        </w:rPr>
        <w:t>項</w:t>
      </w:r>
      <w:r w:rsidRPr="004F23C9">
        <w:rPr>
          <w:rFonts w:hint="eastAsia"/>
        </w:rPr>
        <w:t>（</w:t>
      </w:r>
      <w:r w:rsidRPr="006D24FC">
        <w:rPr>
          <w:rFonts w:hint="eastAsia"/>
        </w:rPr>
        <w:t>詳乙、決算審核結果），</w:t>
      </w:r>
      <w:proofErr w:type="gramStart"/>
      <w:r w:rsidRPr="006D24FC">
        <w:rPr>
          <w:rFonts w:hint="eastAsia"/>
        </w:rPr>
        <w:t>本室均已</w:t>
      </w:r>
      <w:proofErr w:type="gramEnd"/>
      <w:r w:rsidRPr="006D24FC">
        <w:rPr>
          <w:rFonts w:hint="eastAsia"/>
        </w:rPr>
        <w:t>列管注意追蹤其辦理情形。</w:t>
      </w:r>
      <w: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16"/>
        <w:gridCol w:w="566"/>
        <w:gridCol w:w="613"/>
        <w:gridCol w:w="615"/>
        <w:gridCol w:w="615"/>
        <w:gridCol w:w="613"/>
        <w:gridCol w:w="615"/>
        <w:gridCol w:w="615"/>
        <w:gridCol w:w="572"/>
        <w:gridCol w:w="995"/>
        <w:gridCol w:w="706"/>
        <w:gridCol w:w="997"/>
      </w:tblGrid>
      <w:tr w:rsidR="00997763" w:rsidRPr="00CD4B5F" w14:paraId="0FAF74B6" w14:textId="77777777" w:rsidTr="00E63E22">
        <w:trPr>
          <w:cantSplit/>
          <w:trHeight w:val="567"/>
        </w:trPr>
        <w:tc>
          <w:tcPr>
            <w:tcW w:w="5000" w:type="pct"/>
            <w:gridSpan w:val="12"/>
            <w:tcBorders>
              <w:top w:val="nil"/>
              <w:left w:val="nil"/>
              <w:right w:val="nil"/>
            </w:tcBorders>
            <w:vAlign w:val="center"/>
          </w:tcPr>
          <w:p w14:paraId="1216CC7C" w14:textId="0C5C1FE0" w:rsidR="00997763" w:rsidRPr="007F0416" w:rsidRDefault="00997763" w:rsidP="00E63E22">
            <w:pPr>
              <w:pStyle w:val="-"/>
              <w:overflowPunct w:val="0"/>
              <w:topLinePunct/>
              <w:autoSpaceDN/>
              <w:spacing w:before="48" w:line="300" w:lineRule="exact"/>
              <w:ind w:left="140" w:hanging="25"/>
              <w:rPr>
                <w:spacing w:val="-10"/>
                <w:sz w:val="28"/>
                <w:szCs w:val="28"/>
              </w:rPr>
            </w:pPr>
            <w:r w:rsidRPr="007F0416">
              <w:rPr>
                <w:sz w:val="28"/>
                <w:szCs w:val="28"/>
              </w:rPr>
              <w:lastRenderedPageBreak/>
              <w:br w:type="page"/>
            </w:r>
            <w:r w:rsidRPr="0069241C">
              <w:rPr>
                <w:rFonts w:hint="eastAsia"/>
              </w:rPr>
              <w:t>表</w:t>
            </w:r>
            <w:r>
              <w:rPr>
                <w:rFonts w:hint="eastAsia"/>
              </w:rPr>
              <w:t>1</w:t>
            </w:r>
            <w:r w:rsidRPr="0069241C">
              <w:rPr>
                <w:rFonts w:hint="eastAsia"/>
              </w:rPr>
              <w:t xml:space="preserve">　審核報告所列重要審核意見分類及覆核辦理情形</w:t>
            </w:r>
          </w:p>
        </w:tc>
      </w:tr>
      <w:tr w:rsidR="00997763" w:rsidRPr="00CD4B5F" w14:paraId="7B6D01CC" w14:textId="77777777" w:rsidTr="00E63E22">
        <w:trPr>
          <w:cantSplit/>
          <w:trHeight w:val="454"/>
        </w:trPr>
        <w:tc>
          <w:tcPr>
            <w:tcW w:w="1098" w:type="pct"/>
            <w:vMerge w:val="restart"/>
            <w:shd w:val="clear" w:color="auto" w:fill="B6DDE8"/>
            <w:vAlign w:val="center"/>
          </w:tcPr>
          <w:p w14:paraId="591D1E6A" w14:textId="77777777" w:rsidR="00997763" w:rsidRPr="00344377" w:rsidRDefault="00997763" w:rsidP="00E63E22">
            <w:pPr>
              <w:pStyle w:val="-0"/>
              <w:rPr>
                <w:spacing w:val="20"/>
              </w:rPr>
            </w:pPr>
            <w:r w:rsidRPr="00344377">
              <w:rPr>
                <w:rFonts w:hint="eastAsia"/>
                <w:spacing w:val="20"/>
              </w:rPr>
              <w:t>主管機關名稱</w:t>
            </w:r>
          </w:p>
        </w:tc>
        <w:tc>
          <w:tcPr>
            <w:tcW w:w="2206" w:type="pct"/>
            <w:gridSpan w:val="7"/>
            <w:shd w:val="clear" w:color="auto" w:fill="B6DDE8"/>
            <w:vAlign w:val="center"/>
          </w:tcPr>
          <w:p w14:paraId="4D24C078" w14:textId="77777777" w:rsidR="00997763" w:rsidRPr="00CD4B5F" w:rsidRDefault="00997763" w:rsidP="00E63E22">
            <w:pPr>
              <w:pStyle w:val="-0"/>
            </w:pPr>
            <w:proofErr w:type="gramStart"/>
            <w:r w:rsidRPr="00CD4B5F">
              <w:rPr>
                <w:rFonts w:hint="eastAsia"/>
              </w:rPr>
              <w:t>1</w:t>
            </w:r>
            <w:r>
              <w:rPr>
                <w:rFonts w:hint="eastAsia"/>
              </w:rPr>
              <w:t>14</w:t>
            </w:r>
            <w:proofErr w:type="gramEnd"/>
            <w:r w:rsidRPr="00CD4B5F">
              <w:rPr>
                <w:rFonts w:hint="eastAsia"/>
              </w:rPr>
              <w:t>年度重要審核意見</w:t>
            </w:r>
          </w:p>
        </w:tc>
        <w:tc>
          <w:tcPr>
            <w:tcW w:w="1696" w:type="pct"/>
            <w:gridSpan w:val="4"/>
            <w:shd w:val="clear" w:color="auto" w:fill="B6DDE8"/>
            <w:vAlign w:val="center"/>
          </w:tcPr>
          <w:p w14:paraId="15F88E05" w14:textId="77777777" w:rsidR="00997763" w:rsidRPr="00E27C71" w:rsidRDefault="00997763" w:rsidP="00E63E22">
            <w:pPr>
              <w:pStyle w:val="-0"/>
            </w:pPr>
            <w:proofErr w:type="gramStart"/>
            <w:r w:rsidRPr="00E27C71">
              <w:rPr>
                <w:rFonts w:hint="eastAsia"/>
              </w:rPr>
              <w:t>1</w:t>
            </w:r>
            <w:r w:rsidRPr="00E27C71">
              <w:t>1</w:t>
            </w:r>
            <w:r>
              <w:rPr>
                <w:rFonts w:hint="eastAsia"/>
              </w:rPr>
              <w:t>3</w:t>
            </w:r>
            <w:proofErr w:type="gramEnd"/>
            <w:r w:rsidRPr="00E27C71">
              <w:rPr>
                <w:rFonts w:hint="eastAsia"/>
              </w:rPr>
              <w:t>年度重要審核意見覆核情形</w:t>
            </w:r>
          </w:p>
        </w:tc>
      </w:tr>
      <w:tr w:rsidR="00997763" w:rsidRPr="00CD4B5F" w14:paraId="76A9E169" w14:textId="77777777" w:rsidTr="00E63E22">
        <w:trPr>
          <w:cantSplit/>
          <w:trHeight w:val="454"/>
        </w:trPr>
        <w:tc>
          <w:tcPr>
            <w:tcW w:w="1098" w:type="pct"/>
            <w:vMerge/>
            <w:shd w:val="clear" w:color="auto" w:fill="B6DDE8"/>
            <w:vAlign w:val="center"/>
          </w:tcPr>
          <w:p w14:paraId="1FEAE0DA" w14:textId="77777777" w:rsidR="00997763" w:rsidRPr="00CD4B5F" w:rsidRDefault="00997763" w:rsidP="00E63E22">
            <w:pPr>
              <w:pStyle w:val="-0"/>
              <w:ind w:firstLine="400"/>
            </w:pPr>
          </w:p>
        </w:tc>
        <w:tc>
          <w:tcPr>
            <w:tcW w:w="294" w:type="pct"/>
            <w:vMerge w:val="restart"/>
            <w:shd w:val="clear" w:color="auto" w:fill="B6DDE8"/>
            <w:vAlign w:val="center"/>
          </w:tcPr>
          <w:p w14:paraId="10C0DAD9" w14:textId="77777777" w:rsidR="00997763" w:rsidRDefault="00997763" w:rsidP="00E63E22">
            <w:pPr>
              <w:pStyle w:val="-0"/>
              <w:jc w:val="distribute"/>
            </w:pPr>
            <w:r w:rsidRPr="00CD4B5F">
              <w:rPr>
                <w:rFonts w:hint="eastAsia"/>
              </w:rPr>
              <w:t>項數</w:t>
            </w:r>
          </w:p>
          <w:p w14:paraId="51986D87" w14:textId="77777777" w:rsidR="00997763" w:rsidRPr="00CD4B5F" w:rsidRDefault="00997763" w:rsidP="00E63E22">
            <w:pPr>
              <w:pStyle w:val="-0"/>
              <w:ind w:right="-1"/>
              <w:jc w:val="distribute"/>
            </w:pPr>
            <w:r w:rsidRPr="00CD4B5F">
              <w:rPr>
                <w:rFonts w:hint="eastAsia"/>
              </w:rPr>
              <w:t>合計</w:t>
            </w:r>
          </w:p>
        </w:tc>
        <w:tc>
          <w:tcPr>
            <w:tcW w:w="1912" w:type="pct"/>
            <w:gridSpan w:val="6"/>
            <w:shd w:val="clear" w:color="auto" w:fill="B6DDE8"/>
            <w:vAlign w:val="center"/>
          </w:tcPr>
          <w:p w14:paraId="5FAEC4CF" w14:textId="77777777" w:rsidR="00997763" w:rsidRPr="00CD4B5F" w:rsidRDefault="00997763" w:rsidP="00E63E22">
            <w:pPr>
              <w:pStyle w:val="-0"/>
              <w:ind w:hanging="12"/>
            </w:pPr>
            <w:r w:rsidRPr="00CD4B5F">
              <w:t>分類</w:t>
            </w:r>
            <w:r w:rsidRPr="00CD4B5F">
              <w:rPr>
                <w:rFonts w:hint="eastAsia"/>
              </w:rPr>
              <w:t>（</w:t>
            </w:r>
            <w:proofErr w:type="gramStart"/>
            <w:r w:rsidRPr="00CD4B5F">
              <w:rPr>
                <w:rFonts w:hint="eastAsia"/>
              </w:rPr>
              <w:t>註</w:t>
            </w:r>
            <w:proofErr w:type="gramEnd"/>
            <w:r w:rsidRPr="00CD4B5F">
              <w:rPr>
                <w:rFonts w:hint="eastAsia"/>
              </w:rPr>
              <w:t>1）</w:t>
            </w:r>
          </w:p>
        </w:tc>
        <w:tc>
          <w:tcPr>
            <w:tcW w:w="297" w:type="pct"/>
            <w:vMerge w:val="restart"/>
            <w:shd w:val="clear" w:color="auto" w:fill="B6DDE8"/>
            <w:vAlign w:val="center"/>
          </w:tcPr>
          <w:p w14:paraId="4EC12133" w14:textId="77777777" w:rsidR="00997763" w:rsidRDefault="00997763" w:rsidP="00E63E22">
            <w:pPr>
              <w:pStyle w:val="-0"/>
              <w:jc w:val="distribute"/>
            </w:pPr>
            <w:r w:rsidRPr="00CD4B5F">
              <w:rPr>
                <w:rFonts w:hint="eastAsia"/>
              </w:rPr>
              <w:t>項數</w:t>
            </w:r>
          </w:p>
          <w:p w14:paraId="62237FDC" w14:textId="77777777" w:rsidR="00997763" w:rsidRPr="00CD4B5F" w:rsidRDefault="00997763" w:rsidP="00E63E22">
            <w:pPr>
              <w:pStyle w:val="-0"/>
              <w:jc w:val="distribute"/>
              <w:rPr>
                <w:spacing w:val="-20"/>
              </w:rPr>
            </w:pPr>
            <w:r w:rsidRPr="00CD4B5F">
              <w:rPr>
                <w:rFonts w:hint="eastAsia"/>
              </w:rPr>
              <w:t>合計</w:t>
            </w:r>
          </w:p>
        </w:tc>
        <w:tc>
          <w:tcPr>
            <w:tcW w:w="516" w:type="pct"/>
            <w:vMerge w:val="restart"/>
            <w:shd w:val="clear" w:color="auto" w:fill="B6DDE8"/>
            <w:vAlign w:val="center"/>
          </w:tcPr>
          <w:p w14:paraId="06ED0F11" w14:textId="77777777" w:rsidR="00997763" w:rsidRDefault="00997763" w:rsidP="00E63E22">
            <w:pPr>
              <w:pStyle w:val="-0"/>
              <w:jc w:val="distribute"/>
              <w:rPr>
                <w:spacing w:val="-10"/>
              </w:rPr>
            </w:pPr>
            <w:r w:rsidRPr="00D6414E">
              <w:rPr>
                <w:rFonts w:hint="eastAsia"/>
                <w:spacing w:val="-10"/>
              </w:rPr>
              <w:t>仍待繼</w:t>
            </w:r>
          </w:p>
          <w:p w14:paraId="4F67A11E" w14:textId="77777777" w:rsidR="00997763" w:rsidRPr="00D6414E" w:rsidRDefault="00997763" w:rsidP="00E63E22">
            <w:pPr>
              <w:pStyle w:val="-0"/>
              <w:jc w:val="distribute"/>
              <w:rPr>
                <w:spacing w:val="-10"/>
              </w:rPr>
            </w:pPr>
            <w:r w:rsidRPr="00D6414E">
              <w:rPr>
                <w:rFonts w:hint="eastAsia"/>
                <w:spacing w:val="-10"/>
              </w:rPr>
              <w:t>續改善</w:t>
            </w:r>
          </w:p>
        </w:tc>
        <w:tc>
          <w:tcPr>
            <w:tcW w:w="366" w:type="pct"/>
            <w:vMerge w:val="restart"/>
            <w:shd w:val="clear" w:color="auto" w:fill="B6DDE8"/>
            <w:vAlign w:val="center"/>
          </w:tcPr>
          <w:p w14:paraId="559CE09A" w14:textId="77777777" w:rsidR="00997763" w:rsidRPr="00D6414E" w:rsidRDefault="00997763" w:rsidP="00E63E22">
            <w:pPr>
              <w:pStyle w:val="-0"/>
              <w:jc w:val="distribute"/>
              <w:rPr>
                <w:spacing w:val="-10"/>
              </w:rPr>
            </w:pPr>
            <w:r w:rsidRPr="00D6414E">
              <w:rPr>
                <w:rFonts w:hint="eastAsia"/>
                <w:spacing w:val="-10"/>
              </w:rPr>
              <w:t>處理中</w:t>
            </w:r>
          </w:p>
        </w:tc>
        <w:tc>
          <w:tcPr>
            <w:tcW w:w="517" w:type="pct"/>
            <w:vMerge w:val="restart"/>
            <w:shd w:val="clear" w:color="auto" w:fill="B6DDE8"/>
            <w:vAlign w:val="center"/>
          </w:tcPr>
          <w:p w14:paraId="7E615294" w14:textId="77777777" w:rsidR="00997763" w:rsidRPr="00CD4B5F" w:rsidRDefault="00997763" w:rsidP="00E63E22">
            <w:pPr>
              <w:pStyle w:val="-0"/>
              <w:ind w:rightChars="30" w:right="84"/>
              <w:jc w:val="distribute"/>
            </w:pPr>
            <w:r w:rsidRPr="00CD4B5F">
              <w:rPr>
                <w:rFonts w:hint="eastAsia"/>
                <w:spacing w:val="-30"/>
              </w:rPr>
              <w:t>已改善辦理</w:t>
            </w:r>
            <w:r>
              <w:rPr>
                <w:rFonts w:hint="eastAsia"/>
                <w:spacing w:val="-30"/>
              </w:rPr>
              <w:t>（</w:t>
            </w:r>
            <w:proofErr w:type="gramStart"/>
            <w:r w:rsidRPr="00CD4B5F">
              <w:rPr>
                <w:rFonts w:hint="eastAsia"/>
                <w:spacing w:val="-30"/>
              </w:rPr>
              <w:t>註</w:t>
            </w:r>
            <w:proofErr w:type="gramEnd"/>
            <w:r w:rsidRPr="00CD4B5F">
              <w:rPr>
                <w:rFonts w:hint="eastAsia"/>
                <w:spacing w:val="-30"/>
              </w:rPr>
              <w:t>2</w:t>
            </w:r>
            <w:r>
              <w:rPr>
                <w:rFonts w:hint="eastAsia"/>
                <w:spacing w:val="-30"/>
              </w:rPr>
              <w:t>）</w:t>
            </w:r>
          </w:p>
        </w:tc>
      </w:tr>
      <w:tr w:rsidR="00997763" w:rsidRPr="00CD4B5F" w14:paraId="7EFD331E" w14:textId="77777777" w:rsidTr="00E63E22">
        <w:trPr>
          <w:cantSplit/>
          <w:trHeight w:val="454"/>
        </w:trPr>
        <w:tc>
          <w:tcPr>
            <w:tcW w:w="1098" w:type="pct"/>
            <w:vMerge/>
            <w:shd w:val="clear" w:color="auto" w:fill="B6DDE8"/>
            <w:vAlign w:val="center"/>
          </w:tcPr>
          <w:p w14:paraId="6E397DD7" w14:textId="77777777" w:rsidR="00997763" w:rsidRPr="00CD4B5F" w:rsidRDefault="00997763" w:rsidP="00E63E22">
            <w:pPr>
              <w:overflowPunct/>
              <w:spacing w:line="600" w:lineRule="exact"/>
              <w:ind w:firstLineChars="0" w:firstLine="0"/>
              <w:jc w:val="center"/>
              <w:rPr>
                <w:rFonts w:cs="Times New Roman"/>
                <w:sz w:val="20"/>
                <w:szCs w:val="20"/>
              </w:rPr>
            </w:pPr>
          </w:p>
        </w:tc>
        <w:tc>
          <w:tcPr>
            <w:tcW w:w="294" w:type="pct"/>
            <w:vMerge/>
            <w:shd w:val="clear" w:color="auto" w:fill="B6DDE8"/>
            <w:vAlign w:val="center"/>
          </w:tcPr>
          <w:p w14:paraId="2E9D9552" w14:textId="77777777" w:rsidR="00997763" w:rsidRPr="00CD4B5F" w:rsidRDefault="00997763" w:rsidP="00E63E22">
            <w:pPr>
              <w:overflowPunct/>
              <w:spacing w:line="240" w:lineRule="atLeast"/>
              <w:ind w:firstLineChars="0" w:firstLine="0"/>
              <w:jc w:val="center"/>
              <w:rPr>
                <w:rFonts w:cs="Times New Roman"/>
                <w:sz w:val="20"/>
                <w:szCs w:val="20"/>
              </w:rPr>
            </w:pPr>
          </w:p>
        </w:tc>
        <w:tc>
          <w:tcPr>
            <w:tcW w:w="318" w:type="pct"/>
            <w:shd w:val="clear" w:color="auto" w:fill="B6DDE8"/>
            <w:vAlign w:val="center"/>
          </w:tcPr>
          <w:p w14:paraId="6E763A23" w14:textId="77777777" w:rsidR="00997763" w:rsidRPr="00CD4B5F" w:rsidRDefault="00997763" w:rsidP="00E63E22">
            <w:pPr>
              <w:pStyle w:val="-0"/>
              <w:ind w:hanging="23"/>
            </w:pPr>
            <w:r w:rsidRPr="00CD4B5F">
              <w:t>（1）</w:t>
            </w:r>
          </w:p>
        </w:tc>
        <w:tc>
          <w:tcPr>
            <w:tcW w:w="319" w:type="pct"/>
            <w:shd w:val="clear" w:color="auto" w:fill="B6DDE8"/>
            <w:vAlign w:val="center"/>
          </w:tcPr>
          <w:p w14:paraId="48A13844" w14:textId="77777777" w:rsidR="00997763" w:rsidRPr="00CD4B5F" w:rsidRDefault="00997763" w:rsidP="00E63E22">
            <w:pPr>
              <w:pStyle w:val="-0"/>
            </w:pPr>
            <w:r w:rsidRPr="00CD4B5F">
              <w:t>（</w:t>
            </w:r>
            <w:r w:rsidRPr="00CD4B5F">
              <w:rPr>
                <w:rFonts w:hint="eastAsia"/>
              </w:rPr>
              <w:t>2</w:t>
            </w:r>
            <w:r w:rsidRPr="00CD4B5F">
              <w:t>）</w:t>
            </w:r>
          </w:p>
        </w:tc>
        <w:tc>
          <w:tcPr>
            <w:tcW w:w="319" w:type="pct"/>
            <w:shd w:val="clear" w:color="auto" w:fill="B6DDE8"/>
            <w:vAlign w:val="center"/>
          </w:tcPr>
          <w:p w14:paraId="6BF863BD" w14:textId="77777777" w:rsidR="00997763" w:rsidRPr="00CD4B5F" w:rsidRDefault="00997763" w:rsidP="00E63E22">
            <w:pPr>
              <w:pStyle w:val="-0"/>
            </w:pPr>
            <w:r w:rsidRPr="00CD4B5F">
              <w:t>（</w:t>
            </w:r>
            <w:r w:rsidRPr="00CD4B5F">
              <w:rPr>
                <w:rFonts w:hint="eastAsia"/>
              </w:rPr>
              <w:t>3</w:t>
            </w:r>
            <w:r w:rsidRPr="00CD4B5F">
              <w:t>）</w:t>
            </w:r>
          </w:p>
        </w:tc>
        <w:tc>
          <w:tcPr>
            <w:tcW w:w="318" w:type="pct"/>
            <w:shd w:val="clear" w:color="auto" w:fill="B6DDE8"/>
            <w:vAlign w:val="center"/>
          </w:tcPr>
          <w:p w14:paraId="33173E1A" w14:textId="77777777" w:rsidR="00997763" w:rsidRPr="00CD4B5F" w:rsidRDefault="00997763" w:rsidP="00E63E22">
            <w:pPr>
              <w:pStyle w:val="-0"/>
            </w:pPr>
            <w:r w:rsidRPr="00CD4B5F">
              <w:t>（</w:t>
            </w:r>
            <w:r w:rsidRPr="00CD4B5F">
              <w:rPr>
                <w:rFonts w:hint="eastAsia"/>
              </w:rPr>
              <w:t>4</w:t>
            </w:r>
            <w:r w:rsidRPr="00CD4B5F">
              <w:t>）</w:t>
            </w:r>
          </w:p>
        </w:tc>
        <w:tc>
          <w:tcPr>
            <w:tcW w:w="319" w:type="pct"/>
            <w:shd w:val="clear" w:color="auto" w:fill="B6DDE8"/>
            <w:vAlign w:val="center"/>
          </w:tcPr>
          <w:p w14:paraId="1DB6296A" w14:textId="77777777" w:rsidR="00997763" w:rsidRPr="00CD4B5F" w:rsidRDefault="00997763" w:rsidP="00E63E22">
            <w:pPr>
              <w:pStyle w:val="-0"/>
            </w:pPr>
            <w:r w:rsidRPr="00CD4B5F">
              <w:t>（</w:t>
            </w:r>
            <w:r w:rsidRPr="00CD4B5F">
              <w:rPr>
                <w:rFonts w:hint="eastAsia"/>
              </w:rPr>
              <w:t>5</w:t>
            </w:r>
            <w:r w:rsidRPr="00CD4B5F">
              <w:t>）</w:t>
            </w:r>
          </w:p>
        </w:tc>
        <w:tc>
          <w:tcPr>
            <w:tcW w:w="319" w:type="pct"/>
            <w:shd w:val="clear" w:color="auto" w:fill="B6DDE8"/>
            <w:vAlign w:val="center"/>
          </w:tcPr>
          <w:p w14:paraId="705F834C" w14:textId="77777777" w:rsidR="00997763" w:rsidRPr="00CD4B5F" w:rsidRDefault="00997763" w:rsidP="00E63E22">
            <w:pPr>
              <w:pStyle w:val="-0"/>
            </w:pPr>
            <w:r w:rsidRPr="00CD4B5F">
              <w:t>（</w:t>
            </w:r>
            <w:r w:rsidRPr="00CD4B5F">
              <w:rPr>
                <w:rFonts w:hint="eastAsia"/>
              </w:rPr>
              <w:t>6</w:t>
            </w:r>
            <w:r w:rsidRPr="00CD4B5F">
              <w:t>）</w:t>
            </w:r>
          </w:p>
        </w:tc>
        <w:tc>
          <w:tcPr>
            <w:tcW w:w="297" w:type="pct"/>
            <w:vMerge/>
            <w:shd w:val="clear" w:color="auto" w:fill="B6DDE8"/>
            <w:vAlign w:val="center"/>
          </w:tcPr>
          <w:p w14:paraId="1B3CF8DE" w14:textId="77777777" w:rsidR="00997763" w:rsidRPr="00CD4B5F" w:rsidRDefault="00997763" w:rsidP="00E63E22">
            <w:pPr>
              <w:overflowPunct/>
              <w:spacing w:line="240" w:lineRule="atLeast"/>
              <w:ind w:firstLineChars="0" w:firstLine="0"/>
              <w:jc w:val="distribute"/>
              <w:rPr>
                <w:rFonts w:cs="Times New Roman"/>
                <w:spacing w:val="-20"/>
                <w:sz w:val="20"/>
                <w:szCs w:val="20"/>
              </w:rPr>
            </w:pPr>
          </w:p>
        </w:tc>
        <w:tc>
          <w:tcPr>
            <w:tcW w:w="516" w:type="pct"/>
            <w:vMerge/>
            <w:shd w:val="clear" w:color="auto" w:fill="B6DDE8"/>
            <w:vAlign w:val="center"/>
          </w:tcPr>
          <w:p w14:paraId="0D2412AD" w14:textId="77777777" w:rsidR="00997763" w:rsidRPr="00CD4B5F" w:rsidRDefault="00997763" w:rsidP="00E63E22">
            <w:pPr>
              <w:overflowPunct/>
              <w:spacing w:line="240" w:lineRule="atLeast"/>
              <w:ind w:firstLineChars="0" w:firstLine="0"/>
              <w:jc w:val="distribute"/>
              <w:rPr>
                <w:rFonts w:cs="Times New Roman"/>
                <w:spacing w:val="-20"/>
                <w:sz w:val="20"/>
                <w:szCs w:val="20"/>
              </w:rPr>
            </w:pPr>
          </w:p>
        </w:tc>
        <w:tc>
          <w:tcPr>
            <w:tcW w:w="366" w:type="pct"/>
            <w:vMerge/>
            <w:shd w:val="clear" w:color="auto" w:fill="B6DDE8"/>
            <w:vAlign w:val="center"/>
          </w:tcPr>
          <w:p w14:paraId="3BED28E6" w14:textId="77777777" w:rsidR="00997763" w:rsidRPr="00CD4B5F" w:rsidRDefault="00997763" w:rsidP="00E63E22">
            <w:pPr>
              <w:overflowPunct/>
              <w:spacing w:line="240" w:lineRule="atLeast"/>
              <w:ind w:leftChars="-10" w:left="-28" w:rightChars="13" w:right="36" w:firstLineChars="0" w:firstLine="0"/>
              <w:jc w:val="distribute"/>
              <w:rPr>
                <w:rFonts w:cs="Times New Roman"/>
                <w:spacing w:val="-20"/>
                <w:sz w:val="20"/>
                <w:szCs w:val="20"/>
              </w:rPr>
            </w:pPr>
          </w:p>
        </w:tc>
        <w:tc>
          <w:tcPr>
            <w:tcW w:w="517" w:type="pct"/>
            <w:vMerge/>
            <w:shd w:val="clear" w:color="auto" w:fill="B6DDE8"/>
            <w:vAlign w:val="center"/>
          </w:tcPr>
          <w:p w14:paraId="1446E649" w14:textId="77777777" w:rsidR="00997763" w:rsidRPr="00CD4B5F" w:rsidRDefault="00997763" w:rsidP="00E63E22">
            <w:pPr>
              <w:overflowPunct/>
              <w:spacing w:line="240" w:lineRule="atLeast"/>
              <w:ind w:firstLineChars="0" w:firstLine="0"/>
              <w:jc w:val="center"/>
              <w:rPr>
                <w:rFonts w:cs="Times New Roman"/>
                <w:sz w:val="20"/>
                <w:szCs w:val="20"/>
              </w:rPr>
            </w:pPr>
          </w:p>
        </w:tc>
      </w:tr>
      <w:tr w:rsidR="00997763" w:rsidRPr="002B6A29" w14:paraId="2E070BFD" w14:textId="77777777" w:rsidTr="00E63E22">
        <w:trPr>
          <w:cantSplit/>
          <w:trHeight w:val="777"/>
        </w:trPr>
        <w:tc>
          <w:tcPr>
            <w:tcW w:w="1098" w:type="pct"/>
            <w:vAlign w:val="center"/>
          </w:tcPr>
          <w:p w14:paraId="529EF35E" w14:textId="77777777" w:rsidR="00997763" w:rsidRPr="006D24FC" w:rsidRDefault="00997763" w:rsidP="00E63E22">
            <w:pPr>
              <w:overflowPunct/>
              <w:spacing w:line="240" w:lineRule="auto"/>
              <w:ind w:rightChars="63" w:right="176" w:firstLineChars="0" w:firstLine="0"/>
              <w:jc w:val="distribute"/>
              <w:rPr>
                <w:rFonts w:cs="Times New Roman"/>
                <w:b/>
                <w:color w:val="000000"/>
                <w:sz w:val="20"/>
                <w:szCs w:val="20"/>
              </w:rPr>
            </w:pPr>
            <w:r w:rsidRPr="006D24FC">
              <w:rPr>
                <w:rFonts w:cs="Times New Roman" w:hint="eastAsia"/>
                <w:b/>
                <w:noProof/>
                <w:color w:val="000000"/>
                <w:sz w:val="20"/>
                <w:szCs w:val="20"/>
              </w:rPr>
              <w:t xml:space="preserve">  合計  </w:t>
            </w:r>
          </w:p>
        </w:tc>
        <w:tc>
          <w:tcPr>
            <w:tcW w:w="294" w:type="pct"/>
            <w:vAlign w:val="center"/>
          </w:tcPr>
          <w:p w14:paraId="36EB4586" w14:textId="77777777" w:rsidR="00997763" w:rsidRPr="00B219FB" w:rsidRDefault="00997763" w:rsidP="00E63E22">
            <w:pPr>
              <w:pStyle w:val="-1"/>
              <w:ind w:left="140" w:rightChars="20" w:right="56"/>
              <w:rPr>
                <w:b/>
                <w:bCs/>
              </w:rPr>
            </w:pPr>
            <w:r w:rsidRPr="00B219FB">
              <w:rPr>
                <w:rFonts w:hint="eastAsia"/>
                <w:b/>
                <w:bCs/>
              </w:rPr>
              <w:t>6</w:t>
            </w:r>
            <w:r>
              <w:rPr>
                <w:rFonts w:hint="eastAsia"/>
                <w:b/>
                <w:bCs/>
              </w:rPr>
              <w:t>9</w:t>
            </w:r>
          </w:p>
        </w:tc>
        <w:tc>
          <w:tcPr>
            <w:tcW w:w="318" w:type="pct"/>
            <w:vAlign w:val="center"/>
          </w:tcPr>
          <w:p w14:paraId="7AD7007D" w14:textId="77777777" w:rsidR="00997763" w:rsidRPr="00B219FB" w:rsidRDefault="00997763" w:rsidP="00E63E22">
            <w:pPr>
              <w:pStyle w:val="-1"/>
              <w:ind w:left="140" w:rightChars="20" w:right="56"/>
              <w:rPr>
                <w:b/>
                <w:bCs/>
              </w:rPr>
            </w:pPr>
            <w:r>
              <w:rPr>
                <w:rFonts w:hint="eastAsia"/>
                <w:b/>
                <w:bCs/>
              </w:rPr>
              <w:t>16</w:t>
            </w:r>
          </w:p>
        </w:tc>
        <w:tc>
          <w:tcPr>
            <w:tcW w:w="319" w:type="pct"/>
            <w:vAlign w:val="center"/>
          </w:tcPr>
          <w:p w14:paraId="253AC14F" w14:textId="77777777" w:rsidR="00997763" w:rsidRPr="00B219FB" w:rsidRDefault="00997763" w:rsidP="00E63E22">
            <w:pPr>
              <w:pStyle w:val="-1"/>
              <w:ind w:left="140" w:rightChars="20" w:right="56"/>
              <w:rPr>
                <w:b/>
                <w:bCs/>
              </w:rPr>
            </w:pPr>
            <w:r>
              <w:rPr>
                <w:rFonts w:hint="eastAsia"/>
                <w:b/>
                <w:bCs/>
              </w:rPr>
              <w:t>25</w:t>
            </w:r>
          </w:p>
        </w:tc>
        <w:tc>
          <w:tcPr>
            <w:tcW w:w="319" w:type="pct"/>
            <w:vAlign w:val="center"/>
          </w:tcPr>
          <w:p w14:paraId="5A16BDF4" w14:textId="77777777" w:rsidR="00997763" w:rsidRPr="00B219FB" w:rsidRDefault="00997763" w:rsidP="00E63E22">
            <w:pPr>
              <w:pStyle w:val="-1"/>
              <w:ind w:left="140" w:rightChars="20" w:right="56"/>
              <w:rPr>
                <w:b/>
                <w:bCs/>
              </w:rPr>
            </w:pPr>
            <w:r>
              <w:rPr>
                <w:rFonts w:hint="eastAsia"/>
                <w:b/>
                <w:bCs/>
              </w:rPr>
              <w:t>7</w:t>
            </w:r>
          </w:p>
        </w:tc>
        <w:tc>
          <w:tcPr>
            <w:tcW w:w="318" w:type="pct"/>
            <w:vAlign w:val="center"/>
          </w:tcPr>
          <w:p w14:paraId="358213B5" w14:textId="77777777" w:rsidR="00997763" w:rsidRPr="00B219FB" w:rsidRDefault="00997763" w:rsidP="00E63E22">
            <w:pPr>
              <w:pStyle w:val="-1"/>
              <w:ind w:left="140" w:rightChars="20" w:right="56"/>
              <w:rPr>
                <w:b/>
                <w:bCs/>
              </w:rPr>
            </w:pPr>
            <w:r>
              <w:rPr>
                <w:rFonts w:hint="eastAsia"/>
                <w:b/>
                <w:bCs/>
              </w:rPr>
              <w:t>5</w:t>
            </w:r>
          </w:p>
        </w:tc>
        <w:tc>
          <w:tcPr>
            <w:tcW w:w="319" w:type="pct"/>
            <w:vAlign w:val="center"/>
          </w:tcPr>
          <w:p w14:paraId="5A3AC6F7" w14:textId="77777777" w:rsidR="00997763" w:rsidRPr="00B219FB" w:rsidRDefault="00997763" w:rsidP="00E63E22">
            <w:pPr>
              <w:pStyle w:val="-1"/>
              <w:ind w:left="140" w:rightChars="20" w:right="56"/>
              <w:rPr>
                <w:b/>
                <w:bCs/>
              </w:rPr>
            </w:pPr>
            <w:r>
              <w:rPr>
                <w:rFonts w:hint="eastAsia"/>
                <w:b/>
                <w:bCs/>
              </w:rPr>
              <w:t>9</w:t>
            </w:r>
          </w:p>
        </w:tc>
        <w:tc>
          <w:tcPr>
            <w:tcW w:w="319" w:type="pct"/>
            <w:vAlign w:val="center"/>
          </w:tcPr>
          <w:p w14:paraId="1BEFE51F" w14:textId="77777777" w:rsidR="00997763" w:rsidRPr="00B219FB" w:rsidRDefault="00997763" w:rsidP="00E63E22">
            <w:pPr>
              <w:pStyle w:val="-1"/>
              <w:ind w:left="140" w:rightChars="20" w:right="56"/>
              <w:rPr>
                <w:b/>
                <w:bCs/>
              </w:rPr>
            </w:pPr>
            <w:r>
              <w:rPr>
                <w:rFonts w:hint="eastAsia"/>
                <w:b/>
                <w:bCs/>
              </w:rPr>
              <w:t>7</w:t>
            </w:r>
          </w:p>
        </w:tc>
        <w:tc>
          <w:tcPr>
            <w:tcW w:w="297" w:type="pct"/>
            <w:vAlign w:val="center"/>
          </w:tcPr>
          <w:p w14:paraId="5D35A59C" w14:textId="77777777" w:rsidR="00997763" w:rsidRPr="00B219FB" w:rsidRDefault="00997763" w:rsidP="00E63E22">
            <w:pPr>
              <w:pStyle w:val="-1"/>
              <w:ind w:left="140" w:rightChars="20" w:right="56"/>
              <w:rPr>
                <w:b/>
                <w:bCs/>
              </w:rPr>
            </w:pPr>
            <w:r>
              <w:rPr>
                <w:b/>
                <w:bCs/>
              </w:rPr>
              <w:t>6</w:t>
            </w:r>
            <w:r>
              <w:rPr>
                <w:rFonts w:hint="eastAsia"/>
                <w:b/>
                <w:bCs/>
              </w:rPr>
              <w:t>9</w:t>
            </w:r>
          </w:p>
        </w:tc>
        <w:tc>
          <w:tcPr>
            <w:tcW w:w="516" w:type="pct"/>
            <w:vAlign w:val="center"/>
          </w:tcPr>
          <w:p w14:paraId="6E1F3938" w14:textId="77777777" w:rsidR="00997763" w:rsidRDefault="00997763" w:rsidP="00E63E22">
            <w:pPr>
              <w:pStyle w:val="-1"/>
              <w:spacing w:line="200" w:lineRule="exact"/>
              <w:ind w:left="140" w:rightChars="20" w:right="56"/>
              <w:rPr>
                <w:b/>
                <w:bCs/>
                <w:spacing w:val="-4"/>
              </w:rPr>
            </w:pPr>
          </w:p>
          <w:p w14:paraId="3EE31A98" w14:textId="77777777" w:rsidR="00997763" w:rsidRPr="00B219FB" w:rsidRDefault="00997763" w:rsidP="00E63E22">
            <w:pPr>
              <w:pStyle w:val="-1"/>
              <w:ind w:left="140" w:rightChars="20" w:right="56"/>
              <w:rPr>
                <w:b/>
                <w:bCs/>
                <w:spacing w:val="-4"/>
              </w:rPr>
            </w:pPr>
            <w:r>
              <w:rPr>
                <w:rFonts w:hint="eastAsia"/>
                <w:b/>
                <w:bCs/>
                <w:spacing w:val="-4"/>
              </w:rPr>
              <w:t>14</w:t>
            </w:r>
          </w:p>
          <w:p w14:paraId="29801FCC" w14:textId="77777777" w:rsidR="00997763" w:rsidRPr="00B219FB" w:rsidRDefault="00997763" w:rsidP="00E63E22">
            <w:pPr>
              <w:pStyle w:val="-1"/>
              <w:ind w:leftChars="0" w:rightChars="-10" w:right="-28" w:hanging="73"/>
              <w:rPr>
                <w:spacing w:val="-10"/>
                <w:w w:val="90"/>
              </w:rPr>
            </w:pPr>
            <w:r w:rsidRPr="00B219FB">
              <w:rPr>
                <w:rFonts w:hint="eastAsia"/>
                <w:spacing w:val="-10"/>
                <w:w w:val="90"/>
                <w:sz w:val="18"/>
                <w:szCs w:val="18"/>
              </w:rPr>
              <w:t>（</w:t>
            </w:r>
            <w:r>
              <w:rPr>
                <w:rFonts w:hint="eastAsia"/>
                <w:spacing w:val="-10"/>
                <w:w w:val="90"/>
                <w:sz w:val="18"/>
                <w:szCs w:val="18"/>
              </w:rPr>
              <w:t>20.29</w:t>
            </w:r>
            <w:r w:rsidRPr="00B219FB">
              <w:rPr>
                <w:rFonts w:hint="eastAsia"/>
                <w:spacing w:val="-10"/>
                <w:w w:val="90"/>
                <w:sz w:val="18"/>
                <w:szCs w:val="18"/>
              </w:rPr>
              <w:t>％）</w:t>
            </w:r>
          </w:p>
        </w:tc>
        <w:tc>
          <w:tcPr>
            <w:tcW w:w="366" w:type="pct"/>
            <w:vAlign w:val="center"/>
          </w:tcPr>
          <w:p w14:paraId="3350A223" w14:textId="77777777" w:rsidR="00997763" w:rsidRPr="005A224E" w:rsidRDefault="00997763" w:rsidP="00E63E22">
            <w:pPr>
              <w:pStyle w:val="-1"/>
              <w:ind w:left="140" w:rightChars="20" w:right="56"/>
              <w:rPr>
                <w:b/>
                <w:bCs/>
              </w:rPr>
            </w:pPr>
            <w:r w:rsidRPr="00B219FB">
              <w:rPr>
                <w:rFonts w:hint="eastAsia"/>
                <w:b/>
                <w:bCs/>
              </w:rPr>
              <w:t>－</w:t>
            </w:r>
          </w:p>
        </w:tc>
        <w:tc>
          <w:tcPr>
            <w:tcW w:w="517" w:type="pct"/>
            <w:vAlign w:val="center"/>
          </w:tcPr>
          <w:p w14:paraId="3768E811" w14:textId="77777777" w:rsidR="00997763" w:rsidRDefault="00997763" w:rsidP="00E63E22">
            <w:pPr>
              <w:pStyle w:val="-1"/>
              <w:spacing w:line="200" w:lineRule="exact"/>
              <w:ind w:left="140" w:rightChars="20" w:right="56"/>
              <w:rPr>
                <w:b/>
                <w:bCs/>
              </w:rPr>
            </w:pPr>
          </w:p>
          <w:p w14:paraId="4E9B955D" w14:textId="77777777" w:rsidR="00997763" w:rsidRPr="002E0CF8" w:rsidRDefault="00997763" w:rsidP="00E63E22">
            <w:pPr>
              <w:pStyle w:val="-1"/>
              <w:ind w:left="140" w:rightChars="20" w:right="56"/>
              <w:rPr>
                <w:b/>
                <w:bCs/>
              </w:rPr>
            </w:pPr>
            <w:r>
              <w:rPr>
                <w:rFonts w:hint="eastAsia"/>
                <w:b/>
                <w:bCs/>
              </w:rPr>
              <w:t>55</w:t>
            </w:r>
          </w:p>
          <w:p w14:paraId="41BDEBAC" w14:textId="77777777" w:rsidR="00997763" w:rsidRPr="00B219FB" w:rsidRDefault="00997763" w:rsidP="00E63E22">
            <w:pPr>
              <w:pStyle w:val="-1"/>
              <w:ind w:leftChars="0" w:rightChars="-9" w:right="-25" w:hanging="50"/>
              <w:rPr>
                <w:noProof/>
                <w:spacing w:val="-10"/>
                <w:w w:val="90"/>
              </w:rPr>
            </w:pPr>
            <w:r w:rsidRPr="00B219FB">
              <w:rPr>
                <w:rFonts w:hint="eastAsia"/>
                <w:spacing w:val="-10"/>
                <w:w w:val="90"/>
                <w:sz w:val="18"/>
                <w:szCs w:val="18"/>
              </w:rPr>
              <w:t>（</w:t>
            </w:r>
            <w:r>
              <w:rPr>
                <w:rFonts w:hint="eastAsia"/>
                <w:spacing w:val="-10"/>
                <w:w w:val="90"/>
                <w:sz w:val="18"/>
                <w:szCs w:val="18"/>
              </w:rPr>
              <w:t>79.71</w:t>
            </w:r>
            <w:r w:rsidRPr="00B219FB">
              <w:rPr>
                <w:rFonts w:hint="eastAsia"/>
                <w:spacing w:val="-10"/>
                <w:w w:val="90"/>
                <w:sz w:val="18"/>
                <w:szCs w:val="18"/>
              </w:rPr>
              <w:t>％）</w:t>
            </w:r>
          </w:p>
        </w:tc>
      </w:tr>
      <w:tr w:rsidR="00997763" w:rsidRPr="002B6A29" w14:paraId="4C0693B5" w14:textId="77777777" w:rsidTr="00E63E22">
        <w:trPr>
          <w:cantSplit/>
          <w:trHeight w:val="777"/>
        </w:trPr>
        <w:tc>
          <w:tcPr>
            <w:tcW w:w="1098" w:type="pct"/>
            <w:vAlign w:val="center"/>
          </w:tcPr>
          <w:p w14:paraId="5F63AEF7" w14:textId="77777777" w:rsidR="00997763" w:rsidRPr="006D24FC" w:rsidRDefault="00997763" w:rsidP="00E63E22">
            <w:pPr>
              <w:pStyle w:val="-0"/>
              <w:jc w:val="distribute"/>
              <w:rPr>
                <w:noProof/>
              </w:rPr>
            </w:pPr>
            <w:r w:rsidRPr="006D24FC">
              <w:rPr>
                <w:rFonts w:hint="eastAsia"/>
                <w:noProof/>
              </w:rPr>
              <w:t>縣議會主管</w:t>
            </w:r>
          </w:p>
        </w:tc>
        <w:tc>
          <w:tcPr>
            <w:tcW w:w="294" w:type="pct"/>
            <w:vAlign w:val="center"/>
          </w:tcPr>
          <w:p w14:paraId="0E3C3391" w14:textId="77777777" w:rsidR="00997763" w:rsidRPr="003E2DF7" w:rsidRDefault="00997763" w:rsidP="00E63E22">
            <w:pPr>
              <w:pStyle w:val="-1"/>
              <w:ind w:left="140" w:rightChars="20" w:right="56"/>
              <w:rPr>
                <w:noProof/>
              </w:rPr>
            </w:pPr>
            <w:r w:rsidRPr="003E2DF7">
              <w:rPr>
                <w:rFonts w:hint="eastAsia"/>
                <w:noProof/>
              </w:rPr>
              <w:t>－</w:t>
            </w:r>
          </w:p>
        </w:tc>
        <w:tc>
          <w:tcPr>
            <w:tcW w:w="318" w:type="pct"/>
            <w:vAlign w:val="center"/>
          </w:tcPr>
          <w:p w14:paraId="3693027D" w14:textId="77777777" w:rsidR="00997763" w:rsidRPr="003E2DF7" w:rsidRDefault="00997763" w:rsidP="00E63E22">
            <w:pPr>
              <w:pStyle w:val="-1"/>
              <w:ind w:left="140" w:rightChars="20" w:right="56"/>
              <w:rPr>
                <w:noProof/>
              </w:rPr>
            </w:pPr>
            <w:r w:rsidRPr="003E2DF7">
              <w:rPr>
                <w:rFonts w:hint="eastAsia"/>
                <w:noProof/>
              </w:rPr>
              <w:t>－</w:t>
            </w:r>
          </w:p>
        </w:tc>
        <w:tc>
          <w:tcPr>
            <w:tcW w:w="319" w:type="pct"/>
            <w:vAlign w:val="center"/>
          </w:tcPr>
          <w:p w14:paraId="40D353D2" w14:textId="77777777" w:rsidR="00997763" w:rsidRPr="003E2DF7" w:rsidRDefault="00997763" w:rsidP="00E63E22">
            <w:pPr>
              <w:pStyle w:val="-1"/>
              <w:ind w:left="140" w:rightChars="20" w:right="56"/>
              <w:rPr>
                <w:noProof/>
              </w:rPr>
            </w:pPr>
            <w:r w:rsidRPr="003E2DF7">
              <w:rPr>
                <w:rFonts w:hint="eastAsia"/>
                <w:noProof/>
              </w:rPr>
              <w:t>－</w:t>
            </w:r>
          </w:p>
        </w:tc>
        <w:tc>
          <w:tcPr>
            <w:tcW w:w="319" w:type="pct"/>
            <w:vAlign w:val="center"/>
          </w:tcPr>
          <w:p w14:paraId="06437409" w14:textId="77777777" w:rsidR="00997763" w:rsidRPr="003E2DF7" w:rsidRDefault="00997763" w:rsidP="00E63E22">
            <w:pPr>
              <w:pStyle w:val="-1"/>
              <w:ind w:left="140" w:rightChars="20" w:right="56"/>
              <w:rPr>
                <w:noProof/>
              </w:rPr>
            </w:pPr>
            <w:r w:rsidRPr="003E2DF7">
              <w:rPr>
                <w:rFonts w:hint="eastAsia"/>
                <w:noProof/>
              </w:rPr>
              <w:t>－</w:t>
            </w:r>
          </w:p>
        </w:tc>
        <w:tc>
          <w:tcPr>
            <w:tcW w:w="318" w:type="pct"/>
            <w:vAlign w:val="center"/>
          </w:tcPr>
          <w:p w14:paraId="64C74174" w14:textId="77777777" w:rsidR="00997763" w:rsidRPr="003E2DF7" w:rsidRDefault="00997763" w:rsidP="00E63E22">
            <w:pPr>
              <w:pStyle w:val="-1"/>
              <w:ind w:left="140" w:rightChars="20" w:right="56"/>
              <w:rPr>
                <w:noProof/>
              </w:rPr>
            </w:pPr>
            <w:r w:rsidRPr="003E2DF7">
              <w:rPr>
                <w:rFonts w:hint="eastAsia"/>
                <w:noProof/>
              </w:rPr>
              <w:t>－</w:t>
            </w:r>
          </w:p>
        </w:tc>
        <w:tc>
          <w:tcPr>
            <w:tcW w:w="319" w:type="pct"/>
            <w:vAlign w:val="center"/>
          </w:tcPr>
          <w:p w14:paraId="4B26E438" w14:textId="77777777" w:rsidR="00997763" w:rsidRPr="003E2DF7" w:rsidRDefault="00997763" w:rsidP="00E63E22">
            <w:pPr>
              <w:pStyle w:val="-1"/>
              <w:ind w:left="140" w:rightChars="20" w:right="56"/>
              <w:rPr>
                <w:noProof/>
              </w:rPr>
            </w:pPr>
            <w:r w:rsidRPr="003E2DF7">
              <w:rPr>
                <w:rFonts w:hint="eastAsia"/>
                <w:noProof/>
              </w:rPr>
              <w:t>－</w:t>
            </w:r>
          </w:p>
        </w:tc>
        <w:tc>
          <w:tcPr>
            <w:tcW w:w="319" w:type="pct"/>
            <w:vAlign w:val="center"/>
          </w:tcPr>
          <w:p w14:paraId="2E0E1375" w14:textId="77777777" w:rsidR="00997763" w:rsidRPr="003E2DF7" w:rsidRDefault="00997763" w:rsidP="00E63E22">
            <w:pPr>
              <w:pStyle w:val="-1"/>
              <w:ind w:left="140" w:rightChars="20" w:right="56"/>
              <w:rPr>
                <w:noProof/>
              </w:rPr>
            </w:pPr>
            <w:r w:rsidRPr="003E2DF7">
              <w:rPr>
                <w:rFonts w:hint="eastAsia"/>
                <w:noProof/>
              </w:rPr>
              <w:t>－</w:t>
            </w:r>
          </w:p>
        </w:tc>
        <w:tc>
          <w:tcPr>
            <w:tcW w:w="297" w:type="pct"/>
            <w:vAlign w:val="center"/>
          </w:tcPr>
          <w:p w14:paraId="6D0D448C" w14:textId="77777777" w:rsidR="00997763" w:rsidRPr="00906435" w:rsidRDefault="00997763" w:rsidP="00E63E22">
            <w:pPr>
              <w:pStyle w:val="-1"/>
              <w:ind w:left="140" w:rightChars="20" w:right="56"/>
              <w:rPr>
                <w:noProof/>
              </w:rPr>
            </w:pPr>
            <w:r w:rsidRPr="003E2DF7">
              <w:rPr>
                <w:rFonts w:hint="eastAsia"/>
                <w:noProof/>
              </w:rPr>
              <w:t>－</w:t>
            </w:r>
          </w:p>
        </w:tc>
        <w:tc>
          <w:tcPr>
            <w:tcW w:w="516" w:type="pct"/>
            <w:vAlign w:val="center"/>
          </w:tcPr>
          <w:p w14:paraId="310B8EEB" w14:textId="77777777" w:rsidR="00997763" w:rsidRPr="00906435" w:rsidRDefault="00997763" w:rsidP="00E63E22">
            <w:pPr>
              <w:pStyle w:val="-1"/>
              <w:ind w:leftChars="42" w:left="118" w:rightChars="20" w:right="56"/>
              <w:rPr>
                <w:noProof/>
              </w:rPr>
            </w:pPr>
            <w:r w:rsidRPr="00906435">
              <w:rPr>
                <w:rFonts w:hint="eastAsia"/>
                <w:noProof/>
              </w:rPr>
              <w:t>－</w:t>
            </w:r>
          </w:p>
        </w:tc>
        <w:tc>
          <w:tcPr>
            <w:tcW w:w="366" w:type="pct"/>
            <w:vAlign w:val="center"/>
          </w:tcPr>
          <w:p w14:paraId="2376A21E" w14:textId="77777777" w:rsidR="00997763" w:rsidRPr="00906435" w:rsidRDefault="00997763" w:rsidP="00E63E22">
            <w:pPr>
              <w:pStyle w:val="-1"/>
              <w:ind w:left="140" w:rightChars="20" w:right="56"/>
              <w:rPr>
                <w:noProof/>
              </w:rPr>
            </w:pPr>
            <w:r w:rsidRPr="00906435">
              <w:rPr>
                <w:rFonts w:hint="eastAsia"/>
                <w:noProof/>
              </w:rPr>
              <w:t>－</w:t>
            </w:r>
          </w:p>
        </w:tc>
        <w:tc>
          <w:tcPr>
            <w:tcW w:w="517" w:type="pct"/>
            <w:vAlign w:val="center"/>
          </w:tcPr>
          <w:p w14:paraId="19361D16" w14:textId="77777777" w:rsidR="00997763" w:rsidRPr="00906435" w:rsidRDefault="00997763" w:rsidP="00E63E22">
            <w:pPr>
              <w:pStyle w:val="-1"/>
              <w:ind w:left="140" w:rightChars="20" w:right="56"/>
              <w:rPr>
                <w:noProof/>
              </w:rPr>
            </w:pPr>
            <w:r w:rsidRPr="00906435">
              <w:rPr>
                <w:rFonts w:hint="eastAsia"/>
                <w:noProof/>
              </w:rPr>
              <w:t>－</w:t>
            </w:r>
          </w:p>
        </w:tc>
      </w:tr>
      <w:tr w:rsidR="00997763" w:rsidRPr="002B6A29" w14:paraId="0C3EC3A7" w14:textId="77777777" w:rsidTr="00E63E22">
        <w:trPr>
          <w:cantSplit/>
          <w:trHeight w:val="777"/>
        </w:trPr>
        <w:tc>
          <w:tcPr>
            <w:tcW w:w="1098" w:type="pct"/>
            <w:vAlign w:val="center"/>
          </w:tcPr>
          <w:p w14:paraId="335D61DE" w14:textId="77777777" w:rsidR="00997763" w:rsidRPr="006D24FC" w:rsidRDefault="00997763" w:rsidP="00E63E22">
            <w:pPr>
              <w:pStyle w:val="-0"/>
              <w:jc w:val="distribute"/>
              <w:rPr>
                <w:noProof/>
              </w:rPr>
            </w:pPr>
            <w:r w:rsidRPr="006D24FC">
              <w:rPr>
                <w:rFonts w:hint="eastAsia"/>
                <w:noProof/>
              </w:rPr>
              <w:t>縣政府主管</w:t>
            </w:r>
          </w:p>
        </w:tc>
        <w:tc>
          <w:tcPr>
            <w:tcW w:w="294" w:type="pct"/>
            <w:vAlign w:val="center"/>
          </w:tcPr>
          <w:p w14:paraId="208056B2" w14:textId="77777777" w:rsidR="00997763" w:rsidRPr="003E2DF7" w:rsidRDefault="00997763" w:rsidP="00E63E22">
            <w:pPr>
              <w:pStyle w:val="-1"/>
              <w:ind w:left="140" w:rightChars="20" w:right="56"/>
              <w:rPr>
                <w:noProof/>
              </w:rPr>
            </w:pPr>
            <w:r>
              <w:rPr>
                <w:rFonts w:hint="eastAsia"/>
                <w:noProof/>
              </w:rPr>
              <w:t>34</w:t>
            </w:r>
          </w:p>
        </w:tc>
        <w:tc>
          <w:tcPr>
            <w:tcW w:w="318" w:type="pct"/>
            <w:vAlign w:val="center"/>
          </w:tcPr>
          <w:p w14:paraId="768AA45B" w14:textId="77777777" w:rsidR="00997763" w:rsidRPr="00895A20" w:rsidRDefault="00997763" w:rsidP="00E63E22">
            <w:pPr>
              <w:pStyle w:val="-1"/>
              <w:ind w:left="140" w:rightChars="20" w:right="56"/>
              <w:rPr>
                <w:noProof/>
              </w:rPr>
            </w:pPr>
            <w:r>
              <w:rPr>
                <w:rFonts w:hint="eastAsia"/>
                <w:noProof/>
              </w:rPr>
              <w:t>11</w:t>
            </w:r>
          </w:p>
        </w:tc>
        <w:tc>
          <w:tcPr>
            <w:tcW w:w="319" w:type="pct"/>
            <w:vAlign w:val="center"/>
          </w:tcPr>
          <w:p w14:paraId="3FD03204" w14:textId="77777777" w:rsidR="00997763" w:rsidRPr="00895A20" w:rsidRDefault="00997763" w:rsidP="00E63E22">
            <w:pPr>
              <w:pStyle w:val="-1"/>
              <w:ind w:left="140" w:rightChars="20" w:right="56"/>
              <w:rPr>
                <w:noProof/>
              </w:rPr>
            </w:pPr>
            <w:r>
              <w:rPr>
                <w:rFonts w:hint="eastAsia"/>
                <w:noProof/>
              </w:rPr>
              <w:t>11</w:t>
            </w:r>
          </w:p>
        </w:tc>
        <w:tc>
          <w:tcPr>
            <w:tcW w:w="319" w:type="pct"/>
            <w:vAlign w:val="center"/>
          </w:tcPr>
          <w:p w14:paraId="311BA024" w14:textId="77777777" w:rsidR="00997763" w:rsidRPr="00895A20" w:rsidRDefault="00997763" w:rsidP="00E63E22">
            <w:pPr>
              <w:pStyle w:val="-1"/>
              <w:ind w:left="140" w:rightChars="20" w:right="56"/>
              <w:rPr>
                <w:noProof/>
              </w:rPr>
            </w:pPr>
            <w:r>
              <w:rPr>
                <w:rFonts w:hint="eastAsia"/>
                <w:noProof/>
              </w:rPr>
              <w:t>3</w:t>
            </w:r>
          </w:p>
        </w:tc>
        <w:tc>
          <w:tcPr>
            <w:tcW w:w="318" w:type="pct"/>
            <w:vAlign w:val="center"/>
          </w:tcPr>
          <w:p w14:paraId="0BDB5302" w14:textId="77777777" w:rsidR="00997763" w:rsidRPr="00895A20" w:rsidRDefault="00997763" w:rsidP="00E63E22">
            <w:pPr>
              <w:pStyle w:val="-1"/>
              <w:ind w:left="140" w:rightChars="20" w:right="56"/>
              <w:rPr>
                <w:noProof/>
              </w:rPr>
            </w:pPr>
            <w:r>
              <w:rPr>
                <w:rFonts w:hint="eastAsia"/>
                <w:noProof/>
              </w:rPr>
              <w:t>2</w:t>
            </w:r>
          </w:p>
        </w:tc>
        <w:tc>
          <w:tcPr>
            <w:tcW w:w="319" w:type="pct"/>
            <w:vAlign w:val="center"/>
          </w:tcPr>
          <w:p w14:paraId="780C239A" w14:textId="77777777" w:rsidR="00997763" w:rsidRPr="00895A20" w:rsidRDefault="00997763" w:rsidP="00E63E22">
            <w:pPr>
              <w:pStyle w:val="-1"/>
              <w:ind w:left="140" w:rightChars="20" w:right="56"/>
              <w:rPr>
                <w:noProof/>
              </w:rPr>
            </w:pPr>
            <w:r>
              <w:rPr>
                <w:rFonts w:hint="eastAsia"/>
                <w:noProof/>
              </w:rPr>
              <w:t>5</w:t>
            </w:r>
          </w:p>
        </w:tc>
        <w:tc>
          <w:tcPr>
            <w:tcW w:w="319" w:type="pct"/>
            <w:vAlign w:val="center"/>
          </w:tcPr>
          <w:p w14:paraId="04BECDC6" w14:textId="77777777" w:rsidR="00997763" w:rsidRPr="00895A20" w:rsidRDefault="00997763" w:rsidP="00E63E22">
            <w:pPr>
              <w:pStyle w:val="-1"/>
              <w:ind w:left="140" w:rightChars="20" w:right="56"/>
              <w:rPr>
                <w:noProof/>
              </w:rPr>
            </w:pPr>
            <w:r>
              <w:rPr>
                <w:rFonts w:hint="eastAsia"/>
                <w:noProof/>
              </w:rPr>
              <w:t>2</w:t>
            </w:r>
          </w:p>
        </w:tc>
        <w:tc>
          <w:tcPr>
            <w:tcW w:w="297" w:type="pct"/>
            <w:vAlign w:val="center"/>
          </w:tcPr>
          <w:p w14:paraId="26E8DE1A" w14:textId="77777777" w:rsidR="00997763" w:rsidRPr="00906435" w:rsidRDefault="00997763" w:rsidP="00E63E22">
            <w:pPr>
              <w:pStyle w:val="-1"/>
              <w:ind w:left="140" w:rightChars="20" w:right="56"/>
              <w:rPr>
                <w:noProof/>
              </w:rPr>
            </w:pPr>
            <w:r w:rsidRPr="003E2DF7">
              <w:rPr>
                <w:rFonts w:hint="eastAsia"/>
                <w:noProof/>
              </w:rPr>
              <w:t>3</w:t>
            </w:r>
            <w:r>
              <w:rPr>
                <w:rFonts w:hint="eastAsia"/>
                <w:noProof/>
              </w:rPr>
              <w:t>5</w:t>
            </w:r>
          </w:p>
        </w:tc>
        <w:tc>
          <w:tcPr>
            <w:tcW w:w="516" w:type="pct"/>
            <w:vAlign w:val="center"/>
          </w:tcPr>
          <w:p w14:paraId="4E9D55A0" w14:textId="77777777" w:rsidR="00997763" w:rsidRPr="00906435" w:rsidRDefault="00997763" w:rsidP="00E63E22">
            <w:pPr>
              <w:pStyle w:val="-1"/>
              <w:ind w:leftChars="42" w:left="118" w:rightChars="20" w:right="56"/>
              <w:rPr>
                <w:noProof/>
              </w:rPr>
            </w:pPr>
            <w:r>
              <w:rPr>
                <w:rFonts w:hint="eastAsia"/>
                <w:noProof/>
              </w:rPr>
              <w:t>7</w:t>
            </w:r>
          </w:p>
        </w:tc>
        <w:tc>
          <w:tcPr>
            <w:tcW w:w="366" w:type="pct"/>
            <w:vAlign w:val="center"/>
          </w:tcPr>
          <w:p w14:paraId="04EAAE39" w14:textId="77777777" w:rsidR="00997763" w:rsidRPr="00906435" w:rsidRDefault="00997763" w:rsidP="00E63E22">
            <w:pPr>
              <w:pStyle w:val="-1"/>
              <w:ind w:left="140" w:rightChars="20" w:right="56"/>
              <w:rPr>
                <w:noProof/>
              </w:rPr>
            </w:pPr>
            <w:r w:rsidRPr="00906435">
              <w:rPr>
                <w:rFonts w:hint="eastAsia"/>
                <w:noProof/>
              </w:rPr>
              <w:t>－</w:t>
            </w:r>
          </w:p>
        </w:tc>
        <w:tc>
          <w:tcPr>
            <w:tcW w:w="517" w:type="pct"/>
            <w:vAlign w:val="center"/>
          </w:tcPr>
          <w:p w14:paraId="3A2A850B" w14:textId="77777777" w:rsidR="00997763" w:rsidRPr="00906435" w:rsidRDefault="00997763" w:rsidP="00E63E22">
            <w:pPr>
              <w:pStyle w:val="-1"/>
              <w:ind w:left="140" w:rightChars="20" w:right="56"/>
              <w:rPr>
                <w:noProof/>
              </w:rPr>
            </w:pPr>
            <w:r>
              <w:rPr>
                <w:rFonts w:hint="eastAsia"/>
                <w:noProof/>
              </w:rPr>
              <w:t>28</w:t>
            </w:r>
          </w:p>
        </w:tc>
      </w:tr>
      <w:tr w:rsidR="00997763" w:rsidRPr="00CD4B5F" w14:paraId="5CCFFCD3" w14:textId="77777777" w:rsidTr="00E63E22">
        <w:trPr>
          <w:cantSplit/>
          <w:trHeight w:val="777"/>
        </w:trPr>
        <w:tc>
          <w:tcPr>
            <w:tcW w:w="1098" w:type="pct"/>
            <w:vAlign w:val="center"/>
          </w:tcPr>
          <w:p w14:paraId="5EE48A2C" w14:textId="77777777" w:rsidR="00997763" w:rsidRPr="00CD4B5F" w:rsidRDefault="00997763" w:rsidP="00E63E22">
            <w:pPr>
              <w:pStyle w:val="-0"/>
              <w:jc w:val="distribute"/>
              <w:rPr>
                <w:noProof/>
              </w:rPr>
            </w:pPr>
            <w:r>
              <w:rPr>
                <w:rFonts w:hint="eastAsia"/>
                <w:noProof/>
              </w:rPr>
              <w:t>教育處</w:t>
            </w:r>
            <w:r w:rsidRPr="00CD4B5F">
              <w:rPr>
                <w:rFonts w:hint="eastAsia"/>
                <w:noProof/>
              </w:rPr>
              <w:t>主管</w:t>
            </w:r>
          </w:p>
        </w:tc>
        <w:tc>
          <w:tcPr>
            <w:tcW w:w="294" w:type="pct"/>
            <w:vAlign w:val="center"/>
          </w:tcPr>
          <w:p w14:paraId="0095B625" w14:textId="77777777" w:rsidR="00997763" w:rsidRPr="003E2DF7" w:rsidRDefault="00997763" w:rsidP="00E63E22">
            <w:pPr>
              <w:pStyle w:val="-1"/>
              <w:ind w:left="140" w:rightChars="20" w:right="56"/>
              <w:rPr>
                <w:noProof/>
              </w:rPr>
            </w:pPr>
            <w:r>
              <w:rPr>
                <w:rFonts w:hint="eastAsia"/>
                <w:noProof/>
              </w:rPr>
              <w:t>6</w:t>
            </w:r>
          </w:p>
        </w:tc>
        <w:tc>
          <w:tcPr>
            <w:tcW w:w="318" w:type="pct"/>
            <w:vAlign w:val="center"/>
          </w:tcPr>
          <w:p w14:paraId="0A795C19" w14:textId="77777777" w:rsidR="00997763" w:rsidRPr="003E2DF7" w:rsidRDefault="00997763" w:rsidP="00E63E22">
            <w:pPr>
              <w:pStyle w:val="-1"/>
              <w:ind w:left="140" w:rightChars="20" w:right="56"/>
              <w:rPr>
                <w:noProof/>
              </w:rPr>
            </w:pPr>
            <w:r>
              <w:rPr>
                <w:rFonts w:hint="eastAsia"/>
                <w:noProof/>
              </w:rPr>
              <w:t>1</w:t>
            </w:r>
          </w:p>
        </w:tc>
        <w:tc>
          <w:tcPr>
            <w:tcW w:w="319" w:type="pct"/>
            <w:vAlign w:val="center"/>
          </w:tcPr>
          <w:p w14:paraId="6CCED677" w14:textId="77777777" w:rsidR="00997763" w:rsidRPr="003E2DF7" w:rsidRDefault="00997763" w:rsidP="00E63E22">
            <w:pPr>
              <w:pStyle w:val="-1"/>
              <w:ind w:left="140" w:rightChars="20" w:right="56"/>
              <w:rPr>
                <w:noProof/>
              </w:rPr>
            </w:pPr>
            <w:r>
              <w:rPr>
                <w:rFonts w:hint="eastAsia"/>
                <w:noProof/>
              </w:rPr>
              <w:t>2</w:t>
            </w:r>
          </w:p>
        </w:tc>
        <w:tc>
          <w:tcPr>
            <w:tcW w:w="319" w:type="pct"/>
            <w:vAlign w:val="center"/>
          </w:tcPr>
          <w:p w14:paraId="56067F17" w14:textId="77777777" w:rsidR="00997763" w:rsidRPr="003E2DF7" w:rsidRDefault="00997763" w:rsidP="00E63E22">
            <w:pPr>
              <w:pStyle w:val="-1"/>
              <w:ind w:left="140" w:rightChars="20" w:right="56"/>
              <w:rPr>
                <w:noProof/>
              </w:rPr>
            </w:pPr>
            <w:r>
              <w:rPr>
                <w:rFonts w:hint="eastAsia"/>
                <w:noProof/>
              </w:rPr>
              <w:t>1</w:t>
            </w:r>
          </w:p>
        </w:tc>
        <w:tc>
          <w:tcPr>
            <w:tcW w:w="318" w:type="pct"/>
            <w:vAlign w:val="center"/>
          </w:tcPr>
          <w:p w14:paraId="52466E25" w14:textId="77777777" w:rsidR="00997763" w:rsidRPr="003E2DF7" w:rsidRDefault="00997763" w:rsidP="00E63E22">
            <w:pPr>
              <w:pStyle w:val="-1"/>
              <w:ind w:left="140" w:rightChars="20" w:right="56"/>
              <w:rPr>
                <w:noProof/>
              </w:rPr>
            </w:pPr>
            <w:r w:rsidRPr="00496191">
              <w:rPr>
                <w:rFonts w:hint="eastAsia"/>
                <w:noProof/>
              </w:rPr>
              <w:t>－</w:t>
            </w:r>
          </w:p>
        </w:tc>
        <w:tc>
          <w:tcPr>
            <w:tcW w:w="319" w:type="pct"/>
            <w:vAlign w:val="center"/>
          </w:tcPr>
          <w:p w14:paraId="72FC64A5" w14:textId="77777777" w:rsidR="00997763" w:rsidRPr="003E2DF7" w:rsidRDefault="00997763" w:rsidP="00E63E22">
            <w:pPr>
              <w:pStyle w:val="-1"/>
              <w:ind w:left="140" w:rightChars="20" w:right="56"/>
              <w:rPr>
                <w:noProof/>
              </w:rPr>
            </w:pPr>
            <w:r>
              <w:rPr>
                <w:rFonts w:hint="eastAsia"/>
                <w:noProof/>
              </w:rPr>
              <w:t>1</w:t>
            </w:r>
          </w:p>
        </w:tc>
        <w:tc>
          <w:tcPr>
            <w:tcW w:w="319" w:type="pct"/>
            <w:vAlign w:val="center"/>
          </w:tcPr>
          <w:p w14:paraId="57ADFAA9" w14:textId="77777777" w:rsidR="00997763" w:rsidRPr="003E2DF7" w:rsidRDefault="00997763" w:rsidP="00E63E22">
            <w:pPr>
              <w:pStyle w:val="-1"/>
              <w:ind w:left="140" w:rightChars="20" w:right="56"/>
              <w:rPr>
                <w:noProof/>
              </w:rPr>
            </w:pPr>
            <w:r>
              <w:rPr>
                <w:rFonts w:hint="eastAsia"/>
                <w:noProof/>
              </w:rPr>
              <w:t>1</w:t>
            </w:r>
          </w:p>
        </w:tc>
        <w:tc>
          <w:tcPr>
            <w:tcW w:w="297" w:type="pct"/>
            <w:vAlign w:val="center"/>
          </w:tcPr>
          <w:p w14:paraId="487614D0" w14:textId="77777777" w:rsidR="00997763" w:rsidRPr="003E2DF7" w:rsidRDefault="00997763" w:rsidP="00E63E22">
            <w:pPr>
              <w:pStyle w:val="-1"/>
              <w:ind w:left="140" w:rightChars="20" w:right="56"/>
              <w:rPr>
                <w:noProof/>
              </w:rPr>
            </w:pPr>
            <w:r>
              <w:rPr>
                <w:rFonts w:hint="eastAsia"/>
                <w:noProof/>
              </w:rPr>
              <w:t>9</w:t>
            </w:r>
          </w:p>
        </w:tc>
        <w:tc>
          <w:tcPr>
            <w:tcW w:w="516" w:type="pct"/>
            <w:vAlign w:val="center"/>
          </w:tcPr>
          <w:p w14:paraId="75094D38" w14:textId="77777777" w:rsidR="00997763" w:rsidRPr="003E2DF7" w:rsidRDefault="00997763" w:rsidP="00E63E22">
            <w:pPr>
              <w:pStyle w:val="-1"/>
              <w:ind w:leftChars="42" w:left="118" w:rightChars="20" w:right="56"/>
              <w:rPr>
                <w:noProof/>
              </w:rPr>
            </w:pPr>
            <w:r>
              <w:rPr>
                <w:rFonts w:hint="eastAsia"/>
                <w:noProof/>
              </w:rPr>
              <w:t>1</w:t>
            </w:r>
          </w:p>
        </w:tc>
        <w:tc>
          <w:tcPr>
            <w:tcW w:w="366" w:type="pct"/>
            <w:vAlign w:val="center"/>
          </w:tcPr>
          <w:p w14:paraId="00E45F80" w14:textId="77777777" w:rsidR="00997763" w:rsidRPr="003E2DF7" w:rsidRDefault="00997763" w:rsidP="00E63E22">
            <w:pPr>
              <w:pStyle w:val="-1"/>
              <w:ind w:left="140" w:rightChars="20" w:right="56"/>
              <w:rPr>
                <w:noProof/>
              </w:rPr>
            </w:pPr>
            <w:r w:rsidRPr="003E2DF7">
              <w:rPr>
                <w:rFonts w:hint="eastAsia"/>
                <w:noProof/>
              </w:rPr>
              <w:t>－</w:t>
            </w:r>
          </w:p>
        </w:tc>
        <w:tc>
          <w:tcPr>
            <w:tcW w:w="517" w:type="pct"/>
            <w:vAlign w:val="center"/>
          </w:tcPr>
          <w:p w14:paraId="5430523E" w14:textId="77777777" w:rsidR="00997763" w:rsidRPr="003E2DF7" w:rsidRDefault="00997763" w:rsidP="00E63E22">
            <w:pPr>
              <w:pStyle w:val="-1"/>
              <w:ind w:left="140" w:rightChars="20" w:right="56"/>
              <w:rPr>
                <w:noProof/>
              </w:rPr>
            </w:pPr>
            <w:r>
              <w:rPr>
                <w:rFonts w:hint="eastAsia"/>
                <w:noProof/>
              </w:rPr>
              <w:t>8</w:t>
            </w:r>
          </w:p>
        </w:tc>
      </w:tr>
      <w:tr w:rsidR="00997763" w:rsidRPr="006A4A5B" w14:paraId="379885A0" w14:textId="77777777" w:rsidTr="00E63E22">
        <w:trPr>
          <w:cantSplit/>
          <w:trHeight w:val="777"/>
        </w:trPr>
        <w:tc>
          <w:tcPr>
            <w:tcW w:w="1098" w:type="pct"/>
            <w:vAlign w:val="center"/>
          </w:tcPr>
          <w:p w14:paraId="322309F6" w14:textId="77777777" w:rsidR="00997763" w:rsidRPr="006D24FC" w:rsidRDefault="00997763" w:rsidP="00E63E22">
            <w:pPr>
              <w:pStyle w:val="-0"/>
              <w:jc w:val="distribute"/>
              <w:rPr>
                <w:noProof/>
              </w:rPr>
            </w:pPr>
            <w:r w:rsidRPr="006D24FC">
              <w:rPr>
                <w:rFonts w:hint="eastAsia"/>
                <w:noProof/>
              </w:rPr>
              <w:t>農業處主管</w:t>
            </w:r>
          </w:p>
        </w:tc>
        <w:tc>
          <w:tcPr>
            <w:tcW w:w="294" w:type="pct"/>
            <w:vAlign w:val="center"/>
          </w:tcPr>
          <w:p w14:paraId="0541FE02" w14:textId="77777777" w:rsidR="00997763" w:rsidRPr="003E2DF7" w:rsidRDefault="00997763" w:rsidP="00E63E22">
            <w:pPr>
              <w:pStyle w:val="-1"/>
              <w:ind w:left="140" w:rightChars="20" w:right="56"/>
              <w:rPr>
                <w:noProof/>
              </w:rPr>
            </w:pPr>
            <w:r>
              <w:rPr>
                <w:rFonts w:hint="eastAsia"/>
                <w:noProof/>
              </w:rPr>
              <w:t>4</w:t>
            </w:r>
          </w:p>
        </w:tc>
        <w:tc>
          <w:tcPr>
            <w:tcW w:w="318" w:type="pct"/>
            <w:vAlign w:val="center"/>
          </w:tcPr>
          <w:p w14:paraId="4FBA4BD2" w14:textId="77777777" w:rsidR="00997763" w:rsidRPr="003E2DF7" w:rsidRDefault="00997763" w:rsidP="00E63E22">
            <w:pPr>
              <w:pStyle w:val="-1"/>
              <w:ind w:left="140" w:rightChars="20" w:right="56"/>
              <w:rPr>
                <w:noProof/>
              </w:rPr>
            </w:pPr>
            <w:r>
              <w:rPr>
                <w:rFonts w:hint="eastAsia"/>
                <w:noProof/>
              </w:rPr>
              <w:t>1</w:t>
            </w:r>
          </w:p>
        </w:tc>
        <w:tc>
          <w:tcPr>
            <w:tcW w:w="319" w:type="pct"/>
            <w:vAlign w:val="center"/>
          </w:tcPr>
          <w:p w14:paraId="38FBA0DD" w14:textId="77777777" w:rsidR="00997763" w:rsidRPr="003E2DF7" w:rsidRDefault="00997763" w:rsidP="00E63E22">
            <w:pPr>
              <w:pStyle w:val="-1"/>
              <w:ind w:left="140" w:rightChars="20" w:right="56"/>
              <w:rPr>
                <w:noProof/>
              </w:rPr>
            </w:pPr>
            <w:r w:rsidRPr="003E2DF7">
              <w:rPr>
                <w:rFonts w:hint="eastAsia"/>
                <w:noProof/>
              </w:rPr>
              <w:t>－</w:t>
            </w:r>
          </w:p>
        </w:tc>
        <w:tc>
          <w:tcPr>
            <w:tcW w:w="319" w:type="pct"/>
            <w:vAlign w:val="center"/>
          </w:tcPr>
          <w:p w14:paraId="28571581" w14:textId="77777777" w:rsidR="00997763" w:rsidRPr="003E2DF7" w:rsidRDefault="00997763" w:rsidP="00E63E22">
            <w:pPr>
              <w:pStyle w:val="-1"/>
              <w:ind w:left="140" w:rightChars="20" w:right="56"/>
              <w:rPr>
                <w:noProof/>
              </w:rPr>
            </w:pPr>
            <w:r w:rsidRPr="003E2DF7">
              <w:rPr>
                <w:rFonts w:hint="eastAsia"/>
                <w:noProof/>
              </w:rPr>
              <w:t>－</w:t>
            </w:r>
          </w:p>
        </w:tc>
        <w:tc>
          <w:tcPr>
            <w:tcW w:w="318" w:type="pct"/>
            <w:vAlign w:val="center"/>
          </w:tcPr>
          <w:p w14:paraId="2FE0B9D3" w14:textId="77777777" w:rsidR="00997763" w:rsidRPr="003E2DF7" w:rsidRDefault="00997763" w:rsidP="00E63E22">
            <w:pPr>
              <w:pStyle w:val="-1"/>
              <w:ind w:left="140" w:rightChars="20" w:right="56"/>
              <w:rPr>
                <w:noProof/>
              </w:rPr>
            </w:pPr>
            <w:r>
              <w:rPr>
                <w:rFonts w:hint="eastAsia"/>
                <w:noProof/>
              </w:rPr>
              <w:t>2</w:t>
            </w:r>
          </w:p>
        </w:tc>
        <w:tc>
          <w:tcPr>
            <w:tcW w:w="319" w:type="pct"/>
            <w:vAlign w:val="center"/>
          </w:tcPr>
          <w:p w14:paraId="5B45A3D3" w14:textId="77777777" w:rsidR="00997763" w:rsidRPr="003E2DF7" w:rsidRDefault="00997763" w:rsidP="00E63E22">
            <w:pPr>
              <w:pStyle w:val="-1"/>
              <w:ind w:left="140" w:rightChars="20" w:right="56"/>
              <w:rPr>
                <w:noProof/>
              </w:rPr>
            </w:pPr>
            <w:r w:rsidRPr="003E2DF7">
              <w:rPr>
                <w:rFonts w:hint="eastAsia"/>
                <w:noProof/>
              </w:rPr>
              <w:t>－</w:t>
            </w:r>
          </w:p>
        </w:tc>
        <w:tc>
          <w:tcPr>
            <w:tcW w:w="319" w:type="pct"/>
            <w:vAlign w:val="center"/>
          </w:tcPr>
          <w:p w14:paraId="19AABD22" w14:textId="77777777" w:rsidR="00997763" w:rsidRPr="003E2DF7" w:rsidRDefault="00997763" w:rsidP="00E63E22">
            <w:pPr>
              <w:pStyle w:val="-1"/>
              <w:ind w:left="140" w:rightChars="20" w:right="56"/>
              <w:rPr>
                <w:noProof/>
              </w:rPr>
            </w:pPr>
            <w:r>
              <w:rPr>
                <w:rFonts w:hint="eastAsia"/>
                <w:noProof/>
              </w:rPr>
              <w:t>1</w:t>
            </w:r>
          </w:p>
        </w:tc>
        <w:tc>
          <w:tcPr>
            <w:tcW w:w="297" w:type="pct"/>
            <w:vAlign w:val="center"/>
          </w:tcPr>
          <w:p w14:paraId="46266EE8" w14:textId="77777777" w:rsidR="00997763" w:rsidRPr="003E2DF7" w:rsidRDefault="00997763" w:rsidP="00E63E22">
            <w:pPr>
              <w:pStyle w:val="-1"/>
              <w:ind w:left="140" w:rightChars="20" w:right="56"/>
              <w:rPr>
                <w:noProof/>
              </w:rPr>
            </w:pPr>
            <w:r>
              <w:rPr>
                <w:rFonts w:hint="eastAsia"/>
                <w:noProof/>
              </w:rPr>
              <w:t>4</w:t>
            </w:r>
          </w:p>
        </w:tc>
        <w:tc>
          <w:tcPr>
            <w:tcW w:w="516" w:type="pct"/>
            <w:vAlign w:val="center"/>
          </w:tcPr>
          <w:p w14:paraId="4B79A4E7" w14:textId="77777777" w:rsidR="00997763" w:rsidRPr="003E2DF7" w:rsidRDefault="00997763" w:rsidP="00E63E22">
            <w:pPr>
              <w:pStyle w:val="-1"/>
              <w:ind w:leftChars="42" w:left="118" w:rightChars="20" w:right="56"/>
              <w:rPr>
                <w:noProof/>
              </w:rPr>
            </w:pPr>
            <w:r>
              <w:rPr>
                <w:rFonts w:hint="eastAsia"/>
                <w:noProof/>
              </w:rPr>
              <w:t>1</w:t>
            </w:r>
          </w:p>
        </w:tc>
        <w:tc>
          <w:tcPr>
            <w:tcW w:w="366" w:type="pct"/>
            <w:vAlign w:val="center"/>
          </w:tcPr>
          <w:p w14:paraId="14B81DF8" w14:textId="77777777" w:rsidR="00997763" w:rsidRPr="003E2DF7" w:rsidRDefault="00997763" w:rsidP="00E63E22">
            <w:pPr>
              <w:pStyle w:val="-1"/>
              <w:ind w:left="140" w:rightChars="20" w:right="56"/>
              <w:rPr>
                <w:noProof/>
              </w:rPr>
            </w:pPr>
            <w:r w:rsidRPr="003E2DF7">
              <w:rPr>
                <w:rFonts w:hint="eastAsia"/>
                <w:noProof/>
              </w:rPr>
              <w:t>－</w:t>
            </w:r>
          </w:p>
        </w:tc>
        <w:tc>
          <w:tcPr>
            <w:tcW w:w="517" w:type="pct"/>
            <w:vAlign w:val="center"/>
          </w:tcPr>
          <w:p w14:paraId="766263B8" w14:textId="77777777" w:rsidR="00997763" w:rsidRPr="003E2DF7" w:rsidRDefault="00997763" w:rsidP="00E63E22">
            <w:pPr>
              <w:pStyle w:val="-1"/>
              <w:ind w:left="140" w:rightChars="20" w:right="56"/>
              <w:rPr>
                <w:noProof/>
              </w:rPr>
            </w:pPr>
            <w:r>
              <w:rPr>
                <w:rFonts w:hint="eastAsia"/>
                <w:noProof/>
              </w:rPr>
              <w:t>3</w:t>
            </w:r>
          </w:p>
        </w:tc>
      </w:tr>
      <w:tr w:rsidR="00997763" w:rsidRPr="00CD4B5F" w14:paraId="7FE5927E" w14:textId="77777777" w:rsidTr="00E63E22">
        <w:trPr>
          <w:cantSplit/>
          <w:trHeight w:val="777"/>
        </w:trPr>
        <w:tc>
          <w:tcPr>
            <w:tcW w:w="1098" w:type="pct"/>
            <w:vAlign w:val="center"/>
          </w:tcPr>
          <w:p w14:paraId="714B27A9" w14:textId="77777777" w:rsidR="00997763" w:rsidRPr="00CD4B5F" w:rsidRDefault="00997763" w:rsidP="00E63E22">
            <w:pPr>
              <w:pStyle w:val="-0"/>
              <w:jc w:val="distribute"/>
              <w:rPr>
                <w:noProof/>
              </w:rPr>
            </w:pPr>
            <w:r>
              <w:rPr>
                <w:rFonts w:hint="eastAsia"/>
                <w:noProof/>
              </w:rPr>
              <w:t>地政處</w:t>
            </w:r>
            <w:r w:rsidRPr="00CD4B5F">
              <w:rPr>
                <w:rFonts w:hint="eastAsia"/>
                <w:noProof/>
              </w:rPr>
              <w:t>主管</w:t>
            </w:r>
          </w:p>
        </w:tc>
        <w:tc>
          <w:tcPr>
            <w:tcW w:w="294" w:type="pct"/>
            <w:vAlign w:val="center"/>
          </w:tcPr>
          <w:p w14:paraId="6B3D64BF" w14:textId="77777777" w:rsidR="00997763" w:rsidRPr="003E2DF7" w:rsidRDefault="00997763" w:rsidP="00E63E22">
            <w:pPr>
              <w:pStyle w:val="-1"/>
              <w:ind w:left="140" w:rightChars="20" w:right="56"/>
              <w:rPr>
                <w:noProof/>
              </w:rPr>
            </w:pPr>
            <w:r>
              <w:rPr>
                <w:rFonts w:hint="eastAsia"/>
                <w:noProof/>
              </w:rPr>
              <w:t>1</w:t>
            </w:r>
          </w:p>
        </w:tc>
        <w:tc>
          <w:tcPr>
            <w:tcW w:w="318" w:type="pct"/>
            <w:vAlign w:val="center"/>
          </w:tcPr>
          <w:p w14:paraId="2D4ED206" w14:textId="77777777" w:rsidR="00997763" w:rsidRPr="003E2DF7" w:rsidRDefault="00997763" w:rsidP="00E63E22">
            <w:pPr>
              <w:pStyle w:val="-1"/>
              <w:ind w:left="140" w:rightChars="20" w:right="56"/>
              <w:rPr>
                <w:noProof/>
              </w:rPr>
            </w:pPr>
            <w:r w:rsidRPr="003E2DF7">
              <w:rPr>
                <w:rFonts w:hint="eastAsia"/>
                <w:noProof/>
              </w:rPr>
              <w:t>－</w:t>
            </w:r>
          </w:p>
        </w:tc>
        <w:tc>
          <w:tcPr>
            <w:tcW w:w="319" w:type="pct"/>
            <w:vAlign w:val="center"/>
          </w:tcPr>
          <w:p w14:paraId="43DBF38A" w14:textId="77777777" w:rsidR="00997763" w:rsidRPr="003E2DF7" w:rsidRDefault="00997763" w:rsidP="00E63E22">
            <w:pPr>
              <w:pStyle w:val="-1"/>
              <w:ind w:left="140" w:rightChars="20" w:right="56"/>
              <w:rPr>
                <w:noProof/>
              </w:rPr>
            </w:pPr>
            <w:r w:rsidRPr="003E2DF7">
              <w:rPr>
                <w:rFonts w:hint="eastAsia"/>
                <w:noProof/>
              </w:rPr>
              <w:t>－</w:t>
            </w:r>
          </w:p>
        </w:tc>
        <w:tc>
          <w:tcPr>
            <w:tcW w:w="319" w:type="pct"/>
            <w:vAlign w:val="center"/>
          </w:tcPr>
          <w:p w14:paraId="681ADA49" w14:textId="77777777" w:rsidR="00997763" w:rsidRPr="003E2DF7" w:rsidRDefault="00997763" w:rsidP="00E63E22">
            <w:pPr>
              <w:pStyle w:val="-1"/>
              <w:ind w:left="140" w:rightChars="20" w:right="56"/>
              <w:rPr>
                <w:noProof/>
              </w:rPr>
            </w:pPr>
            <w:r>
              <w:rPr>
                <w:rFonts w:hint="eastAsia"/>
                <w:noProof/>
              </w:rPr>
              <w:t>1</w:t>
            </w:r>
          </w:p>
        </w:tc>
        <w:tc>
          <w:tcPr>
            <w:tcW w:w="318" w:type="pct"/>
            <w:vAlign w:val="center"/>
          </w:tcPr>
          <w:p w14:paraId="69350499" w14:textId="77777777" w:rsidR="00997763" w:rsidRPr="003E2DF7" w:rsidRDefault="00997763" w:rsidP="00E63E22">
            <w:pPr>
              <w:pStyle w:val="-1"/>
              <w:ind w:left="140" w:rightChars="20" w:right="56"/>
              <w:rPr>
                <w:noProof/>
              </w:rPr>
            </w:pPr>
            <w:r w:rsidRPr="003E2DF7">
              <w:rPr>
                <w:rFonts w:hint="eastAsia"/>
                <w:noProof/>
              </w:rPr>
              <w:t>－</w:t>
            </w:r>
          </w:p>
        </w:tc>
        <w:tc>
          <w:tcPr>
            <w:tcW w:w="319" w:type="pct"/>
            <w:vAlign w:val="center"/>
          </w:tcPr>
          <w:p w14:paraId="31FE58DE" w14:textId="77777777" w:rsidR="00997763" w:rsidRPr="003E2DF7" w:rsidRDefault="00997763" w:rsidP="00E63E22">
            <w:pPr>
              <w:pStyle w:val="-1"/>
              <w:ind w:left="140" w:rightChars="20" w:right="56"/>
              <w:rPr>
                <w:noProof/>
              </w:rPr>
            </w:pPr>
            <w:r w:rsidRPr="003E2DF7">
              <w:rPr>
                <w:rFonts w:hint="eastAsia"/>
                <w:noProof/>
              </w:rPr>
              <w:t>－</w:t>
            </w:r>
          </w:p>
        </w:tc>
        <w:tc>
          <w:tcPr>
            <w:tcW w:w="319" w:type="pct"/>
            <w:vAlign w:val="center"/>
          </w:tcPr>
          <w:p w14:paraId="05A41D16" w14:textId="77777777" w:rsidR="00997763" w:rsidRPr="003E2DF7" w:rsidRDefault="00997763" w:rsidP="00E63E22">
            <w:pPr>
              <w:pStyle w:val="-1"/>
              <w:ind w:left="140" w:rightChars="20" w:right="56"/>
              <w:rPr>
                <w:noProof/>
              </w:rPr>
            </w:pPr>
            <w:r w:rsidRPr="003E2DF7">
              <w:rPr>
                <w:rFonts w:hint="eastAsia"/>
                <w:noProof/>
              </w:rPr>
              <w:t>－</w:t>
            </w:r>
          </w:p>
        </w:tc>
        <w:tc>
          <w:tcPr>
            <w:tcW w:w="297" w:type="pct"/>
            <w:vAlign w:val="center"/>
          </w:tcPr>
          <w:p w14:paraId="03FC7FB5" w14:textId="77777777" w:rsidR="00997763" w:rsidRPr="00906435" w:rsidRDefault="00997763" w:rsidP="00E63E22">
            <w:pPr>
              <w:pStyle w:val="-1"/>
              <w:ind w:left="140" w:rightChars="20" w:right="56"/>
              <w:rPr>
                <w:noProof/>
              </w:rPr>
            </w:pPr>
            <w:r>
              <w:rPr>
                <w:rFonts w:hint="eastAsia"/>
                <w:noProof/>
              </w:rPr>
              <w:t>2</w:t>
            </w:r>
          </w:p>
        </w:tc>
        <w:tc>
          <w:tcPr>
            <w:tcW w:w="516" w:type="pct"/>
            <w:vAlign w:val="center"/>
          </w:tcPr>
          <w:p w14:paraId="08BBE467" w14:textId="77777777" w:rsidR="00997763" w:rsidRPr="00906435" w:rsidRDefault="00997763" w:rsidP="00E63E22">
            <w:pPr>
              <w:pStyle w:val="-1"/>
              <w:ind w:leftChars="42" w:left="118" w:rightChars="20" w:right="56"/>
              <w:rPr>
                <w:noProof/>
              </w:rPr>
            </w:pPr>
            <w:r w:rsidRPr="00906435">
              <w:rPr>
                <w:rFonts w:hint="eastAsia"/>
                <w:noProof/>
              </w:rPr>
              <w:t>－</w:t>
            </w:r>
          </w:p>
        </w:tc>
        <w:tc>
          <w:tcPr>
            <w:tcW w:w="366" w:type="pct"/>
            <w:vAlign w:val="center"/>
          </w:tcPr>
          <w:p w14:paraId="2B35E5E3" w14:textId="77777777" w:rsidR="00997763" w:rsidRPr="00906435" w:rsidRDefault="00997763" w:rsidP="00E63E22">
            <w:pPr>
              <w:pStyle w:val="-1"/>
              <w:ind w:left="140" w:rightChars="20" w:right="56"/>
              <w:rPr>
                <w:noProof/>
              </w:rPr>
            </w:pPr>
            <w:r w:rsidRPr="00906435">
              <w:rPr>
                <w:rFonts w:hint="eastAsia"/>
                <w:noProof/>
              </w:rPr>
              <w:t>－</w:t>
            </w:r>
          </w:p>
        </w:tc>
        <w:tc>
          <w:tcPr>
            <w:tcW w:w="517" w:type="pct"/>
            <w:vAlign w:val="center"/>
          </w:tcPr>
          <w:p w14:paraId="4DC0FE38" w14:textId="77777777" w:rsidR="00997763" w:rsidRPr="00906435" w:rsidRDefault="00997763" w:rsidP="00E63E22">
            <w:pPr>
              <w:pStyle w:val="-1"/>
              <w:ind w:left="140" w:rightChars="20" w:right="56"/>
              <w:rPr>
                <w:noProof/>
              </w:rPr>
            </w:pPr>
            <w:r>
              <w:rPr>
                <w:rFonts w:hint="eastAsia"/>
                <w:noProof/>
              </w:rPr>
              <w:t>2</w:t>
            </w:r>
          </w:p>
        </w:tc>
      </w:tr>
      <w:tr w:rsidR="00997763" w:rsidRPr="00CD4B5F" w14:paraId="2A028610" w14:textId="77777777" w:rsidTr="00E63E22">
        <w:trPr>
          <w:cantSplit/>
          <w:trHeight w:val="777"/>
        </w:trPr>
        <w:tc>
          <w:tcPr>
            <w:tcW w:w="1098" w:type="pct"/>
            <w:vAlign w:val="center"/>
          </w:tcPr>
          <w:p w14:paraId="2531D80C" w14:textId="77777777" w:rsidR="00997763" w:rsidRPr="00CD4B5F" w:rsidRDefault="00997763" w:rsidP="00E63E22">
            <w:pPr>
              <w:pStyle w:val="-0"/>
              <w:jc w:val="distribute"/>
              <w:rPr>
                <w:noProof/>
              </w:rPr>
            </w:pPr>
            <w:r>
              <w:rPr>
                <w:rFonts w:hint="eastAsia"/>
                <w:noProof/>
              </w:rPr>
              <w:t>稅務局</w:t>
            </w:r>
            <w:r w:rsidRPr="00CD4B5F">
              <w:rPr>
                <w:rFonts w:hint="eastAsia"/>
                <w:noProof/>
              </w:rPr>
              <w:t>主管</w:t>
            </w:r>
          </w:p>
        </w:tc>
        <w:tc>
          <w:tcPr>
            <w:tcW w:w="294" w:type="pct"/>
            <w:vAlign w:val="center"/>
          </w:tcPr>
          <w:p w14:paraId="043A09F9" w14:textId="77777777" w:rsidR="00997763" w:rsidRPr="003E2DF7" w:rsidRDefault="00997763" w:rsidP="00E63E22">
            <w:pPr>
              <w:pStyle w:val="-1"/>
              <w:ind w:left="140" w:rightChars="20" w:right="56"/>
              <w:rPr>
                <w:noProof/>
              </w:rPr>
            </w:pPr>
            <w:r w:rsidRPr="003E2DF7">
              <w:rPr>
                <w:rFonts w:hint="eastAsia"/>
                <w:noProof/>
              </w:rPr>
              <w:t>2</w:t>
            </w:r>
          </w:p>
        </w:tc>
        <w:tc>
          <w:tcPr>
            <w:tcW w:w="318" w:type="pct"/>
            <w:vAlign w:val="center"/>
          </w:tcPr>
          <w:p w14:paraId="419D3F1E" w14:textId="77777777" w:rsidR="00997763" w:rsidRPr="003E2DF7" w:rsidRDefault="00997763" w:rsidP="00E63E22">
            <w:pPr>
              <w:pStyle w:val="-1"/>
              <w:ind w:left="140" w:rightChars="20" w:right="56"/>
              <w:rPr>
                <w:noProof/>
              </w:rPr>
            </w:pPr>
            <w:r w:rsidRPr="003E2DF7">
              <w:rPr>
                <w:rFonts w:hint="eastAsia"/>
                <w:noProof/>
              </w:rPr>
              <w:t>－</w:t>
            </w:r>
          </w:p>
        </w:tc>
        <w:tc>
          <w:tcPr>
            <w:tcW w:w="319" w:type="pct"/>
            <w:vAlign w:val="center"/>
          </w:tcPr>
          <w:p w14:paraId="488B3B70" w14:textId="77777777" w:rsidR="00997763" w:rsidRPr="003E2DF7" w:rsidRDefault="00997763" w:rsidP="00E63E22">
            <w:pPr>
              <w:pStyle w:val="-1"/>
              <w:ind w:left="140" w:rightChars="20" w:right="56"/>
              <w:rPr>
                <w:noProof/>
              </w:rPr>
            </w:pPr>
            <w:r w:rsidRPr="003E2DF7">
              <w:rPr>
                <w:rFonts w:hint="eastAsia"/>
                <w:noProof/>
              </w:rPr>
              <w:t>－</w:t>
            </w:r>
          </w:p>
        </w:tc>
        <w:tc>
          <w:tcPr>
            <w:tcW w:w="319" w:type="pct"/>
            <w:vAlign w:val="center"/>
          </w:tcPr>
          <w:p w14:paraId="207413DA" w14:textId="77777777" w:rsidR="00997763" w:rsidRPr="003E2DF7" w:rsidRDefault="00997763" w:rsidP="00E63E22">
            <w:pPr>
              <w:pStyle w:val="-1"/>
              <w:ind w:left="140" w:rightChars="20" w:right="56"/>
              <w:rPr>
                <w:noProof/>
              </w:rPr>
            </w:pPr>
            <w:r>
              <w:rPr>
                <w:rFonts w:hint="eastAsia"/>
                <w:noProof/>
              </w:rPr>
              <w:t>2</w:t>
            </w:r>
          </w:p>
        </w:tc>
        <w:tc>
          <w:tcPr>
            <w:tcW w:w="318" w:type="pct"/>
            <w:vAlign w:val="center"/>
          </w:tcPr>
          <w:p w14:paraId="202A55B5" w14:textId="77777777" w:rsidR="00997763" w:rsidRPr="003E2DF7" w:rsidRDefault="00997763" w:rsidP="00E63E22">
            <w:pPr>
              <w:pStyle w:val="-1"/>
              <w:ind w:left="140" w:rightChars="20" w:right="56"/>
              <w:rPr>
                <w:noProof/>
              </w:rPr>
            </w:pPr>
            <w:r w:rsidRPr="003E2DF7">
              <w:rPr>
                <w:rFonts w:hint="eastAsia"/>
                <w:noProof/>
              </w:rPr>
              <w:t>－</w:t>
            </w:r>
          </w:p>
        </w:tc>
        <w:tc>
          <w:tcPr>
            <w:tcW w:w="319" w:type="pct"/>
            <w:vAlign w:val="center"/>
          </w:tcPr>
          <w:p w14:paraId="1326CD7C" w14:textId="77777777" w:rsidR="00997763" w:rsidRPr="003E2DF7" w:rsidRDefault="00997763" w:rsidP="00E63E22">
            <w:pPr>
              <w:pStyle w:val="-1"/>
              <w:ind w:left="140" w:rightChars="20" w:right="56"/>
              <w:rPr>
                <w:noProof/>
              </w:rPr>
            </w:pPr>
            <w:r w:rsidRPr="003E2DF7">
              <w:rPr>
                <w:rFonts w:hint="eastAsia"/>
                <w:noProof/>
              </w:rPr>
              <w:t>－</w:t>
            </w:r>
          </w:p>
        </w:tc>
        <w:tc>
          <w:tcPr>
            <w:tcW w:w="319" w:type="pct"/>
            <w:vAlign w:val="center"/>
          </w:tcPr>
          <w:p w14:paraId="52A5C186" w14:textId="77777777" w:rsidR="00997763" w:rsidRPr="003E2DF7" w:rsidRDefault="00997763" w:rsidP="00E63E22">
            <w:pPr>
              <w:pStyle w:val="-1"/>
              <w:ind w:left="140" w:rightChars="20" w:right="56"/>
              <w:rPr>
                <w:noProof/>
              </w:rPr>
            </w:pPr>
            <w:r w:rsidRPr="003E2DF7">
              <w:rPr>
                <w:rFonts w:hint="eastAsia"/>
                <w:noProof/>
              </w:rPr>
              <w:t>－</w:t>
            </w:r>
          </w:p>
        </w:tc>
        <w:tc>
          <w:tcPr>
            <w:tcW w:w="297" w:type="pct"/>
            <w:vAlign w:val="center"/>
          </w:tcPr>
          <w:p w14:paraId="3BFE035A" w14:textId="77777777" w:rsidR="00997763" w:rsidRPr="003E2DF7" w:rsidRDefault="00997763" w:rsidP="00E63E22">
            <w:pPr>
              <w:pStyle w:val="-1"/>
              <w:ind w:left="140" w:rightChars="20" w:right="56"/>
              <w:rPr>
                <w:noProof/>
              </w:rPr>
            </w:pPr>
            <w:r>
              <w:rPr>
                <w:rFonts w:hint="eastAsia"/>
                <w:noProof/>
              </w:rPr>
              <w:t>2</w:t>
            </w:r>
          </w:p>
        </w:tc>
        <w:tc>
          <w:tcPr>
            <w:tcW w:w="516" w:type="pct"/>
            <w:vAlign w:val="center"/>
          </w:tcPr>
          <w:p w14:paraId="1AD36D16" w14:textId="77777777" w:rsidR="00997763" w:rsidRPr="003E2DF7" w:rsidRDefault="00997763" w:rsidP="00E63E22">
            <w:pPr>
              <w:pStyle w:val="-1"/>
              <w:ind w:leftChars="42" w:left="118" w:rightChars="20" w:right="56"/>
              <w:rPr>
                <w:noProof/>
              </w:rPr>
            </w:pPr>
            <w:r>
              <w:rPr>
                <w:rFonts w:hint="eastAsia"/>
                <w:noProof/>
              </w:rPr>
              <w:t>2</w:t>
            </w:r>
          </w:p>
        </w:tc>
        <w:tc>
          <w:tcPr>
            <w:tcW w:w="366" w:type="pct"/>
            <w:vAlign w:val="center"/>
          </w:tcPr>
          <w:p w14:paraId="3C0CB338" w14:textId="77777777" w:rsidR="00997763" w:rsidRPr="003E2DF7" w:rsidRDefault="00997763" w:rsidP="00E63E22">
            <w:pPr>
              <w:pStyle w:val="-1"/>
              <w:ind w:left="140" w:rightChars="20" w:right="56"/>
              <w:rPr>
                <w:noProof/>
              </w:rPr>
            </w:pPr>
            <w:r w:rsidRPr="003E2DF7">
              <w:rPr>
                <w:rFonts w:hint="eastAsia"/>
                <w:noProof/>
              </w:rPr>
              <w:t>－</w:t>
            </w:r>
          </w:p>
        </w:tc>
        <w:tc>
          <w:tcPr>
            <w:tcW w:w="517" w:type="pct"/>
            <w:vAlign w:val="center"/>
          </w:tcPr>
          <w:p w14:paraId="4E443719" w14:textId="77777777" w:rsidR="00997763" w:rsidRPr="003E2DF7" w:rsidRDefault="00997763" w:rsidP="00E63E22">
            <w:pPr>
              <w:pStyle w:val="-1"/>
              <w:ind w:left="140" w:rightChars="20" w:right="56"/>
              <w:rPr>
                <w:noProof/>
              </w:rPr>
            </w:pPr>
            <w:r w:rsidRPr="003E2DF7">
              <w:rPr>
                <w:rFonts w:hint="eastAsia"/>
                <w:noProof/>
              </w:rPr>
              <w:t>－</w:t>
            </w:r>
          </w:p>
        </w:tc>
      </w:tr>
      <w:tr w:rsidR="00997763" w:rsidRPr="00CD4B5F" w14:paraId="2837D27E" w14:textId="77777777" w:rsidTr="00E63E22">
        <w:trPr>
          <w:cantSplit/>
          <w:trHeight w:val="777"/>
        </w:trPr>
        <w:tc>
          <w:tcPr>
            <w:tcW w:w="1098" w:type="pct"/>
            <w:vAlign w:val="center"/>
          </w:tcPr>
          <w:p w14:paraId="3DDDCE55" w14:textId="77777777" w:rsidR="00997763" w:rsidRPr="00CD4B5F" w:rsidRDefault="00997763" w:rsidP="00E63E22">
            <w:pPr>
              <w:pStyle w:val="-0"/>
              <w:jc w:val="distribute"/>
              <w:rPr>
                <w:noProof/>
              </w:rPr>
            </w:pPr>
            <w:r>
              <w:rPr>
                <w:rFonts w:hint="eastAsia"/>
                <w:noProof/>
              </w:rPr>
              <w:t>警察局</w:t>
            </w:r>
            <w:r w:rsidRPr="00CD4B5F">
              <w:rPr>
                <w:rFonts w:hint="eastAsia"/>
                <w:noProof/>
              </w:rPr>
              <w:t>主管</w:t>
            </w:r>
          </w:p>
        </w:tc>
        <w:tc>
          <w:tcPr>
            <w:tcW w:w="294" w:type="pct"/>
            <w:vAlign w:val="center"/>
          </w:tcPr>
          <w:p w14:paraId="01416767" w14:textId="77777777" w:rsidR="00997763" w:rsidRPr="003E2DF7" w:rsidRDefault="00997763" w:rsidP="00E63E22">
            <w:pPr>
              <w:pStyle w:val="-1"/>
              <w:ind w:left="140" w:rightChars="20" w:right="56"/>
              <w:rPr>
                <w:noProof/>
              </w:rPr>
            </w:pPr>
            <w:r>
              <w:rPr>
                <w:rFonts w:hint="eastAsia"/>
                <w:noProof/>
              </w:rPr>
              <w:t>2</w:t>
            </w:r>
          </w:p>
        </w:tc>
        <w:tc>
          <w:tcPr>
            <w:tcW w:w="318" w:type="pct"/>
            <w:vAlign w:val="center"/>
          </w:tcPr>
          <w:p w14:paraId="452889B3" w14:textId="77777777" w:rsidR="00997763" w:rsidRPr="003E2DF7" w:rsidRDefault="00997763" w:rsidP="00E63E22">
            <w:pPr>
              <w:pStyle w:val="-1"/>
              <w:ind w:left="140" w:rightChars="20" w:right="56"/>
              <w:rPr>
                <w:noProof/>
              </w:rPr>
            </w:pPr>
            <w:r>
              <w:rPr>
                <w:rFonts w:hint="eastAsia"/>
                <w:noProof/>
              </w:rPr>
              <w:t>1</w:t>
            </w:r>
          </w:p>
        </w:tc>
        <w:tc>
          <w:tcPr>
            <w:tcW w:w="319" w:type="pct"/>
            <w:vAlign w:val="center"/>
          </w:tcPr>
          <w:p w14:paraId="3F37631B" w14:textId="77777777" w:rsidR="00997763" w:rsidRPr="003E2DF7" w:rsidRDefault="00997763" w:rsidP="00E63E22">
            <w:pPr>
              <w:pStyle w:val="-1"/>
              <w:ind w:left="140" w:rightChars="20" w:right="56"/>
              <w:rPr>
                <w:noProof/>
              </w:rPr>
            </w:pPr>
            <w:r w:rsidRPr="00D34C74">
              <w:rPr>
                <w:rFonts w:hint="eastAsia"/>
                <w:noProof/>
              </w:rPr>
              <w:t>－</w:t>
            </w:r>
          </w:p>
        </w:tc>
        <w:tc>
          <w:tcPr>
            <w:tcW w:w="319" w:type="pct"/>
            <w:vAlign w:val="center"/>
          </w:tcPr>
          <w:p w14:paraId="4AE1E843" w14:textId="77777777" w:rsidR="00997763" w:rsidRPr="003E2DF7" w:rsidRDefault="00997763" w:rsidP="00E63E22">
            <w:pPr>
              <w:pStyle w:val="-1"/>
              <w:ind w:left="140" w:rightChars="20" w:right="56"/>
              <w:rPr>
                <w:noProof/>
              </w:rPr>
            </w:pPr>
            <w:r w:rsidRPr="003E2DF7">
              <w:rPr>
                <w:rFonts w:hint="eastAsia"/>
                <w:noProof/>
              </w:rPr>
              <w:t>－</w:t>
            </w:r>
          </w:p>
        </w:tc>
        <w:tc>
          <w:tcPr>
            <w:tcW w:w="318" w:type="pct"/>
            <w:vAlign w:val="center"/>
          </w:tcPr>
          <w:p w14:paraId="579829EE" w14:textId="77777777" w:rsidR="00997763" w:rsidRPr="003E2DF7" w:rsidRDefault="00997763" w:rsidP="00E63E22">
            <w:pPr>
              <w:pStyle w:val="-1"/>
              <w:ind w:left="140" w:rightChars="20" w:right="56"/>
              <w:rPr>
                <w:noProof/>
              </w:rPr>
            </w:pPr>
            <w:r w:rsidRPr="003E2DF7">
              <w:rPr>
                <w:rFonts w:hint="eastAsia"/>
                <w:noProof/>
              </w:rPr>
              <w:t>－</w:t>
            </w:r>
          </w:p>
        </w:tc>
        <w:tc>
          <w:tcPr>
            <w:tcW w:w="319" w:type="pct"/>
            <w:vAlign w:val="center"/>
          </w:tcPr>
          <w:p w14:paraId="038D7644" w14:textId="77777777" w:rsidR="00997763" w:rsidRPr="003E2DF7" w:rsidRDefault="00997763" w:rsidP="00E63E22">
            <w:pPr>
              <w:pStyle w:val="-1"/>
              <w:ind w:left="140" w:rightChars="20" w:right="56"/>
              <w:rPr>
                <w:noProof/>
              </w:rPr>
            </w:pPr>
            <w:r w:rsidRPr="003E2DF7">
              <w:rPr>
                <w:rFonts w:hint="eastAsia"/>
                <w:noProof/>
              </w:rPr>
              <w:t>－</w:t>
            </w:r>
          </w:p>
        </w:tc>
        <w:tc>
          <w:tcPr>
            <w:tcW w:w="319" w:type="pct"/>
            <w:vAlign w:val="center"/>
          </w:tcPr>
          <w:p w14:paraId="64FECA45" w14:textId="77777777" w:rsidR="00997763" w:rsidRPr="003E2DF7" w:rsidRDefault="00997763" w:rsidP="00E63E22">
            <w:pPr>
              <w:pStyle w:val="-1"/>
              <w:ind w:left="140" w:rightChars="20" w:right="56"/>
              <w:rPr>
                <w:noProof/>
              </w:rPr>
            </w:pPr>
            <w:r>
              <w:rPr>
                <w:rFonts w:hint="eastAsia"/>
                <w:noProof/>
              </w:rPr>
              <w:t>1</w:t>
            </w:r>
          </w:p>
        </w:tc>
        <w:tc>
          <w:tcPr>
            <w:tcW w:w="297" w:type="pct"/>
            <w:vAlign w:val="center"/>
          </w:tcPr>
          <w:p w14:paraId="1DA2A26B" w14:textId="77777777" w:rsidR="00997763" w:rsidRPr="003E2DF7" w:rsidRDefault="00997763" w:rsidP="00E63E22">
            <w:pPr>
              <w:pStyle w:val="-1"/>
              <w:ind w:left="140" w:rightChars="20" w:right="56"/>
              <w:rPr>
                <w:noProof/>
              </w:rPr>
            </w:pPr>
            <w:r>
              <w:rPr>
                <w:rFonts w:hint="eastAsia"/>
                <w:noProof/>
              </w:rPr>
              <w:t>4</w:t>
            </w:r>
          </w:p>
        </w:tc>
        <w:tc>
          <w:tcPr>
            <w:tcW w:w="516" w:type="pct"/>
            <w:vAlign w:val="center"/>
          </w:tcPr>
          <w:p w14:paraId="033DA530" w14:textId="77777777" w:rsidR="00997763" w:rsidRPr="003E2DF7" w:rsidRDefault="00997763" w:rsidP="00E63E22">
            <w:pPr>
              <w:pStyle w:val="-1"/>
              <w:ind w:leftChars="42" w:left="118" w:rightChars="20" w:right="56"/>
              <w:rPr>
                <w:noProof/>
              </w:rPr>
            </w:pPr>
            <w:r>
              <w:rPr>
                <w:rFonts w:hint="eastAsia"/>
                <w:noProof/>
              </w:rPr>
              <w:t>1</w:t>
            </w:r>
          </w:p>
        </w:tc>
        <w:tc>
          <w:tcPr>
            <w:tcW w:w="366" w:type="pct"/>
            <w:vAlign w:val="center"/>
          </w:tcPr>
          <w:p w14:paraId="6EF6CC65" w14:textId="77777777" w:rsidR="00997763" w:rsidRPr="003E2DF7" w:rsidRDefault="00997763" w:rsidP="00E63E22">
            <w:pPr>
              <w:pStyle w:val="-1"/>
              <w:ind w:left="140" w:rightChars="20" w:right="56"/>
              <w:rPr>
                <w:noProof/>
              </w:rPr>
            </w:pPr>
            <w:r w:rsidRPr="003E2DF7">
              <w:rPr>
                <w:rFonts w:hint="eastAsia"/>
                <w:noProof/>
              </w:rPr>
              <w:t>－</w:t>
            </w:r>
          </w:p>
        </w:tc>
        <w:tc>
          <w:tcPr>
            <w:tcW w:w="517" w:type="pct"/>
            <w:vAlign w:val="center"/>
          </w:tcPr>
          <w:p w14:paraId="0D0C341C" w14:textId="77777777" w:rsidR="00997763" w:rsidRPr="003E2DF7" w:rsidRDefault="00997763" w:rsidP="00E63E22">
            <w:pPr>
              <w:pStyle w:val="-1"/>
              <w:ind w:left="140" w:rightChars="20" w:right="56"/>
              <w:rPr>
                <w:noProof/>
              </w:rPr>
            </w:pPr>
            <w:r>
              <w:rPr>
                <w:rFonts w:hint="eastAsia"/>
                <w:noProof/>
              </w:rPr>
              <w:t>3</w:t>
            </w:r>
          </w:p>
        </w:tc>
      </w:tr>
      <w:tr w:rsidR="00997763" w:rsidRPr="00CD4B5F" w14:paraId="321E4AD7" w14:textId="77777777" w:rsidTr="00E63E22">
        <w:trPr>
          <w:cantSplit/>
          <w:trHeight w:val="777"/>
        </w:trPr>
        <w:tc>
          <w:tcPr>
            <w:tcW w:w="1098" w:type="pct"/>
            <w:vAlign w:val="center"/>
          </w:tcPr>
          <w:p w14:paraId="0092E7B8" w14:textId="77777777" w:rsidR="00997763" w:rsidRPr="00CD4B5F" w:rsidRDefault="00997763" w:rsidP="00E63E22">
            <w:pPr>
              <w:pStyle w:val="-0"/>
              <w:jc w:val="distribute"/>
              <w:rPr>
                <w:noProof/>
              </w:rPr>
            </w:pPr>
            <w:r>
              <w:rPr>
                <w:rFonts w:hint="eastAsia"/>
                <w:noProof/>
              </w:rPr>
              <w:t>衛生局</w:t>
            </w:r>
            <w:r w:rsidRPr="00CD4B5F">
              <w:rPr>
                <w:rFonts w:hint="eastAsia"/>
                <w:noProof/>
              </w:rPr>
              <w:t>主管</w:t>
            </w:r>
          </w:p>
        </w:tc>
        <w:tc>
          <w:tcPr>
            <w:tcW w:w="294" w:type="pct"/>
            <w:vAlign w:val="center"/>
          </w:tcPr>
          <w:p w14:paraId="1ED03D4F" w14:textId="77777777" w:rsidR="00997763" w:rsidRPr="003E2DF7" w:rsidRDefault="00997763" w:rsidP="00E63E22">
            <w:pPr>
              <w:pStyle w:val="-1"/>
              <w:ind w:left="140" w:rightChars="20" w:right="56"/>
              <w:rPr>
                <w:noProof/>
              </w:rPr>
            </w:pPr>
            <w:r>
              <w:rPr>
                <w:rFonts w:hint="eastAsia"/>
                <w:noProof/>
              </w:rPr>
              <w:t>6</w:t>
            </w:r>
          </w:p>
        </w:tc>
        <w:tc>
          <w:tcPr>
            <w:tcW w:w="318" w:type="pct"/>
            <w:vAlign w:val="center"/>
          </w:tcPr>
          <w:p w14:paraId="35CCD3C5" w14:textId="77777777" w:rsidR="00997763" w:rsidRPr="003E2DF7" w:rsidRDefault="00997763" w:rsidP="00E63E22">
            <w:pPr>
              <w:pStyle w:val="-1"/>
              <w:ind w:left="140" w:rightChars="20" w:right="56"/>
              <w:rPr>
                <w:noProof/>
              </w:rPr>
            </w:pPr>
            <w:r>
              <w:rPr>
                <w:rFonts w:hint="eastAsia"/>
                <w:noProof/>
              </w:rPr>
              <w:t>1</w:t>
            </w:r>
          </w:p>
        </w:tc>
        <w:tc>
          <w:tcPr>
            <w:tcW w:w="319" w:type="pct"/>
            <w:vAlign w:val="center"/>
          </w:tcPr>
          <w:p w14:paraId="0DE50A45" w14:textId="77777777" w:rsidR="00997763" w:rsidRPr="003E2DF7" w:rsidRDefault="00997763" w:rsidP="00E63E22">
            <w:pPr>
              <w:pStyle w:val="-1"/>
              <w:ind w:left="140" w:rightChars="20" w:right="56"/>
              <w:rPr>
                <w:noProof/>
              </w:rPr>
            </w:pPr>
            <w:r>
              <w:rPr>
                <w:rFonts w:hint="eastAsia"/>
                <w:noProof/>
              </w:rPr>
              <w:t>4</w:t>
            </w:r>
          </w:p>
        </w:tc>
        <w:tc>
          <w:tcPr>
            <w:tcW w:w="319" w:type="pct"/>
            <w:vAlign w:val="center"/>
          </w:tcPr>
          <w:p w14:paraId="26C79ED5" w14:textId="77777777" w:rsidR="00997763" w:rsidRPr="003E2DF7" w:rsidRDefault="00997763" w:rsidP="00E63E22">
            <w:pPr>
              <w:pStyle w:val="-1"/>
              <w:ind w:left="140" w:rightChars="20" w:right="56"/>
              <w:rPr>
                <w:noProof/>
              </w:rPr>
            </w:pPr>
            <w:r w:rsidRPr="007A5F88">
              <w:rPr>
                <w:rFonts w:hint="eastAsia"/>
                <w:noProof/>
              </w:rPr>
              <w:t>－</w:t>
            </w:r>
          </w:p>
        </w:tc>
        <w:tc>
          <w:tcPr>
            <w:tcW w:w="318" w:type="pct"/>
            <w:vAlign w:val="center"/>
          </w:tcPr>
          <w:p w14:paraId="532519D5" w14:textId="77777777" w:rsidR="00997763" w:rsidRPr="003E2DF7" w:rsidRDefault="00997763" w:rsidP="00E63E22">
            <w:pPr>
              <w:pStyle w:val="-1"/>
              <w:ind w:left="140" w:rightChars="20" w:right="56"/>
              <w:rPr>
                <w:noProof/>
              </w:rPr>
            </w:pPr>
            <w:r w:rsidRPr="003E2DF7">
              <w:rPr>
                <w:rFonts w:hint="eastAsia"/>
                <w:noProof/>
              </w:rPr>
              <w:t>－</w:t>
            </w:r>
          </w:p>
        </w:tc>
        <w:tc>
          <w:tcPr>
            <w:tcW w:w="319" w:type="pct"/>
            <w:vAlign w:val="center"/>
          </w:tcPr>
          <w:p w14:paraId="515CF305" w14:textId="77777777" w:rsidR="00997763" w:rsidRPr="003E2DF7" w:rsidRDefault="00997763" w:rsidP="00E63E22">
            <w:pPr>
              <w:pStyle w:val="-1"/>
              <w:ind w:left="140" w:rightChars="20" w:right="56"/>
              <w:rPr>
                <w:noProof/>
              </w:rPr>
            </w:pPr>
            <w:r>
              <w:rPr>
                <w:rFonts w:hint="eastAsia"/>
                <w:noProof/>
              </w:rPr>
              <w:t>1</w:t>
            </w:r>
          </w:p>
        </w:tc>
        <w:tc>
          <w:tcPr>
            <w:tcW w:w="319" w:type="pct"/>
            <w:vAlign w:val="center"/>
          </w:tcPr>
          <w:p w14:paraId="75E3DD35" w14:textId="77777777" w:rsidR="00997763" w:rsidRPr="003E2DF7" w:rsidRDefault="00997763" w:rsidP="00E63E22">
            <w:pPr>
              <w:pStyle w:val="-1"/>
              <w:ind w:left="140" w:rightChars="20" w:right="56"/>
              <w:rPr>
                <w:noProof/>
              </w:rPr>
            </w:pPr>
            <w:r w:rsidRPr="003E2DF7">
              <w:rPr>
                <w:rFonts w:hint="eastAsia"/>
                <w:noProof/>
              </w:rPr>
              <w:t>－</w:t>
            </w:r>
          </w:p>
        </w:tc>
        <w:tc>
          <w:tcPr>
            <w:tcW w:w="297" w:type="pct"/>
            <w:vAlign w:val="center"/>
          </w:tcPr>
          <w:p w14:paraId="41AA24A7" w14:textId="77777777" w:rsidR="00997763" w:rsidRPr="003E2DF7" w:rsidRDefault="00997763" w:rsidP="00E63E22">
            <w:pPr>
              <w:pStyle w:val="-1"/>
              <w:ind w:left="140" w:rightChars="20" w:right="56"/>
              <w:rPr>
                <w:noProof/>
              </w:rPr>
            </w:pPr>
            <w:r>
              <w:rPr>
                <w:rFonts w:hint="eastAsia"/>
                <w:noProof/>
              </w:rPr>
              <w:t>4</w:t>
            </w:r>
          </w:p>
        </w:tc>
        <w:tc>
          <w:tcPr>
            <w:tcW w:w="516" w:type="pct"/>
            <w:vAlign w:val="center"/>
          </w:tcPr>
          <w:p w14:paraId="374CF1CF" w14:textId="77777777" w:rsidR="00997763" w:rsidRPr="003E2DF7" w:rsidRDefault="00997763" w:rsidP="00E63E22">
            <w:pPr>
              <w:pStyle w:val="-1"/>
              <w:ind w:leftChars="42" w:left="118" w:rightChars="20" w:right="56"/>
              <w:rPr>
                <w:noProof/>
              </w:rPr>
            </w:pPr>
            <w:r w:rsidRPr="003E2DF7">
              <w:rPr>
                <w:rFonts w:hint="eastAsia"/>
                <w:noProof/>
              </w:rPr>
              <w:t>－</w:t>
            </w:r>
          </w:p>
        </w:tc>
        <w:tc>
          <w:tcPr>
            <w:tcW w:w="366" w:type="pct"/>
            <w:vAlign w:val="center"/>
          </w:tcPr>
          <w:p w14:paraId="1DE5758E" w14:textId="77777777" w:rsidR="00997763" w:rsidRPr="003E2DF7" w:rsidRDefault="00997763" w:rsidP="00E63E22">
            <w:pPr>
              <w:pStyle w:val="-1"/>
              <w:ind w:left="140" w:rightChars="20" w:right="56"/>
              <w:rPr>
                <w:noProof/>
              </w:rPr>
            </w:pPr>
            <w:r w:rsidRPr="003E2DF7">
              <w:rPr>
                <w:rFonts w:hint="eastAsia"/>
                <w:noProof/>
              </w:rPr>
              <w:t>－</w:t>
            </w:r>
          </w:p>
        </w:tc>
        <w:tc>
          <w:tcPr>
            <w:tcW w:w="517" w:type="pct"/>
            <w:vAlign w:val="center"/>
          </w:tcPr>
          <w:p w14:paraId="06DB9CE2" w14:textId="77777777" w:rsidR="00997763" w:rsidRPr="003E2DF7" w:rsidRDefault="00997763" w:rsidP="00E63E22">
            <w:pPr>
              <w:pStyle w:val="-1"/>
              <w:ind w:left="140" w:rightChars="20" w:right="56"/>
              <w:rPr>
                <w:noProof/>
              </w:rPr>
            </w:pPr>
            <w:r>
              <w:rPr>
                <w:rFonts w:hint="eastAsia"/>
                <w:noProof/>
              </w:rPr>
              <w:t>4</w:t>
            </w:r>
          </w:p>
        </w:tc>
      </w:tr>
      <w:tr w:rsidR="00997763" w:rsidRPr="009127EC" w14:paraId="44412A68" w14:textId="77777777" w:rsidTr="00E63E22">
        <w:trPr>
          <w:cantSplit/>
          <w:trHeight w:val="777"/>
        </w:trPr>
        <w:tc>
          <w:tcPr>
            <w:tcW w:w="1098" w:type="pct"/>
            <w:vAlign w:val="center"/>
          </w:tcPr>
          <w:p w14:paraId="4F29F18C" w14:textId="77777777" w:rsidR="00997763" w:rsidRPr="00F91A53" w:rsidRDefault="00997763" w:rsidP="00E63E22">
            <w:pPr>
              <w:pStyle w:val="-0"/>
              <w:jc w:val="distribute"/>
              <w:rPr>
                <w:noProof/>
              </w:rPr>
            </w:pPr>
            <w:r w:rsidRPr="00F91A53">
              <w:rPr>
                <w:rFonts w:hint="eastAsia"/>
                <w:noProof/>
              </w:rPr>
              <w:t>環境保護局主管</w:t>
            </w:r>
          </w:p>
        </w:tc>
        <w:tc>
          <w:tcPr>
            <w:tcW w:w="294" w:type="pct"/>
            <w:vAlign w:val="center"/>
          </w:tcPr>
          <w:p w14:paraId="172460BA" w14:textId="77777777" w:rsidR="00997763" w:rsidRPr="003E2DF7" w:rsidRDefault="00997763" w:rsidP="00E63E22">
            <w:pPr>
              <w:pStyle w:val="-1"/>
              <w:ind w:left="140" w:rightChars="20" w:right="56"/>
              <w:rPr>
                <w:noProof/>
              </w:rPr>
            </w:pPr>
            <w:r>
              <w:rPr>
                <w:rFonts w:hint="eastAsia"/>
                <w:noProof/>
              </w:rPr>
              <w:t>6</w:t>
            </w:r>
          </w:p>
        </w:tc>
        <w:tc>
          <w:tcPr>
            <w:tcW w:w="318" w:type="pct"/>
            <w:vAlign w:val="center"/>
          </w:tcPr>
          <w:p w14:paraId="699F8361" w14:textId="77777777" w:rsidR="00997763" w:rsidRPr="003E2DF7" w:rsidRDefault="00997763" w:rsidP="00E63E22">
            <w:pPr>
              <w:pStyle w:val="-1"/>
              <w:ind w:left="140" w:rightChars="20" w:right="56"/>
              <w:rPr>
                <w:noProof/>
              </w:rPr>
            </w:pPr>
            <w:r w:rsidRPr="003E2DF7">
              <w:rPr>
                <w:rFonts w:hint="eastAsia"/>
                <w:noProof/>
              </w:rPr>
              <w:t>－</w:t>
            </w:r>
          </w:p>
        </w:tc>
        <w:tc>
          <w:tcPr>
            <w:tcW w:w="319" w:type="pct"/>
            <w:vAlign w:val="center"/>
          </w:tcPr>
          <w:p w14:paraId="278008D7" w14:textId="77777777" w:rsidR="00997763" w:rsidRPr="003E2DF7" w:rsidRDefault="00997763" w:rsidP="00E63E22">
            <w:pPr>
              <w:pStyle w:val="-1"/>
              <w:ind w:left="140" w:rightChars="20" w:right="56"/>
              <w:rPr>
                <w:noProof/>
              </w:rPr>
            </w:pPr>
            <w:r>
              <w:rPr>
                <w:rFonts w:hint="eastAsia"/>
                <w:noProof/>
              </w:rPr>
              <w:t>5</w:t>
            </w:r>
          </w:p>
        </w:tc>
        <w:tc>
          <w:tcPr>
            <w:tcW w:w="319" w:type="pct"/>
            <w:vAlign w:val="center"/>
          </w:tcPr>
          <w:p w14:paraId="75DFE975" w14:textId="77777777" w:rsidR="00997763" w:rsidRPr="003E2DF7" w:rsidRDefault="00997763" w:rsidP="00E63E22">
            <w:pPr>
              <w:pStyle w:val="-1"/>
              <w:ind w:left="140" w:rightChars="20" w:right="56"/>
              <w:rPr>
                <w:noProof/>
              </w:rPr>
            </w:pPr>
            <w:r w:rsidRPr="003E2DF7">
              <w:rPr>
                <w:rFonts w:hint="eastAsia"/>
                <w:noProof/>
              </w:rPr>
              <w:t>－</w:t>
            </w:r>
          </w:p>
        </w:tc>
        <w:tc>
          <w:tcPr>
            <w:tcW w:w="318" w:type="pct"/>
            <w:vAlign w:val="center"/>
          </w:tcPr>
          <w:p w14:paraId="2A0C270A" w14:textId="77777777" w:rsidR="00997763" w:rsidRPr="003E2DF7" w:rsidRDefault="00997763" w:rsidP="00E63E22">
            <w:pPr>
              <w:pStyle w:val="-1"/>
              <w:ind w:left="140" w:rightChars="20" w:right="56"/>
              <w:rPr>
                <w:noProof/>
              </w:rPr>
            </w:pPr>
            <w:r>
              <w:rPr>
                <w:rFonts w:hint="eastAsia"/>
                <w:noProof/>
              </w:rPr>
              <w:t>1</w:t>
            </w:r>
          </w:p>
        </w:tc>
        <w:tc>
          <w:tcPr>
            <w:tcW w:w="319" w:type="pct"/>
            <w:vAlign w:val="center"/>
          </w:tcPr>
          <w:p w14:paraId="2F427616" w14:textId="77777777" w:rsidR="00997763" w:rsidRPr="003E2DF7" w:rsidRDefault="00997763" w:rsidP="00E63E22">
            <w:pPr>
              <w:pStyle w:val="-1"/>
              <w:ind w:left="140" w:rightChars="20" w:right="56"/>
              <w:rPr>
                <w:noProof/>
              </w:rPr>
            </w:pPr>
            <w:r w:rsidRPr="00D34C74">
              <w:rPr>
                <w:rFonts w:hint="eastAsia"/>
                <w:noProof/>
              </w:rPr>
              <w:t>－</w:t>
            </w:r>
          </w:p>
        </w:tc>
        <w:tc>
          <w:tcPr>
            <w:tcW w:w="319" w:type="pct"/>
            <w:vAlign w:val="center"/>
          </w:tcPr>
          <w:p w14:paraId="23B90076" w14:textId="77777777" w:rsidR="00997763" w:rsidRPr="003E2DF7" w:rsidRDefault="00997763" w:rsidP="00E63E22">
            <w:pPr>
              <w:pStyle w:val="-1"/>
              <w:ind w:left="140" w:rightChars="20" w:right="56"/>
              <w:rPr>
                <w:noProof/>
              </w:rPr>
            </w:pPr>
            <w:r w:rsidRPr="00D34C74">
              <w:rPr>
                <w:rFonts w:hint="eastAsia"/>
                <w:noProof/>
              </w:rPr>
              <w:t>－</w:t>
            </w:r>
          </w:p>
        </w:tc>
        <w:tc>
          <w:tcPr>
            <w:tcW w:w="297" w:type="pct"/>
            <w:vAlign w:val="center"/>
          </w:tcPr>
          <w:p w14:paraId="0B5379E0" w14:textId="77777777" w:rsidR="00997763" w:rsidRPr="003E2DF7" w:rsidRDefault="00997763" w:rsidP="00E63E22">
            <w:pPr>
              <w:pStyle w:val="-1"/>
              <w:ind w:left="140" w:rightChars="20" w:right="56"/>
              <w:rPr>
                <w:noProof/>
              </w:rPr>
            </w:pPr>
            <w:r>
              <w:rPr>
                <w:rFonts w:hint="eastAsia"/>
                <w:noProof/>
              </w:rPr>
              <w:t>4</w:t>
            </w:r>
          </w:p>
        </w:tc>
        <w:tc>
          <w:tcPr>
            <w:tcW w:w="516" w:type="pct"/>
            <w:vAlign w:val="center"/>
          </w:tcPr>
          <w:p w14:paraId="1C773309" w14:textId="77777777" w:rsidR="00997763" w:rsidRPr="003E2DF7" w:rsidRDefault="00997763" w:rsidP="00E63E22">
            <w:pPr>
              <w:pStyle w:val="-1"/>
              <w:ind w:leftChars="42" w:left="118" w:rightChars="20" w:right="56"/>
              <w:rPr>
                <w:noProof/>
              </w:rPr>
            </w:pPr>
            <w:r w:rsidRPr="003E2DF7">
              <w:rPr>
                <w:rFonts w:hint="eastAsia"/>
                <w:noProof/>
              </w:rPr>
              <w:t>－</w:t>
            </w:r>
          </w:p>
        </w:tc>
        <w:tc>
          <w:tcPr>
            <w:tcW w:w="366" w:type="pct"/>
            <w:vAlign w:val="center"/>
          </w:tcPr>
          <w:p w14:paraId="23ED9DA3" w14:textId="77777777" w:rsidR="00997763" w:rsidRPr="003E2DF7" w:rsidRDefault="00997763" w:rsidP="00E63E22">
            <w:pPr>
              <w:pStyle w:val="-1"/>
              <w:ind w:left="140" w:rightChars="20" w:right="56"/>
              <w:rPr>
                <w:noProof/>
              </w:rPr>
            </w:pPr>
            <w:r w:rsidRPr="003E2DF7">
              <w:rPr>
                <w:rFonts w:hint="eastAsia"/>
                <w:noProof/>
              </w:rPr>
              <w:t>－</w:t>
            </w:r>
          </w:p>
        </w:tc>
        <w:tc>
          <w:tcPr>
            <w:tcW w:w="517" w:type="pct"/>
            <w:vAlign w:val="center"/>
          </w:tcPr>
          <w:p w14:paraId="6DC546FC" w14:textId="77777777" w:rsidR="00997763" w:rsidRPr="003E2DF7" w:rsidRDefault="00997763" w:rsidP="00E63E22">
            <w:pPr>
              <w:pStyle w:val="-1"/>
              <w:ind w:left="140" w:rightChars="20" w:right="56"/>
              <w:rPr>
                <w:noProof/>
              </w:rPr>
            </w:pPr>
            <w:r>
              <w:rPr>
                <w:rFonts w:hint="eastAsia"/>
                <w:noProof/>
              </w:rPr>
              <w:t>4</w:t>
            </w:r>
          </w:p>
        </w:tc>
      </w:tr>
      <w:tr w:rsidR="00997763" w:rsidRPr="00CD4B5F" w14:paraId="0C849369" w14:textId="77777777" w:rsidTr="00E63E22">
        <w:trPr>
          <w:cantSplit/>
          <w:trHeight w:val="777"/>
        </w:trPr>
        <w:tc>
          <w:tcPr>
            <w:tcW w:w="1098" w:type="pct"/>
            <w:vAlign w:val="center"/>
          </w:tcPr>
          <w:p w14:paraId="1304B12C" w14:textId="77777777" w:rsidR="00997763" w:rsidRPr="00CD4B5F" w:rsidRDefault="00997763" w:rsidP="00E63E22">
            <w:pPr>
              <w:pStyle w:val="-0"/>
              <w:jc w:val="distribute"/>
              <w:rPr>
                <w:noProof/>
              </w:rPr>
            </w:pPr>
            <w:r>
              <w:rPr>
                <w:rFonts w:hint="eastAsia"/>
                <w:noProof/>
              </w:rPr>
              <w:t>消防局</w:t>
            </w:r>
            <w:r w:rsidRPr="00CD4B5F">
              <w:rPr>
                <w:rFonts w:hint="eastAsia"/>
                <w:noProof/>
              </w:rPr>
              <w:t>主管</w:t>
            </w:r>
          </w:p>
        </w:tc>
        <w:tc>
          <w:tcPr>
            <w:tcW w:w="294" w:type="pct"/>
            <w:vAlign w:val="center"/>
          </w:tcPr>
          <w:p w14:paraId="360DB336" w14:textId="77777777" w:rsidR="00997763" w:rsidRPr="003E2DF7" w:rsidRDefault="00997763" w:rsidP="00E63E22">
            <w:pPr>
              <w:pStyle w:val="-1"/>
              <w:ind w:left="140" w:rightChars="20" w:right="56"/>
              <w:rPr>
                <w:noProof/>
              </w:rPr>
            </w:pPr>
            <w:r>
              <w:rPr>
                <w:rFonts w:hint="eastAsia"/>
                <w:noProof/>
              </w:rPr>
              <w:t>4</w:t>
            </w:r>
          </w:p>
        </w:tc>
        <w:tc>
          <w:tcPr>
            <w:tcW w:w="318" w:type="pct"/>
            <w:vAlign w:val="center"/>
          </w:tcPr>
          <w:p w14:paraId="46A0EA5F" w14:textId="77777777" w:rsidR="00997763" w:rsidRPr="003E2DF7" w:rsidRDefault="00997763" w:rsidP="00E63E22">
            <w:pPr>
              <w:pStyle w:val="-1"/>
              <w:ind w:left="140" w:rightChars="20" w:right="56"/>
              <w:rPr>
                <w:noProof/>
              </w:rPr>
            </w:pPr>
            <w:r w:rsidRPr="00D34C74">
              <w:rPr>
                <w:rFonts w:hint="eastAsia"/>
                <w:noProof/>
              </w:rPr>
              <w:t>－</w:t>
            </w:r>
          </w:p>
        </w:tc>
        <w:tc>
          <w:tcPr>
            <w:tcW w:w="319" w:type="pct"/>
            <w:vAlign w:val="center"/>
          </w:tcPr>
          <w:p w14:paraId="264C0A7E" w14:textId="77777777" w:rsidR="00997763" w:rsidRPr="003E2DF7" w:rsidRDefault="00997763" w:rsidP="00E63E22">
            <w:pPr>
              <w:pStyle w:val="-1"/>
              <w:ind w:left="140" w:rightChars="20" w:right="56"/>
              <w:rPr>
                <w:noProof/>
              </w:rPr>
            </w:pPr>
            <w:r>
              <w:rPr>
                <w:rFonts w:hint="eastAsia"/>
                <w:noProof/>
              </w:rPr>
              <w:t>1</w:t>
            </w:r>
          </w:p>
        </w:tc>
        <w:tc>
          <w:tcPr>
            <w:tcW w:w="319" w:type="pct"/>
            <w:vAlign w:val="center"/>
          </w:tcPr>
          <w:p w14:paraId="4E3B3E4B" w14:textId="77777777" w:rsidR="00997763" w:rsidRPr="003E2DF7" w:rsidRDefault="00997763" w:rsidP="00E63E22">
            <w:pPr>
              <w:pStyle w:val="-1"/>
              <w:ind w:left="140" w:rightChars="20" w:right="56"/>
              <w:rPr>
                <w:noProof/>
              </w:rPr>
            </w:pPr>
            <w:r w:rsidRPr="003E2DF7">
              <w:rPr>
                <w:rFonts w:hint="eastAsia"/>
                <w:noProof/>
              </w:rPr>
              <w:t>－</w:t>
            </w:r>
          </w:p>
        </w:tc>
        <w:tc>
          <w:tcPr>
            <w:tcW w:w="318" w:type="pct"/>
            <w:vAlign w:val="center"/>
          </w:tcPr>
          <w:p w14:paraId="51D197C4" w14:textId="77777777" w:rsidR="00997763" w:rsidRPr="003E2DF7" w:rsidRDefault="00997763" w:rsidP="00E63E22">
            <w:pPr>
              <w:pStyle w:val="-1"/>
              <w:ind w:left="140" w:rightChars="20" w:right="56"/>
              <w:rPr>
                <w:noProof/>
              </w:rPr>
            </w:pPr>
            <w:r w:rsidRPr="003E2DF7">
              <w:rPr>
                <w:rFonts w:hint="eastAsia"/>
                <w:noProof/>
              </w:rPr>
              <w:t>－</w:t>
            </w:r>
          </w:p>
        </w:tc>
        <w:tc>
          <w:tcPr>
            <w:tcW w:w="319" w:type="pct"/>
            <w:vAlign w:val="center"/>
          </w:tcPr>
          <w:p w14:paraId="70B80FD8" w14:textId="77777777" w:rsidR="00997763" w:rsidRPr="003E2DF7" w:rsidRDefault="00997763" w:rsidP="00E63E22">
            <w:pPr>
              <w:pStyle w:val="-1"/>
              <w:ind w:left="140" w:rightChars="20" w:right="56"/>
              <w:rPr>
                <w:noProof/>
              </w:rPr>
            </w:pPr>
            <w:r>
              <w:rPr>
                <w:rFonts w:hint="eastAsia"/>
                <w:noProof/>
              </w:rPr>
              <w:t>1</w:t>
            </w:r>
          </w:p>
        </w:tc>
        <w:tc>
          <w:tcPr>
            <w:tcW w:w="319" w:type="pct"/>
            <w:vAlign w:val="center"/>
          </w:tcPr>
          <w:p w14:paraId="6044C2E9" w14:textId="77777777" w:rsidR="00997763" w:rsidRPr="003E2DF7" w:rsidRDefault="00997763" w:rsidP="00E63E22">
            <w:pPr>
              <w:pStyle w:val="-1"/>
              <w:ind w:left="140" w:rightChars="20" w:right="56"/>
              <w:rPr>
                <w:noProof/>
              </w:rPr>
            </w:pPr>
            <w:r>
              <w:rPr>
                <w:rFonts w:hint="eastAsia"/>
                <w:noProof/>
              </w:rPr>
              <w:t>2</w:t>
            </w:r>
          </w:p>
        </w:tc>
        <w:tc>
          <w:tcPr>
            <w:tcW w:w="297" w:type="pct"/>
            <w:vAlign w:val="center"/>
          </w:tcPr>
          <w:p w14:paraId="48F63EC8" w14:textId="77777777" w:rsidR="00997763" w:rsidRPr="003E2DF7" w:rsidRDefault="00997763" w:rsidP="00E63E22">
            <w:pPr>
              <w:pStyle w:val="-1"/>
              <w:ind w:left="140" w:rightChars="20" w:right="56"/>
              <w:rPr>
                <w:noProof/>
              </w:rPr>
            </w:pPr>
            <w:r>
              <w:rPr>
                <w:rFonts w:hint="eastAsia"/>
                <w:noProof/>
              </w:rPr>
              <w:t>4</w:t>
            </w:r>
          </w:p>
        </w:tc>
        <w:tc>
          <w:tcPr>
            <w:tcW w:w="516" w:type="pct"/>
            <w:vAlign w:val="center"/>
          </w:tcPr>
          <w:p w14:paraId="29D36C34" w14:textId="77777777" w:rsidR="00997763" w:rsidRPr="003E2DF7" w:rsidRDefault="00997763" w:rsidP="00E63E22">
            <w:pPr>
              <w:pStyle w:val="-1"/>
              <w:ind w:leftChars="42" w:left="118" w:rightChars="20" w:right="56"/>
              <w:rPr>
                <w:noProof/>
              </w:rPr>
            </w:pPr>
            <w:r>
              <w:rPr>
                <w:rFonts w:hint="eastAsia"/>
                <w:noProof/>
              </w:rPr>
              <w:t>1</w:t>
            </w:r>
          </w:p>
        </w:tc>
        <w:tc>
          <w:tcPr>
            <w:tcW w:w="366" w:type="pct"/>
            <w:vAlign w:val="center"/>
          </w:tcPr>
          <w:p w14:paraId="2EEACFCC" w14:textId="77777777" w:rsidR="00997763" w:rsidRPr="003E2DF7" w:rsidRDefault="00997763" w:rsidP="00E63E22">
            <w:pPr>
              <w:pStyle w:val="-1"/>
              <w:ind w:left="140" w:rightChars="20" w:right="56"/>
              <w:rPr>
                <w:noProof/>
              </w:rPr>
            </w:pPr>
            <w:r w:rsidRPr="003E2DF7">
              <w:rPr>
                <w:rFonts w:hint="eastAsia"/>
                <w:noProof/>
              </w:rPr>
              <w:t>－</w:t>
            </w:r>
          </w:p>
        </w:tc>
        <w:tc>
          <w:tcPr>
            <w:tcW w:w="517" w:type="pct"/>
            <w:vAlign w:val="center"/>
          </w:tcPr>
          <w:p w14:paraId="013294D6" w14:textId="77777777" w:rsidR="00997763" w:rsidRPr="003E2DF7" w:rsidRDefault="00997763" w:rsidP="00E63E22">
            <w:pPr>
              <w:pStyle w:val="-1"/>
              <w:ind w:left="140" w:rightChars="20" w:right="56"/>
              <w:rPr>
                <w:noProof/>
              </w:rPr>
            </w:pPr>
            <w:r>
              <w:rPr>
                <w:rFonts w:hint="eastAsia"/>
                <w:noProof/>
              </w:rPr>
              <w:t>3</w:t>
            </w:r>
          </w:p>
        </w:tc>
      </w:tr>
      <w:tr w:rsidR="00997763" w:rsidRPr="00CD4B5F" w14:paraId="184CB0CD" w14:textId="77777777" w:rsidTr="00E63E22">
        <w:trPr>
          <w:cantSplit/>
          <w:trHeight w:val="777"/>
        </w:trPr>
        <w:tc>
          <w:tcPr>
            <w:tcW w:w="1098" w:type="pct"/>
            <w:vAlign w:val="center"/>
          </w:tcPr>
          <w:p w14:paraId="5517E96D" w14:textId="77777777" w:rsidR="00997763" w:rsidRDefault="00997763" w:rsidP="00E63E22">
            <w:pPr>
              <w:pStyle w:val="-0"/>
              <w:jc w:val="distribute"/>
              <w:rPr>
                <w:noProof/>
              </w:rPr>
            </w:pPr>
            <w:r>
              <w:rPr>
                <w:rFonts w:hint="eastAsia"/>
              </w:rPr>
              <w:t>交通工務</w:t>
            </w:r>
            <w:r w:rsidRPr="00BA6C93">
              <w:rPr>
                <w:rFonts w:hint="eastAsia"/>
              </w:rPr>
              <w:t>局主管</w:t>
            </w:r>
          </w:p>
        </w:tc>
        <w:tc>
          <w:tcPr>
            <w:tcW w:w="294" w:type="pct"/>
            <w:vAlign w:val="center"/>
          </w:tcPr>
          <w:p w14:paraId="1162EE7A" w14:textId="77777777" w:rsidR="00997763" w:rsidRDefault="00997763" w:rsidP="00E63E22">
            <w:pPr>
              <w:pStyle w:val="-1"/>
              <w:ind w:left="140" w:rightChars="20" w:right="56"/>
              <w:rPr>
                <w:noProof/>
              </w:rPr>
            </w:pPr>
            <w:r>
              <w:rPr>
                <w:rFonts w:hint="eastAsia"/>
              </w:rPr>
              <w:t>3</w:t>
            </w:r>
          </w:p>
        </w:tc>
        <w:tc>
          <w:tcPr>
            <w:tcW w:w="318" w:type="pct"/>
            <w:vAlign w:val="center"/>
          </w:tcPr>
          <w:p w14:paraId="1B638175" w14:textId="77777777" w:rsidR="00997763" w:rsidRDefault="00997763" w:rsidP="00E63E22">
            <w:pPr>
              <w:pStyle w:val="-1"/>
              <w:ind w:left="140" w:rightChars="20" w:right="56"/>
              <w:rPr>
                <w:noProof/>
              </w:rPr>
            </w:pPr>
            <w:r w:rsidRPr="00BA6C93">
              <w:t>－</w:t>
            </w:r>
          </w:p>
        </w:tc>
        <w:tc>
          <w:tcPr>
            <w:tcW w:w="319" w:type="pct"/>
            <w:vAlign w:val="center"/>
          </w:tcPr>
          <w:p w14:paraId="536A35C0" w14:textId="77777777" w:rsidR="00997763" w:rsidRDefault="00997763" w:rsidP="00E63E22">
            <w:pPr>
              <w:pStyle w:val="-1"/>
              <w:ind w:left="140" w:rightChars="20" w:right="56"/>
              <w:rPr>
                <w:noProof/>
              </w:rPr>
            </w:pPr>
            <w:r>
              <w:rPr>
                <w:rFonts w:hint="eastAsia"/>
              </w:rPr>
              <w:t>2</w:t>
            </w:r>
          </w:p>
        </w:tc>
        <w:tc>
          <w:tcPr>
            <w:tcW w:w="319" w:type="pct"/>
            <w:vAlign w:val="center"/>
          </w:tcPr>
          <w:p w14:paraId="2C9CF532" w14:textId="77777777" w:rsidR="00997763" w:rsidRPr="003E2DF7" w:rsidRDefault="00997763" w:rsidP="00E63E22">
            <w:pPr>
              <w:pStyle w:val="-1"/>
              <w:ind w:left="140" w:rightChars="20" w:right="56"/>
              <w:rPr>
                <w:noProof/>
              </w:rPr>
            </w:pPr>
            <w:r w:rsidRPr="00BA6C93">
              <w:t>－</w:t>
            </w:r>
          </w:p>
        </w:tc>
        <w:tc>
          <w:tcPr>
            <w:tcW w:w="318" w:type="pct"/>
            <w:vAlign w:val="center"/>
          </w:tcPr>
          <w:p w14:paraId="1C774EF7" w14:textId="77777777" w:rsidR="00997763" w:rsidRPr="003E2DF7" w:rsidRDefault="00997763" w:rsidP="00E63E22">
            <w:pPr>
              <w:pStyle w:val="-1"/>
              <w:ind w:left="140" w:rightChars="20" w:right="56"/>
              <w:rPr>
                <w:noProof/>
              </w:rPr>
            </w:pPr>
            <w:r w:rsidRPr="00BA6C93">
              <w:t>－</w:t>
            </w:r>
          </w:p>
        </w:tc>
        <w:tc>
          <w:tcPr>
            <w:tcW w:w="319" w:type="pct"/>
            <w:vAlign w:val="center"/>
          </w:tcPr>
          <w:p w14:paraId="281D1E5E" w14:textId="77777777" w:rsidR="00997763" w:rsidRPr="003E2DF7" w:rsidRDefault="00997763" w:rsidP="00E63E22">
            <w:pPr>
              <w:pStyle w:val="-1"/>
              <w:ind w:left="140" w:rightChars="20" w:right="56"/>
              <w:rPr>
                <w:noProof/>
              </w:rPr>
            </w:pPr>
            <w:r>
              <w:rPr>
                <w:rFonts w:hint="eastAsia"/>
              </w:rPr>
              <w:t>1</w:t>
            </w:r>
          </w:p>
        </w:tc>
        <w:tc>
          <w:tcPr>
            <w:tcW w:w="319" w:type="pct"/>
            <w:vAlign w:val="center"/>
          </w:tcPr>
          <w:p w14:paraId="0022BE50" w14:textId="77777777" w:rsidR="00997763" w:rsidRDefault="00997763" w:rsidP="00E63E22">
            <w:pPr>
              <w:pStyle w:val="-1"/>
              <w:ind w:left="140" w:rightChars="20" w:right="56"/>
              <w:rPr>
                <w:noProof/>
              </w:rPr>
            </w:pPr>
            <w:r w:rsidRPr="00BA6C93">
              <w:t>－</w:t>
            </w:r>
          </w:p>
        </w:tc>
        <w:tc>
          <w:tcPr>
            <w:tcW w:w="297" w:type="pct"/>
            <w:vAlign w:val="center"/>
          </w:tcPr>
          <w:p w14:paraId="4FEBC573" w14:textId="77777777" w:rsidR="00997763" w:rsidRDefault="00997763" w:rsidP="00E63E22">
            <w:pPr>
              <w:pStyle w:val="-1"/>
              <w:ind w:left="140" w:rightChars="20" w:right="56"/>
              <w:rPr>
                <w:noProof/>
              </w:rPr>
            </w:pPr>
            <w:r w:rsidRPr="00BA6C93">
              <w:t>－</w:t>
            </w:r>
          </w:p>
        </w:tc>
        <w:tc>
          <w:tcPr>
            <w:tcW w:w="516" w:type="pct"/>
            <w:vAlign w:val="center"/>
          </w:tcPr>
          <w:p w14:paraId="2302A413" w14:textId="77777777" w:rsidR="00997763" w:rsidRDefault="00997763" w:rsidP="00E63E22">
            <w:pPr>
              <w:pStyle w:val="-1"/>
              <w:ind w:leftChars="42" w:left="118" w:rightChars="20" w:right="56"/>
              <w:rPr>
                <w:noProof/>
              </w:rPr>
            </w:pPr>
            <w:r w:rsidRPr="00BA6C93">
              <w:t>－</w:t>
            </w:r>
          </w:p>
        </w:tc>
        <w:tc>
          <w:tcPr>
            <w:tcW w:w="366" w:type="pct"/>
            <w:vAlign w:val="center"/>
          </w:tcPr>
          <w:p w14:paraId="375D1FDB" w14:textId="77777777" w:rsidR="00997763" w:rsidRPr="003E2DF7" w:rsidRDefault="00997763" w:rsidP="00E63E22">
            <w:pPr>
              <w:pStyle w:val="-1"/>
              <w:ind w:left="140" w:rightChars="20" w:right="56"/>
              <w:rPr>
                <w:noProof/>
              </w:rPr>
            </w:pPr>
            <w:r w:rsidRPr="00BA6C93">
              <w:t>－</w:t>
            </w:r>
          </w:p>
        </w:tc>
        <w:tc>
          <w:tcPr>
            <w:tcW w:w="517" w:type="pct"/>
            <w:vAlign w:val="center"/>
          </w:tcPr>
          <w:p w14:paraId="0A9BDBD2" w14:textId="77777777" w:rsidR="00997763" w:rsidRDefault="00997763" w:rsidP="00E63E22">
            <w:pPr>
              <w:pStyle w:val="-1"/>
              <w:ind w:left="140" w:rightChars="20" w:right="56"/>
              <w:rPr>
                <w:noProof/>
              </w:rPr>
            </w:pPr>
            <w:r w:rsidRPr="00BA6C93">
              <w:t>－</w:t>
            </w:r>
          </w:p>
        </w:tc>
      </w:tr>
      <w:tr w:rsidR="00997763" w:rsidRPr="00CD4B5F" w14:paraId="25CA46F2" w14:textId="77777777" w:rsidTr="00E63E22">
        <w:trPr>
          <w:cantSplit/>
          <w:trHeight w:val="777"/>
        </w:trPr>
        <w:tc>
          <w:tcPr>
            <w:tcW w:w="1098" w:type="pct"/>
            <w:vAlign w:val="center"/>
          </w:tcPr>
          <w:p w14:paraId="51277413" w14:textId="77777777" w:rsidR="00997763" w:rsidRDefault="00997763" w:rsidP="00E63E22">
            <w:pPr>
              <w:pStyle w:val="-0"/>
              <w:jc w:val="distribute"/>
              <w:rPr>
                <w:noProof/>
              </w:rPr>
            </w:pPr>
            <w:r>
              <w:rPr>
                <w:rFonts w:hint="eastAsia"/>
                <w:noProof/>
              </w:rPr>
              <w:t>第二預備金</w:t>
            </w:r>
          </w:p>
        </w:tc>
        <w:tc>
          <w:tcPr>
            <w:tcW w:w="294" w:type="pct"/>
            <w:vAlign w:val="center"/>
          </w:tcPr>
          <w:p w14:paraId="719CE14E" w14:textId="77777777" w:rsidR="00997763" w:rsidRPr="003E2DF7" w:rsidRDefault="00997763" w:rsidP="00E63E22">
            <w:pPr>
              <w:pStyle w:val="-1"/>
              <w:ind w:left="140" w:rightChars="20" w:right="56"/>
              <w:rPr>
                <w:noProof/>
              </w:rPr>
            </w:pPr>
            <w:r>
              <w:rPr>
                <w:rFonts w:hint="eastAsia"/>
                <w:noProof/>
              </w:rPr>
              <w:t>1</w:t>
            </w:r>
          </w:p>
        </w:tc>
        <w:tc>
          <w:tcPr>
            <w:tcW w:w="318" w:type="pct"/>
            <w:vAlign w:val="center"/>
          </w:tcPr>
          <w:p w14:paraId="2A7C5676" w14:textId="77777777" w:rsidR="00997763" w:rsidRDefault="00997763" w:rsidP="00E63E22">
            <w:pPr>
              <w:pStyle w:val="-1"/>
              <w:ind w:left="140" w:rightChars="20" w:right="56"/>
              <w:rPr>
                <w:noProof/>
              </w:rPr>
            </w:pPr>
            <w:r>
              <w:rPr>
                <w:rFonts w:hint="eastAsia"/>
                <w:noProof/>
              </w:rPr>
              <w:t>1</w:t>
            </w:r>
          </w:p>
        </w:tc>
        <w:tc>
          <w:tcPr>
            <w:tcW w:w="319" w:type="pct"/>
            <w:vAlign w:val="center"/>
          </w:tcPr>
          <w:p w14:paraId="7F0DC0B5" w14:textId="77777777" w:rsidR="00997763" w:rsidRDefault="00997763" w:rsidP="00E63E22">
            <w:pPr>
              <w:pStyle w:val="-1"/>
              <w:ind w:left="140" w:rightChars="20" w:right="56"/>
              <w:rPr>
                <w:noProof/>
              </w:rPr>
            </w:pPr>
            <w:r w:rsidRPr="003E2DF7">
              <w:rPr>
                <w:rFonts w:hint="eastAsia"/>
                <w:noProof/>
              </w:rPr>
              <w:t>－</w:t>
            </w:r>
          </w:p>
        </w:tc>
        <w:tc>
          <w:tcPr>
            <w:tcW w:w="319" w:type="pct"/>
            <w:vAlign w:val="center"/>
          </w:tcPr>
          <w:p w14:paraId="4DA6E9C5" w14:textId="77777777" w:rsidR="00997763" w:rsidRDefault="00997763" w:rsidP="00E63E22">
            <w:pPr>
              <w:pStyle w:val="-1"/>
              <w:ind w:left="140" w:rightChars="20" w:right="56"/>
              <w:rPr>
                <w:noProof/>
              </w:rPr>
            </w:pPr>
            <w:r w:rsidRPr="003E2DF7">
              <w:rPr>
                <w:rFonts w:hint="eastAsia"/>
                <w:noProof/>
              </w:rPr>
              <w:t>－</w:t>
            </w:r>
          </w:p>
        </w:tc>
        <w:tc>
          <w:tcPr>
            <w:tcW w:w="318" w:type="pct"/>
            <w:vAlign w:val="center"/>
          </w:tcPr>
          <w:p w14:paraId="17631AE3" w14:textId="77777777" w:rsidR="00997763" w:rsidRPr="003E2DF7" w:rsidRDefault="00997763" w:rsidP="00E63E22">
            <w:pPr>
              <w:pStyle w:val="-1"/>
              <w:ind w:left="140" w:rightChars="20" w:right="56"/>
              <w:rPr>
                <w:noProof/>
              </w:rPr>
            </w:pPr>
            <w:r w:rsidRPr="003E2DF7">
              <w:rPr>
                <w:rFonts w:hint="eastAsia"/>
                <w:noProof/>
              </w:rPr>
              <w:t>－</w:t>
            </w:r>
          </w:p>
        </w:tc>
        <w:tc>
          <w:tcPr>
            <w:tcW w:w="319" w:type="pct"/>
            <w:vAlign w:val="center"/>
          </w:tcPr>
          <w:p w14:paraId="500B34A8" w14:textId="77777777" w:rsidR="00997763" w:rsidRPr="003E2DF7" w:rsidRDefault="00997763" w:rsidP="00E63E22">
            <w:pPr>
              <w:pStyle w:val="-1"/>
              <w:ind w:left="140" w:rightChars="20" w:right="56"/>
              <w:rPr>
                <w:noProof/>
              </w:rPr>
            </w:pPr>
            <w:r w:rsidRPr="003E2DF7">
              <w:rPr>
                <w:rFonts w:hint="eastAsia"/>
                <w:noProof/>
              </w:rPr>
              <w:t>－</w:t>
            </w:r>
          </w:p>
        </w:tc>
        <w:tc>
          <w:tcPr>
            <w:tcW w:w="319" w:type="pct"/>
            <w:vAlign w:val="center"/>
          </w:tcPr>
          <w:p w14:paraId="58EFE1BA" w14:textId="77777777" w:rsidR="00997763" w:rsidRDefault="00997763" w:rsidP="00E63E22">
            <w:pPr>
              <w:pStyle w:val="-1"/>
              <w:ind w:left="140" w:rightChars="20" w:right="56"/>
              <w:rPr>
                <w:noProof/>
              </w:rPr>
            </w:pPr>
            <w:r w:rsidRPr="003E2DF7">
              <w:rPr>
                <w:rFonts w:hint="eastAsia"/>
                <w:noProof/>
              </w:rPr>
              <w:t>－</w:t>
            </w:r>
          </w:p>
        </w:tc>
        <w:tc>
          <w:tcPr>
            <w:tcW w:w="297" w:type="pct"/>
            <w:vAlign w:val="center"/>
          </w:tcPr>
          <w:p w14:paraId="05B38E77" w14:textId="77777777" w:rsidR="00997763" w:rsidRPr="003E2DF7" w:rsidRDefault="00997763" w:rsidP="00E63E22">
            <w:pPr>
              <w:pStyle w:val="-1"/>
              <w:ind w:left="140" w:rightChars="20" w:right="56"/>
              <w:rPr>
                <w:noProof/>
              </w:rPr>
            </w:pPr>
            <w:r>
              <w:rPr>
                <w:rFonts w:hint="eastAsia"/>
                <w:noProof/>
              </w:rPr>
              <w:t>1</w:t>
            </w:r>
          </w:p>
        </w:tc>
        <w:tc>
          <w:tcPr>
            <w:tcW w:w="516" w:type="pct"/>
            <w:vAlign w:val="center"/>
          </w:tcPr>
          <w:p w14:paraId="546D224D" w14:textId="77777777" w:rsidR="00997763" w:rsidRDefault="00997763" w:rsidP="00E63E22">
            <w:pPr>
              <w:pStyle w:val="-1"/>
              <w:ind w:leftChars="42" w:left="118" w:rightChars="20" w:right="56"/>
              <w:rPr>
                <w:noProof/>
              </w:rPr>
            </w:pPr>
            <w:r>
              <w:rPr>
                <w:rFonts w:hint="eastAsia"/>
                <w:noProof/>
              </w:rPr>
              <w:t>1</w:t>
            </w:r>
          </w:p>
        </w:tc>
        <w:tc>
          <w:tcPr>
            <w:tcW w:w="366" w:type="pct"/>
            <w:vAlign w:val="center"/>
          </w:tcPr>
          <w:p w14:paraId="79C9D137" w14:textId="77777777" w:rsidR="00997763" w:rsidRPr="003E2DF7" w:rsidRDefault="00997763" w:rsidP="00E63E22">
            <w:pPr>
              <w:pStyle w:val="-1"/>
              <w:ind w:left="140" w:rightChars="20" w:right="56"/>
              <w:rPr>
                <w:noProof/>
              </w:rPr>
            </w:pPr>
            <w:r w:rsidRPr="003E2DF7">
              <w:rPr>
                <w:rFonts w:hint="eastAsia"/>
                <w:noProof/>
              </w:rPr>
              <w:t>－</w:t>
            </w:r>
          </w:p>
        </w:tc>
        <w:tc>
          <w:tcPr>
            <w:tcW w:w="517" w:type="pct"/>
            <w:vAlign w:val="center"/>
          </w:tcPr>
          <w:p w14:paraId="4E6C24BD" w14:textId="77777777" w:rsidR="00997763" w:rsidRDefault="00997763" w:rsidP="00E63E22">
            <w:pPr>
              <w:pStyle w:val="-1"/>
              <w:ind w:left="140" w:rightChars="20" w:right="56"/>
              <w:rPr>
                <w:noProof/>
              </w:rPr>
            </w:pPr>
            <w:r w:rsidRPr="003E2DF7">
              <w:rPr>
                <w:rFonts w:hint="eastAsia"/>
                <w:noProof/>
              </w:rPr>
              <w:t>－</w:t>
            </w:r>
          </w:p>
        </w:tc>
      </w:tr>
      <w:tr w:rsidR="00997763" w:rsidRPr="006A4A5B" w14:paraId="6602C6B4" w14:textId="77777777" w:rsidTr="00E63E22">
        <w:trPr>
          <w:cantSplit/>
          <w:trHeight w:val="777"/>
        </w:trPr>
        <w:tc>
          <w:tcPr>
            <w:tcW w:w="1098" w:type="pct"/>
            <w:vAlign w:val="center"/>
          </w:tcPr>
          <w:p w14:paraId="5C10750C" w14:textId="77777777" w:rsidR="00997763" w:rsidRPr="00B662E3" w:rsidRDefault="00997763" w:rsidP="00E63E22">
            <w:pPr>
              <w:pStyle w:val="-0"/>
              <w:ind w:rightChars="30" w:right="84"/>
              <w:jc w:val="distribute"/>
              <w:rPr>
                <w:color w:val="000000"/>
                <w:spacing w:val="-24"/>
              </w:rPr>
            </w:pPr>
            <w:r w:rsidRPr="00B662E3">
              <w:rPr>
                <w:rFonts w:hint="eastAsia"/>
                <w:noProof/>
                <w:color w:val="000000"/>
                <w:spacing w:val="-24"/>
              </w:rPr>
              <w:t>政府捐助財團法人</w:t>
            </w:r>
          </w:p>
        </w:tc>
        <w:tc>
          <w:tcPr>
            <w:tcW w:w="294" w:type="pct"/>
            <w:vAlign w:val="center"/>
          </w:tcPr>
          <w:p w14:paraId="7E6743F8" w14:textId="77777777" w:rsidR="00997763" w:rsidRPr="002E0CF8" w:rsidRDefault="00997763" w:rsidP="00E63E22">
            <w:pPr>
              <w:pStyle w:val="-1"/>
              <w:ind w:left="140" w:rightChars="20" w:right="56"/>
              <w:rPr>
                <w:noProof/>
              </w:rPr>
            </w:pPr>
            <w:r w:rsidRPr="003E2DF7">
              <w:rPr>
                <w:rFonts w:hint="eastAsia"/>
                <w:noProof/>
              </w:rPr>
              <w:t>－</w:t>
            </w:r>
          </w:p>
        </w:tc>
        <w:tc>
          <w:tcPr>
            <w:tcW w:w="318" w:type="pct"/>
            <w:vAlign w:val="center"/>
          </w:tcPr>
          <w:p w14:paraId="5AA76F89" w14:textId="77777777" w:rsidR="00997763" w:rsidRPr="002E0CF8" w:rsidRDefault="00997763" w:rsidP="00E63E22">
            <w:pPr>
              <w:pStyle w:val="-1"/>
              <w:ind w:left="140" w:rightChars="20" w:right="56"/>
              <w:rPr>
                <w:noProof/>
              </w:rPr>
            </w:pPr>
            <w:r w:rsidRPr="002E0CF8">
              <w:rPr>
                <w:rFonts w:hint="eastAsia"/>
                <w:noProof/>
              </w:rPr>
              <w:t>－</w:t>
            </w:r>
          </w:p>
        </w:tc>
        <w:tc>
          <w:tcPr>
            <w:tcW w:w="319" w:type="pct"/>
            <w:vAlign w:val="center"/>
          </w:tcPr>
          <w:p w14:paraId="646ED114" w14:textId="77777777" w:rsidR="00997763" w:rsidRPr="002E0CF8" w:rsidRDefault="00997763" w:rsidP="00E63E22">
            <w:pPr>
              <w:pStyle w:val="-1"/>
              <w:ind w:left="140" w:rightChars="20" w:right="56"/>
              <w:rPr>
                <w:noProof/>
              </w:rPr>
            </w:pPr>
            <w:r w:rsidRPr="002E0CF8">
              <w:rPr>
                <w:rFonts w:hint="eastAsia"/>
                <w:noProof/>
              </w:rPr>
              <w:t>－</w:t>
            </w:r>
          </w:p>
        </w:tc>
        <w:tc>
          <w:tcPr>
            <w:tcW w:w="319" w:type="pct"/>
            <w:vAlign w:val="center"/>
          </w:tcPr>
          <w:p w14:paraId="0A57E534" w14:textId="77777777" w:rsidR="00997763" w:rsidRPr="002E0CF8" w:rsidRDefault="00997763" w:rsidP="00E63E22">
            <w:pPr>
              <w:pStyle w:val="-1"/>
              <w:ind w:left="140" w:rightChars="20" w:right="56"/>
              <w:rPr>
                <w:noProof/>
              </w:rPr>
            </w:pPr>
            <w:r w:rsidRPr="002E0CF8">
              <w:rPr>
                <w:rFonts w:hint="eastAsia"/>
                <w:noProof/>
              </w:rPr>
              <w:t>－</w:t>
            </w:r>
          </w:p>
        </w:tc>
        <w:tc>
          <w:tcPr>
            <w:tcW w:w="318" w:type="pct"/>
            <w:vAlign w:val="center"/>
          </w:tcPr>
          <w:p w14:paraId="6900B5CF" w14:textId="77777777" w:rsidR="00997763" w:rsidRPr="002E0CF8" w:rsidRDefault="00997763" w:rsidP="00E63E22">
            <w:pPr>
              <w:pStyle w:val="-1"/>
              <w:ind w:left="140" w:rightChars="20" w:right="56"/>
              <w:rPr>
                <w:noProof/>
              </w:rPr>
            </w:pPr>
            <w:r w:rsidRPr="002E0CF8">
              <w:rPr>
                <w:rFonts w:hint="eastAsia"/>
                <w:noProof/>
              </w:rPr>
              <w:t>－</w:t>
            </w:r>
          </w:p>
        </w:tc>
        <w:tc>
          <w:tcPr>
            <w:tcW w:w="319" w:type="pct"/>
            <w:vAlign w:val="center"/>
          </w:tcPr>
          <w:p w14:paraId="5B4BAFB2" w14:textId="77777777" w:rsidR="00997763" w:rsidRPr="002E0CF8" w:rsidRDefault="00997763" w:rsidP="00E63E22">
            <w:pPr>
              <w:pStyle w:val="-1"/>
              <w:ind w:left="140" w:rightChars="20" w:right="56"/>
              <w:rPr>
                <w:noProof/>
              </w:rPr>
            </w:pPr>
            <w:r w:rsidRPr="002E0CF8">
              <w:rPr>
                <w:rFonts w:hint="eastAsia"/>
                <w:noProof/>
              </w:rPr>
              <w:t>－</w:t>
            </w:r>
          </w:p>
        </w:tc>
        <w:tc>
          <w:tcPr>
            <w:tcW w:w="319" w:type="pct"/>
            <w:vAlign w:val="center"/>
          </w:tcPr>
          <w:p w14:paraId="01A03648" w14:textId="77777777" w:rsidR="00997763" w:rsidRPr="002E0CF8" w:rsidRDefault="00997763" w:rsidP="00E63E22">
            <w:pPr>
              <w:pStyle w:val="-1"/>
              <w:ind w:left="140" w:rightChars="20" w:right="56"/>
              <w:rPr>
                <w:noProof/>
              </w:rPr>
            </w:pPr>
            <w:r w:rsidRPr="003E2DF7">
              <w:rPr>
                <w:rFonts w:hint="eastAsia"/>
                <w:noProof/>
              </w:rPr>
              <w:t>－</w:t>
            </w:r>
          </w:p>
        </w:tc>
        <w:tc>
          <w:tcPr>
            <w:tcW w:w="297" w:type="pct"/>
            <w:vAlign w:val="center"/>
          </w:tcPr>
          <w:p w14:paraId="7A4F09DF" w14:textId="77777777" w:rsidR="00997763" w:rsidRPr="002E0CF8" w:rsidRDefault="00997763" w:rsidP="00E63E22">
            <w:pPr>
              <w:pStyle w:val="-1"/>
              <w:ind w:left="140" w:rightChars="20" w:right="56"/>
              <w:rPr>
                <w:noProof/>
              </w:rPr>
            </w:pPr>
            <w:r w:rsidRPr="002E0CF8">
              <w:rPr>
                <w:rFonts w:hint="eastAsia"/>
                <w:noProof/>
              </w:rPr>
              <w:t>－</w:t>
            </w:r>
          </w:p>
        </w:tc>
        <w:tc>
          <w:tcPr>
            <w:tcW w:w="516" w:type="pct"/>
            <w:vAlign w:val="center"/>
          </w:tcPr>
          <w:p w14:paraId="453AA62D" w14:textId="77777777" w:rsidR="00997763" w:rsidRPr="002E0CF8" w:rsidRDefault="00997763" w:rsidP="00E63E22">
            <w:pPr>
              <w:pStyle w:val="-1"/>
              <w:ind w:leftChars="42" w:left="118" w:rightChars="20" w:right="56"/>
              <w:rPr>
                <w:noProof/>
              </w:rPr>
            </w:pPr>
            <w:r w:rsidRPr="002E0CF8">
              <w:rPr>
                <w:rFonts w:hint="eastAsia"/>
                <w:noProof/>
              </w:rPr>
              <w:t>－</w:t>
            </w:r>
          </w:p>
        </w:tc>
        <w:tc>
          <w:tcPr>
            <w:tcW w:w="366" w:type="pct"/>
            <w:vAlign w:val="center"/>
          </w:tcPr>
          <w:p w14:paraId="7605DC98" w14:textId="77777777" w:rsidR="00997763" w:rsidRPr="002E0CF8" w:rsidRDefault="00997763" w:rsidP="00E63E22">
            <w:pPr>
              <w:pStyle w:val="-1"/>
              <w:ind w:left="140" w:rightChars="20" w:right="56"/>
              <w:rPr>
                <w:noProof/>
              </w:rPr>
            </w:pPr>
            <w:r w:rsidRPr="002E0CF8">
              <w:rPr>
                <w:rFonts w:hint="eastAsia"/>
                <w:noProof/>
              </w:rPr>
              <w:t>－</w:t>
            </w:r>
          </w:p>
        </w:tc>
        <w:tc>
          <w:tcPr>
            <w:tcW w:w="517" w:type="pct"/>
            <w:vAlign w:val="center"/>
          </w:tcPr>
          <w:p w14:paraId="59ECA1A9" w14:textId="77777777" w:rsidR="00997763" w:rsidRPr="002E0CF8" w:rsidRDefault="00997763" w:rsidP="00E63E22">
            <w:pPr>
              <w:pStyle w:val="-1"/>
              <w:ind w:left="140" w:rightChars="20" w:right="56"/>
              <w:rPr>
                <w:noProof/>
              </w:rPr>
            </w:pPr>
            <w:r w:rsidRPr="002E0CF8">
              <w:rPr>
                <w:rFonts w:hint="eastAsia"/>
                <w:noProof/>
              </w:rPr>
              <w:t>－</w:t>
            </w:r>
          </w:p>
        </w:tc>
      </w:tr>
    </w:tbl>
    <w:p w14:paraId="138DE054" w14:textId="77777777" w:rsidR="00997763" w:rsidRDefault="00997763" w:rsidP="00DD49A1">
      <w:pPr>
        <w:pStyle w:val="afb"/>
        <w:ind w:left="486" w:hangingChars="270" w:hanging="486"/>
        <w:jc w:val="both"/>
      </w:pPr>
      <w:proofErr w:type="gramStart"/>
      <w:r w:rsidRPr="00CD4B5F">
        <w:rPr>
          <w:rFonts w:hint="eastAsia"/>
        </w:rPr>
        <w:t>註</w:t>
      </w:r>
      <w:proofErr w:type="gramEnd"/>
      <w:r w:rsidRPr="00CD4B5F">
        <w:rPr>
          <w:rFonts w:hint="eastAsia"/>
        </w:rPr>
        <w:t>：1.</w:t>
      </w:r>
      <w:r w:rsidRPr="00872DFA">
        <w:rPr>
          <w:rFonts w:hint="eastAsia"/>
        </w:rPr>
        <w:t>分類：</w:t>
      </w:r>
      <w:r>
        <w:rPr>
          <w:rFonts w:hint="eastAsia"/>
        </w:rPr>
        <w:t>（</w:t>
      </w:r>
      <w:r w:rsidRPr="00872DFA">
        <w:rPr>
          <w:rFonts w:hint="eastAsia"/>
        </w:rPr>
        <w:t>1</w:t>
      </w:r>
      <w:r>
        <w:rPr>
          <w:rFonts w:hint="eastAsia"/>
        </w:rPr>
        <w:t>）</w:t>
      </w:r>
      <w:r w:rsidRPr="00872DFA">
        <w:rPr>
          <w:rFonts w:hint="eastAsia"/>
        </w:rPr>
        <w:t>對於內部</w:t>
      </w:r>
      <w:proofErr w:type="gramStart"/>
      <w:r w:rsidRPr="00872DFA">
        <w:rPr>
          <w:rFonts w:hint="eastAsia"/>
        </w:rPr>
        <w:t>稽</w:t>
      </w:r>
      <w:proofErr w:type="gramEnd"/>
      <w:r w:rsidRPr="00872DFA">
        <w:rPr>
          <w:rFonts w:hint="eastAsia"/>
        </w:rPr>
        <w:t>（審）核之實施提出意見者；</w:t>
      </w:r>
      <w:r>
        <w:rPr>
          <w:rFonts w:hint="eastAsia"/>
        </w:rPr>
        <w:t>（</w:t>
      </w:r>
      <w:r w:rsidRPr="00872DFA">
        <w:rPr>
          <w:rFonts w:hint="eastAsia"/>
        </w:rPr>
        <w:t>2</w:t>
      </w:r>
      <w:r>
        <w:rPr>
          <w:rFonts w:hint="eastAsia"/>
        </w:rPr>
        <w:t>）</w:t>
      </w:r>
      <w:r w:rsidRPr="00872DFA">
        <w:rPr>
          <w:rFonts w:hint="eastAsia"/>
        </w:rPr>
        <w:t>對於計畫之實施及預算之執行提出意見者；</w:t>
      </w:r>
      <w:r>
        <w:rPr>
          <w:rFonts w:hint="eastAsia"/>
        </w:rPr>
        <w:t>（</w:t>
      </w:r>
      <w:r w:rsidRPr="00872DFA">
        <w:rPr>
          <w:rFonts w:hint="eastAsia"/>
        </w:rPr>
        <w:t>3</w:t>
      </w:r>
      <w:r>
        <w:rPr>
          <w:rFonts w:hint="eastAsia"/>
        </w:rPr>
        <w:t>）</w:t>
      </w:r>
      <w:r w:rsidRPr="00872DFA">
        <w:rPr>
          <w:rFonts w:hint="eastAsia"/>
        </w:rPr>
        <w:t>對於財務（物</w:t>
      </w:r>
      <w:r>
        <w:t>）</w:t>
      </w:r>
      <w:r w:rsidRPr="00872DFA">
        <w:rPr>
          <w:rFonts w:hint="eastAsia"/>
        </w:rPr>
        <w:t>之管理、運用提出意見者；</w:t>
      </w:r>
      <w:r>
        <w:rPr>
          <w:rFonts w:hint="eastAsia"/>
        </w:rPr>
        <w:t>（</w:t>
      </w:r>
      <w:r w:rsidRPr="00872DFA">
        <w:rPr>
          <w:rFonts w:hint="eastAsia"/>
        </w:rPr>
        <w:t>4</w:t>
      </w:r>
      <w:r>
        <w:rPr>
          <w:rFonts w:hint="eastAsia"/>
        </w:rPr>
        <w:t>）</w:t>
      </w:r>
      <w:r w:rsidRPr="00872DFA">
        <w:rPr>
          <w:rFonts w:hint="eastAsia"/>
        </w:rPr>
        <w:t>對於產銷營運管理提出意見者；</w:t>
      </w:r>
      <w:r>
        <w:rPr>
          <w:rFonts w:hint="eastAsia"/>
        </w:rPr>
        <w:t>（</w:t>
      </w:r>
      <w:r w:rsidRPr="00872DFA">
        <w:rPr>
          <w:rFonts w:hint="eastAsia"/>
        </w:rPr>
        <w:t>5</w:t>
      </w:r>
      <w:r>
        <w:rPr>
          <w:rFonts w:hint="eastAsia"/>
        </w:rPr>
        <w:t>）</w:t>
      </w:r>
      <w:r w:rsidRPr="00872DFA">
        <w:rPr>
          <w:rFonts w:hint="eastAsia"/>
        </w:rPr>
        <w:t>對於採購作業提出意見者；</w:t>
      </w:r>
      <w:r>
        <w:rPr>
          <w:rFonts w:hint="eastAsia"/>
        </w:rPr>
        <w:t>（</w:t>
      </w:r>
      <w:r w:rsidRPr="00872DFA">
        <w:rPr>
          <w:rFonts w:hint="eastAsia"/>
        </w:rPr>
        <w:t>6</w:t>
      </w:r>
      <w:r>
        <w:t>）</w:t>
      </w:r>
      <w:r w:rsidRPr="00872DFA">
        <w:rPr>
          <w:rFonts w:hint="eastAsia"/>
        </w:rPr>
        <w:t>對於事務管理及其他事項提出意見者。</w:t>
      </w:r>
    </w:p>
    <w:p w14:paraId="1BD84A66" w14:textId="573F1DE6" w:rsidR="00997763" w:rsidRPr="00997763" w:rsidRDefault="00997763" w:rsidP="00997763">
      <w:pPr>
        <w:pStyle w:val="afb"/>
        <w:ind w:leftChars="110" w:left="510" w:hangingChars="112" w:hanging="202"/>
        <w:jc w:val="both"/>
      </w:pPr>
      <w:r w:rsidRPr="00CD4B5F">
        <w:rPr>
          <w:rFonts w:hint="eastAsia"/>
        </w:rPr>
        <w:t>2.係機關已</w:t>
      </w:r>
      <w:proofErr w:type="gramStart"/>
      <w:r w:rsidRPr="00CD4B5F">
        <w:rPr>
          <w:rFonts w:hint="eastAsia"/>
        </w:rPr>
        <w:t>研</w:t>
      </w:r>
      <w:proofErr w:type="gramEnd"/>
      <w:r w:rsidRPr="00CD4B5F">
        <w:rPr>
          <w:rFonts w:hint="eastAsia"/>
        </w:rPr>
        <w:t>謀改善或依改善措施持續辦理。</w:t>
      </w:r>
    </w:p>
    <w:sectPr w:rsidR="00997763" w:rsidRPr="00997763" w:rsidSect="00DA56FF">
      <w:headerReference w:type="even" r:id="rId19"/>
      <w:headerReference w:type="default" r:id="rId20"/>
      <w:footerReference w:type="even" r:id="rId21"/>
      <w:footerReference w:type="default" r:id="rId22"/>
      <w:headerReference w:type="first" r:id="rId23"/>
      <w:footerReference w:type="first" r:id="rId24"/>
      <w:type w:val="continuous"/>
      <w:pgSz w:w="11906" w:h="16838" w:code="9"/>
      <w:pgMar w:top="1418" w:right="1134" w:bottom="1418" w:left="1134" w:header="1021" w:footer="737" w:gutter="0"/>
      <w:cols w:space="425"/>
      <w:docGrid w:linePitch="381" w:charSpace="70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EBCA0B" w14:textId="77777777" w:rsidR="005137EA" w:rsidRDefault="005137EA" w:rsidP="009E75B5">
      <w:pPr>
        <w:spacing w:line="240" w:lineRule="auto"/>
        <w:ind w:firstLine="560"/>
      </w:pPr>
      <w:r>
        <w:separator/>
      </w:r>
    </w:p>
  </w:endnote>
  <w:endnote w:type="continuationSeparator" w:id="0">
    <w:p w14:paraId="5326A2B0" w14:textId="77777777" w:rsidR="005137EA" w:rsidRDefault="005137EA" w:rsidP="009E75B5">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標楷體">
    <w:panose1 w:val="03000509000000000000"/>
    <w:charset w:val="88"/>
    <w:family w:val="script"/>
    <w:pitch w:val="fixed"/>
    <w:sig w:usb0="00000003" w:usb1="080E0000" w:usb2="00000016" w:usb3="00000000" w:csb0="00100001"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華康標楷體">
    <w:altName w:val="微軟正黑體"/>
    <w:charset w:val="88"/>
    <w:family w:val="script"/>
    <w:pitch w:val="fixed"/>
    <w:sig w:usb0="80000001" w:usb1="28091800" w:usb2="00000016" w:usb3="00000000" w:csb0="00100000" w:csb1="00000000"/>
  </w:font>
  <w:font w:name="華康仿宋體W4">
    <w:altName w:val="微軟正黑體"/>
    <w:charset w:val="88"/>
    <w:family w:val="modern"/>
    <w:pitch w:val="fixed"/>
    <w:sig w:usb0="80000001" w:usb1="28091800" w:usb2="00000016" w:usb3="00000000" w:csb0="00100000" w:csb1="00000000"/>
  </w:font>
  <w:font w:name="Verdana">
    <w:panose1 w:val="020B0604030504040204"/>
    <w:charset w:val="00"/>
    <w:family w:val="swiss"/>
    <w:pitch w:val="variable"/>
    <w:sig w:usb0="A00006FF" w:usb1="4000205B" w:usb2="00000010" w:usb3="00000000" w:csb0="0000019F" w:csb1="00000000"/>
  </w:font>
  <w:font w:name="華康楷書體W5">
    <w:altName w:val="微軟正黑體"/>
    <w:charset w:val="88"/>
    <w:family w:val="script"/>
    <w:pitch w:val="fixed"/>
    <w:sig w:usb0="80000001" w:usb1="28091800" w:usb2="00000016"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Courier">
    <w:panose1 w:val="02070409020205020404"/>
    <w:charset w:val="00"/>
    <w:family w:val="modern"/>
    <w:pitch w:val="fixed"/>
    <w:sig w:usb0="00000003" w:usb1="00000000" w:usb2="00000000" w:usb3="00000000" w:csb0="00000001" w:csb1="00000000"/>
  </w:font>
  <w:font w:name="華康儷中黑">
    <w:charset w:val="88"/>
    <w:family w:val="modern"/>
    <w:pitch w:val="fixed"/>
    <w:sig w:usb0="80000001" w:usb1="28091800" w:usb2="00000016" w:usb3="00000000" w:csb0="00100000" w:csb1="00000000"/>
  </w:font>
  <w:font w:name="標楷體a分...">
    <w:altName w:val="標楷體"/>
    <w:panose1 w:val="00000000000000000000"/>
    <w:charset w:val="88"/>
    <w:family w:val="script"/>
    <w:notTrueType/>
    <w:pitch w:val="default"/>
    <w:sig w:usb0="00000001" w:usb1="08080000" w:usb2="00000010" w:usb3="00000000" w:csb0="00100000" w:csb1="00000000"/>
  </w:font>
  <w:font w:name="Mangal">
    <w:panose1 w:val="00000400000000000000"/>
    <w:charset w:val="00"/>
    <w:family w:val="roman"/>
    <w:pitch w:val="variable"/>
    <w:sig w:usb0="00008003" w:usb1="00000000" w:usb2="00000000" w:usb3="00000000" w:csb0="00000001" w:csb1="00000000"/>
  </w:font>
  <w:font w:name="華康粗圓體">
    <w:charset w:val="88"/>
    <w:family w:val="modern"/>
    <w:pitch w:val="fixed"/>
    <w:sig w:usb0="80000001" w:usb1="28091800" w:usb2="00000016" w:usb3="00000000" w:csb0="00100000"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9AAB4E" w14:textId="77777777" w:rsidR="00594505" w:rsidRPr="00E97FD7" w:rsidRDefault="00594505" w:rsidP="00CD3F9C">
    <w:pPr>
      <w:ind w:firstLineChars="0" w:firstLine="0"/>
      <w:jc w:val="center"/>
      <w:rPr>
        <w:color w:val="000000"/>
      </w:rPr>
    </w:pPr>
    <w:r w:rsidRPr="00E97FD7">
      <w:rPr>
        <w:rFonts w:hint="eastAsia"/>
        <w:color w:val="000000"/>
        <w:sz w:val="24"/>
      </w:rPr>
      <w:t>甲-</w:t>
    </w:r>
    <w:r w:rsidRPr="00E97FD7">
      <w:rPr>
        <w:color w:val="000000"/>
        <w:sz w:val="24"/>
      </w:rPr>
      <w:fldChar w:fldCharType="begin"/>
    </w:r>
    <w:r w:rsidRPr="00E97FD7">
      <w:rPr>
        <w:color w:val="000000"/>
        <w:sz w:val="24"/>
      </w:rPr>
      <w:instrText>PAGE   \* MERGEFORMAT</w:instrText>
    </w:r>
    <w:r w:rsidRPr="00E97FD7">
      <w:rPr>
        <w:color w:val="000000"/>
        <w:sz w:val="24"/>
      </w:rPr>
      <w:fldChar w:fldCharType="separate"/>
    </w:r>
    <w:r w:rsidR="00F45154" w:rsidRPr="00E97FD7">
      <w:rPr>
        <w:noProof/>
        <w:color w:val="000000"/>
        <w:sz w:val="24"/>
      </w:rPr>
      <w:t>56</w:t>
    </w:r>
    <w:r w:rsidRPr="00E97FD7">
      <w:rPr>
        <w:color w:val="000000"/>
        <w:sz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B625B3" w14:textId="77777777" w:rsidR="00594505" w:rsidRDefault="00594505" w:rsidP="0081524C">
    <w:pPr>
      <w:ind w:firstLineChars="0" w:firstLine="0"/>
      <w:jc w:val="center"/>
    </w:pPr>
    <w:r>
      <w:rPr>
        <w:rFonts w:hint="eastAsia"/>
        <w:sz w:val="24"/>
      </w:rPr>
      <w:t>甲</w:t>
    </w:r>
    <w:r w:rsidRPr="009E75B5">
      <w:rPr>
        <w:rFonts w:hint="eastAsia"/>
        <w:sz w:val="24"/>
      </w:rPr>
      <w:t>-</w:t>
    </w:r>
    <w:r w:rsidRPr="009E75B5">
      <w:rPr>
        <w:sz w:val="24"/>
      </w:rPr>
      <w:fldChar w:fldCharType="begin"/>
    </w:r>
    <w:r w:rsidRPr="009E75B5">
      <w:rPr>
        <w:sz w:val="24"/>
      </w:rPr>
      <w:instrText>PAGE   \* MERGEFORMAT</w:instrText>
    </w:r>
    <w:r w:rsidRPr="009E75B5">
      <w:rPr>
        <w:sz w:val="24"/>
      </w:rPr>
      <w:fldChar w:fldCharType="separate"/>
    </w:r>
    <w:r w:rsidR="00F45154" w:rsidRPr="00F45154">
      <w:rPr>
        <w:noProof/>
        <w:sz w:val="24"/>
        <w:lang w:val="zh-TW"/>
      </w:rPr>
      <w:t>55</w:t>
    </w:r>
    <w:r w:rsidRPr="009E75B5">
      <w:rPr>
        <w:sz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5F446" w14:textId="77777777" w:rsidR="00594505" w:rsidRDefault="00594505">
    <w:pPr>
      <w:ind w:firstLine="5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03E40A" w14:textId="77777777" w:rsidR="005137EA" w:rsidRDefault="005137EA" w:rsidP="009E75B5">
      <w:pPr>
        <w:spacing w:line="240" w:lineRule="auto"/>
        <w:ind w:firstLine="560"/>
      </w:pPr>
      <w:r>
        <w:separator/>
      </w:r>
    </w:p>
  </w:footnote>
  <w:footnote w:type="continuationSeparator" w:id="0">
    <w:p w14:paraId="7484F7BB" w14:textId="77777777" w:rsidR="005137EA" w:rsidRDefault="005137EA" w:rsidP="009E75B5">
      <w:pPr>
        <w:spacing w:line="240" w:lineRule="auto"/>
        <w:ind w:firstLine="56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B2218C" w14:textId="77777777" w:rsidR="00594505" w:rsidRPr="005D5DD9" w:rsidRDefault="00594505" w:rsidP="005D5DD9">
    <w:pPr>
      <w:pStyle w:val="aff7"/>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FA2801" w14:textId="77777777" w:rsidR="00594505" w:rsidRPr="005D5DD9" w:rsidRDefault="00594505" w:rsidP="005D5DD9">
    <w:pPr>
      <w:pStyle w:val="aff7"/>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504752" w14:textId="77777777" w:rsidR="00594505" w:rsidRDefault="00594505">
    <w:pPr>
      <w:ind w:firstLine="5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E71574"/>
    <w:multiLevelType w:val="hybridMultilevel"/>
    <w:tmpl w:val="49607ACC"/>
    <w:lvl w:ilvl="0" w:tplc="CE6C99AE">
      <w:start w:val="2"/>
      <w:numFmt w:val="bullet"/>
      <w:lvlText w:val="-"/>
      <w:lvlJc w:val="left"/>
      <w:pPr>
        <w:ind w:left="1636" w:hanging="360"/>
      </w:pPr>
      <w:rPr>
        <w:rFonts w:ascii="標楷體" w:eastAsia="標楷體" w:hAnsi="標楷體" w:cs="標楷體" w:hint="eastAsia"/>
      </w:rPr>
    </w:lvl>
    <w:lvl w:ilvl="1" w:tplc="04090003" w:tentative="1">
      <w:start w:val="1"/>
      <w:numFmt w:val="bullet"/>
      <w:lvlText w:val=""/>
      <w:lvlJc w:val="left"/>
      <w:pPr>
        <w:ind w:left="2236" w:hanging="480"/>
      </w:pPr>
      <w:rPr>
        <w:rFonts w:ascii="Wingdings" w:hAnsi="Wingdings" w:hint="default"/>
      </w:rPr>
    </w:lvl>
    <w:lvl w:ilvl="2" w:tplc="04090005" w:tentative="1">
      <w:start w:val="1"/>
      <w:numFmt w:val="bullet"/>
      <w:lvlText w:val=""/>
      <w:lvlJc w:val="left"/>
      <w:pPr>
        <w:ind w:left="2716" w:hanging="480"/>
      </w:pPr>
      <w:rPr>
        <w:rFonts w:ascii="Wingdings" w:hAnsi="Wingdings" w:hint="default"/>
      </w:rPr>
    </w:lvl>
    <w:lvl w:ilvl="3" w:tplc="04090001" w:tentative="1">
      <w:start w:val="1"/>
      <w:numFmt w:val="bullet"/>
      <w:lvlText w:val=""/>
      <w:lvlJc w:val="left"/>
      <w:pPr>
        <w:ind w:left="3196" w:hanging="480"/>
      </w:pPr>
      <w:rPr>
        <w:rFonts w:ascii="Wingdings" w:hAnsi="Wingdings" w:hint="default"/>
      </w:rPr>
    </w:lvl>
    <w:lvl w:ilvl="4" w:tplc="04090003" w:tentative="1">
      <w:start w:val="1"/>
      <w:numFmt w:val="bullet"/>
      <w:lvlText w:val=""/>
      <w:lvlJc w:val="left"/>
      <w:pPr>
        <w:ind w:left="3676" w:hanging="480"/>
      </w:pPr>
      <w:rPr>
        <w:rFonts w:ascii="Wingdings" w:hAnsi="Wingdings" w:hint="default"/>
      </w:rPr>
    </w:lvl>
    <w:lvl w:ilvl="5" w:tplc="04090005" w:tentative="1">
      <w:start w:val="1"/>
      <w:numFmt w:val="bullet"/>
      <w:lvlText w:val=""/>
      <w:lvlJc w:val="left"/>
      <w:pPr>
        <w:ind w:left="4156" w:hanging="480"/>
      </w:pPr>
      <w:rPr>
        <w:rFonts w:ascii="Wingdings" w:hAnsi="Wingdings" w:hint="default"/>
      </w:rPr>
    </w:lvl>
    <w:lvl w:ilvl="6" w:tplc="04090001" w:tentative="1">
      <w:start w:val="1"/>
      <w:numFmt w:val="bullet"/>
      <w:lvlText w:val=""/>
      <w:lvlJc w:val="left"/>
      <w:pPr>
        <w:ind w:left="4636" w:hanging="480"/>
      </w:pPr>
      <w:rPr>
        <w:rFonts w:ascii="Wingdings" w:hAnsi="Wingdings" w:hint="default"/>
      </w:rPr>
    </w:lvl>
    <w:lvl w:ilvl="7" w:tplc="04090003" w:tentative="1">
      <w:start w:val="1"/>
      <w:numFmt w:val="bullet"/>
      <w:lvlText w:val=""/>
      <w:lvlJc w:val="left"/>
      <w:pPr>
        <w:ind w:left="5116" w:hanging="480"/>
      </w:pPr>
      <w:rPr>
        <w:rFonts w:ascii="Wingdings" w:hAnsi="Wingdings" w:hint="default"/>
      </w:rPr>
    </w:lvl>
    <w:lvl w:ilvl="8" w:tplc="04090005" w:tentative="1">
      <w:start w:val="1"/>
      <w:numFmt w:val="bullet"/>
      <w:lvlText w:val=""/>
      <w:lvlJc w:val="left"/>
      <w:pPr>
        <w:ind w:left="5596" w:hanging="480"/>
      </w:pPr>
      <w:rPr>
        <w:rFonts w:ascii="Wingdings" w:hAnsi="Wingdings" w:hint="default"/>
      </w:rPr>
    </w:lvl>
  </w:abstractNum>
  <w:abstractNum w:abstractNumId="1" w15:restartNumberingAfterBreak="0">
    <w:nsid w:val="079F1092"/>
    <w:multiLevelType w:val="hybridMultilevel"/>
    <w:tmpl w:val="2F1226BA"/>
    <w:lvl w:ilvl="0" w:tplc="E85EFC64">
      <w:start w:val="1"/>
      <w:numFmt w:val="taiwaneseCountingThousand"/>
      <w:lvlText w:val="（%1）"/>
      <w:lvlJc w:val="left"/>
      <w:pPr>
        <w:ind w:left="1545" w:hanging="984"/>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2" w15:restartNumberingAfterBreak="0">
    <w:nsid w:val="1345022F"/>
    <w:multiLevelType w:val="hybridMultilevel"/>
    <w:tmpl w:val="37B463A2"/>
    <w:lvl w:ilvl="0" w:tplc="3BF24136">
      <w:start w:val="1"/>
      <w:numFmt w:val="taiwaneseCountingThousand"/>
      <w:lvlText w:val="（%1）"/>
      <w:lvlJc w:val="left"/>
      <w:pPr>
        <w:ind w:left="1797" w:hanging="1236"/>
      </w:pPr>
      <w:rPr>
        <w:rFonts w:hint="default"/>
        <w:b/>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3" w15:restartNumberingAfterBreak="0">
    <w:nsid w:val="15A45714"/>
    <w:multiLevelType w:val="hybridMultilevel"/>
    <w:tmpl w:val="9DA65534"/>
    <w:lvl w:ilvl="0" w:tplc="0660F7A2">
      <w:start w:val="2"/>
      <w:numFmt w:val="bullet"/>
      <w:lvlText w:val="-"/>
      <w:lvlJc w:val="left"/>
      <w:pPr>
        <w:ind w:left="500" w:hanging="360"/>
      </w:pPr>
      <w:rPr>
        <w:rFonts w:ascii="標楷體" w:eastAsia="標楷體" w:hAnsi="標楷體" w:cs="標楷體" w:hint="eastAsia"/>
      </w:rPr>
    </w:lvl>
    <w:lvl w:ilvl="1" w:tplc="04090003" w:tentative="1">
      <w:start w:val="1"/>
      <w:numFmt w:val="bullet"/>
      <w:lvlText w:val=""/>
      <w:lvlJc w:val="left"/>
      <w:pPr>
        <w:ind w:left="1100" w:hanging="480"/>
      </w:pPr>
      <w:rPr>
        <w:rFonts w:ascii="Wingdings" w:hAnsi="Wingdings" w:hint="default"/>
      </w:rPr>
    </w:lvl>
    <w:lvl w:ilvl="2" w:tplc="04090005" w:tentative="1">
      <w:start w:val="1"/>
      <w:numFmt w:val="bullet"/>
      <w:lvlText w:val=""/>
      <w:lvlJc w:val="left"/>
      <w:pPr>
        <w:ind w:left="1580" w:hanging="480"/>
      </w:pPr>
      <w:rPr>
        <w:rFonts w:ascii="Wingdings" w:hAnsi="Wingdings" w:hint="default"/>
      </w:rPr>
    </w:lvl>
    <w:lvl w:ilvl="3" w:tplc="04090001" w:tentative="1">
      <w:start w:val="1"/>
      <w:numFmt w:val="bullet"/>
      <w:lvlText w:val=""/>
      <w:lvlJc w:val="left"/>
      <w:pPr>
        <w:ind w:left="2060" w:hanging="480"/>
      </w:pPr>
      <w:rPr>
        <w:rFonts w:ascii="Wingdings" w:hAnsi="Wingdings" w:hint="default"/>
      </w:rPr>
    </w:lvl>
    <w:lvl w:ilvl="4" w:tplc="04090003" w:tentative="1">
      <w:start w:val="1"/>
      <w:numFmt w:val="bullet"/>
      <w:lvlText w:val=""/>
      <w:lvlJc w:val="left"/>
      <w:pPr>
        <w:ind w:left="2540" w:hanging="480"/>
      </w:pPr>
      <w:rPr>
        <w:rFonts w:ascii="Wingdings" w:hAnsi="Wingdings" w:hint="default"/>
      </w:rPr>
    </w:lvl>
    <w:lvl w:ilvl="5" w:tplc="04090005" w:tentative="1">
      <w:start w:val="1"/>
      <w:numFmt w:val="bullet"/>
      <w:lvlText w:val=""/>
      <w:lvlJc w:val="left"/>
      <w:pPr>
        <w:ind w:left="3020" w:hanging="480"/>
      </w:pPr>
      <w:rPr>
        <w:rFonts w:ascii="Wingdings" w:hAnsi="Wingdings" w:hint="default"/>
      </w:rPr>
    </w:lvl>
    <w:lvl w:ilvl="6" w:tplc="04090001" w:tentative="1">
      <w:start w:val="1"/>
      <w:numFmt w:val="bullet"/>
      <w:lvlText w:val=""/>
      <w:lvlJc w:val="left"/>
      <w:pPr>
        <w:ind w:left="3500" w:hanging="480"/>
      </w:pPr>
      <w:rPr>
        <w:rFonts w:ascii="Wingdings" w:hAnsi="Wingdings" w:hint="default"/>
      </w:rPr>
    </w:lvl>
    <w:lvl w:ilvl="7" w:tplc="04090003" w:tentative="1">
      <w:start w:val="1"/>
      <w:numFmt w:val="bullet"/>
      <w:lvlText w:val=""/>
      <w:lvlJc w:val="left"/>
      <w:pPr>
        <w:ind w:left="3980" w:hanging="480"/>
      </w:pPr>
      <w:rPr>
        <w:rFonts w:ascii="Wingdings" w:hAnsi="Wingdings" w:hint="default"/>
      </w:rPr>
    </w:lvl>
    <w:lvl w:ilvl="8" w:tplc="04090005" w:tentative="1">
      <w:start w:val="1"/>
      <w:numFmt w:val="bullet"/>
      <w:lvlText w:val=""/>
      <w:lvlJc w:val="left"/>
      <w:pPr>
        <w:ind w:left="4460" w:hanging="480"/>
      </w:pPr>
      <w:rPr>
        <w:rFonts w:ascii="Wingdings" w:hAnsi="Wingdings" w:hint="default"/>
      </w:rPr>
    </w:lvl>
  </w:abstractNum>
  <w:abstractNum w:abstractNumId="4" w15:restartNumberingAfterBreak="0">
    <w:nsid w:val="17B81F56"/>
    <w:multiLevelType w:val="hybridMultilevel"/>
    <w:tmpl w:val="604A4FA0"/>
    <w:lvl w:ilvl="0" w:tplc="FA0093E6">
      <w:start w:val="2"/>
      <w:numFmt w:val="bullet"/>
      <w:lvlText w:val="-"/>
      <w:lvlJc w:val="left"/>
      <w:pPr>
        <w:ind w:left="500" w:hanging="360"/>
      </w:pPr>
      <w:rPr>
        <w:rFonts w:ascii="標楷體" w:eastAsia="標楷體" w:hAnsi="標楷體" w:cs="標楷體" w:hint="eastAsia"/>
      </w:rPr>
    </w:lvl>
    <w:lvl w:ilvl="1" w:tplc="04090003" w:tentative="1">
      <w:start w:val="1"/>
      <w:numFmt w:val="bullet"/>
      <w:lvlText w:val=""/>
      <w:lvlJc w:val="left"/>
      <w:pPr>
        <w:ind w:left="1100" w:hanging="480"/>
      </w:pPr>
      <w:rPr>
        <w:rFonts w:ascii="Wingdings" w:hAnsi="Wingdings" w:hint="default"/>
      </w:rPr>
    </w:lvl>
    <w:lvl w:ilvl="2" w:tplc="04090005" w:tentative="1">
      <w:start w:val="1"/>
      <w:numFmt w:val="bullet"/>
      <w:lvlText w:val=""/>
      <w:lvlJc w:val="left"/>
      <w:pPr>
        <w:ind w:left="1580" w:hanging="480"/>
      </w:pPr>
      <w:rPr>
        <w:rFonts w:ascii="Wingdings" w:hAnsi="Wingdings" w:hint="default"/>
      </w:rPr>
    </w:lvl>
    <w:lvl w:ilvl="3" w:tplc="04090001" w:tentative="1">
      <w:start w:val="1"/>
      <w:numFmt w:val="bullet"/>
      <w:lvlText w:val=""/>
      <w:lvlJc w:val="left"/>
      <w:pPr>
        <w:ind w:left="2060" w:hanging="480"/>
      </w:pPr>
      <w:rPr>
        <w:rFonts w:ascii="Wingdings" w:hAnsi="Wingdings" w:hint="default"/>
      </w:rPr>
    </w:lvl>
    <w:lvl w:ilvl="4" w:tplc="04090003" w:tentative="1">
      <w:start w:val="1"/>
      <w:numFmt w:val="bullet"/>
      <w:lvlText w:val=""/>
      <w:lvlJc w:val="left"/>
      <w:pPr>
        <w:ind w:left="2540" w:hanging="480"/>
      </w:pPr>
      <w:rPr>
        <w:rFonts w:ascii="Wingdings" w:hAnsi="Wingdings" w:hint="default"/>
      </w:rPr>
    </w:lvl>
    <w:lvl w:ilvl="5" w:tplc="04090005" w:tentative="1">
      <w:start w:val="1"/>
      <w:numFmt w:val="bullet"/>
      <w:lvlText w:val=""/>
      <w:lvlJc w:val="left"/>
      <w:pPr>
        <w:ind w:left="3020" w:hanging="480"/>
      </w:pPr>
      <w:rPr>
        <w:rFonts w:ascii="Wingdings" w:hAnsi="Wingdings" w:hint="default"/>
      </w:rPr>
    </w:lvl>
    <w:lvl w:ilvl="6" w:tplc="04090001" w:tentative="1">
      <w:start w:val="1"/>
      <w:numFmt w:val="bullet"/>
      <w:lvlText w:val=""/>
      <w:lvlJc w:val="left"/>
      <w:pPr>
        <w:ind w:left="3500" w:hanging="480"/>
      </w:pPr>
      <w:rPr>
        <w:rFonts w:ascii="Wingdings" w:hAnsi="Wingdings" w:hint="default"/>
      </w:rPr>
    </w:lvl>
    <w:lvl w:ilvl="7" w:tplc="04090003" w:tentative="1">
      <w:start w:val="1"/>
      <w:numFmt w:val="bullet"/>
      <w:lvlText w:val=""/>
      <w:lvlJc w:val="left"/>
      <w:pPr>
        <w:ind w:left="3980" w:hanging="480"/>
      </w:pPr>
      <w:rPr>
        <w:rFonts w:ascii="Wingdings" w:hAnsi="Wingdings" w:hint="default"/>
      </w:rPr>
    </w:lvl>
    <w:lvl w:ilvl="8" w:tplc="04090005" w:tentative="1">
      <w:start w:val="1"/>
      <w:numFmt w:val="bullet"/>
      <w:lvlText w:val=""/>
      <w:lvlJc w:val="left"/>
      <w:pPr>
        <w:ind w:left="4460" w:hanging="480"/>
      </w:pPr>
      <w:rPr>
        <w:rFonts w:ascii="Wingdings" w:hAnsi="Wingdings" w:hint="default"/>
      </w:rPr>
    </w:lvl>
  </w:abstractNum>
  <w:abstractNum w:abstractNumId="5" w15:restartNumberingAfterBreak="0">
    <w:nsid w:val="30C64BAA"/>
    <w:multiLevelType w:val="hybridMultilevel"/>
    <w:tmpl w:val="FA182838"/>
    <w:lvl w:ilvl="0" w:tplc="B9E2B7F0">
      <w:start w:val="2"/>
      <w:numFmt w:val="bullet"/>
      <w:lvlText w:val="-"/>
      <w:lvlJc w:val="left"/>
      <w:pPr>
        <w:ind w:left="500" w:hanging="360"/>
      </w:pPr>
      <w:rPr>
        <w:rFonts w:ascii="標楷體" w:eastAsia="標楷體" w:hAnsi="標楷體" w:cs="標楷體" w:hint="eastAsia"/>
      </w:rPr>
    </w:lvl>
    <w:lvl w:ilvl="1" w:tplc="04090003" w:tentative="1">
      <w:start w:val="1"/>
      <w:numFmt w:val="bullet"/>
      <w:lvlText w:val=""/>
      <w:lvlJc w:val="left"/>
      <w:pPr>
        <w:ind w:left="1100" w:hanging="480"/>
      </w:pPr>
      <w:rPr>
        <w:rFonts w:ascii="Wingdings" w:hAnsi="Wingdings" w:hint="default"/>
      </w:rPr>
    </w:lvl>
    <w:lvl w:ilvl="2" w:tplc="04090005" w:tentative="1">
      <w:start w:val="1"/>
      <w:numFmt w:val="bullet"/>
      <w:lvlText w:val=""/>
      <w:lvlJc w:val="left"/>
      <w:pPr>
        <w:ind w:left="1580" w:hanging="480"/>
      </w:pPr>
      <w:rPr>
        <w:rFonts w:ascii="Wingdings" w:hAnsi="Wingdings" w:hint="default"/>
      </w:rPr>
    </w:lvl>
    <w:lvl w:ilvl="3" w:tplc="04090001" w:tentative="1">
      <w:start w:val="1"/>
      <w:numFmt w:val="bullet"/>
      <w:lvlText w:val=""/>
      <w:lvlJc w:val="left"/>
      <w:pPr>
        <w:ind w:left="2060" w:hanging="480"/>
      </w:pPr>
      <w:rPr>
        <w:rFonts w:ascii="Wingdings" w:hAnsi="Wingdings" w:hint="default"/>
      </w:rPr>
    </w:lvl>
    <w:lvl w:ilvl="4" w:tplc="04090003" w:tentative="1">
      <w:start w:val="1"/>
      <w:numFmt w:val="bullet"/>
      <w:lvlText w:val=""/>
      <w:lvlJc w:val="left"/>
      <w:pPr>
        <w:ind w:left="2540" w:hanging="480"/>
      </w:pPr>
      <w:rPr>
        <w:rFonts w:ascii="Wingdings" w:hAnsi="Wingdings" w:hint="default"/>
      </w:rPr>
    </w:lvl>
    <w:lvl w:ilvl="5" w:tplc="04090005" w:tentative="1">
      <w:start w:val="1"/>
      <w:numFmt w:val="bullet"/>
      <w:lvlText w:val=""/>
      <w:lvlJc w:val="left"/>
      <w:pPr>
        <w:ind w:left="3020" w:hanging="480"/>
      </w:pPr>
      <w:rPr>
        <w:rFonts w:ascii="Wingdings" w:hAnsi="Wingdings" w:hint="default"/>
      </w:rPr>
    </w:lvl>
    <w:lvl w:ilvl="6" w:tplc="04090001" w:tentative="1">
      <w:start w:val="1"/>
      <w:numFmt w:val="bullet"/>
      <w:lvlText w:val=""/>
      <w:lvlJc w:val="left"/>
      <w:pPr>
        <w:ind w:left="3500" w:hanging="480"/>
      </w:pPr>
      <w:rPr>
        <w:rFonts w:ascii="Wingdings" w:hAnsi="Wingdings" w:hint="default"/>
      </w:rPr>
    </w:lvl>
    <w:lvl w:ilvl="7" w:tplc="04090003" w:tentative="1">
      <w:start w:val="1"/>
      <w:numFmt w:val="bullet"/>
      <w:lvlText w:val=""/>
      <w:lvlJc w:val="left"/>
      <w:pPr>
        <w:ind w:left="3980" w:hanging="480"/>
      </w:pPr>
      <w:rPr>
        <w:rFonts w:ascii="Wingdings" w:hAnsi="Wingdings" w:hint="default"/>
      </w:rPr>
    </w:lvl>
    <w:lvl w:ilvl="8" w:tplc="04090005" w:tentative="1">
      <w:start w:val="1"/>
      <w:numFmt w:val="bullet"/>
      <w:lvlText w:val=""/>
      <w:lvlJc w:val="left"/>
      <w:pPr>
        <w:ind w:left="4460" w:hanging="480"/>
      </w:pPr>
      <w:rPr>
        <w:rFonts w:ascii="Wingdings" w:hAnsi="Wingdings" w:hint="default"/>
      </w:rPr>
    </w:lvl>
  </w:abstractNum>
  <w:abstractNum w:abstractNumId="6" w15:restartNumberingAfterBreak="0">
    <w:nsid w:val="49B5697F"/>
    <w:multiLevelType w:val="singleLevel"/>
    <w:tmpl w:val="4420E5E0"/>
    <w:lvl w:ilvl="0">
      <w:start w:val="1"/>
      <w:numFmt w:val="ideographTraditional"/>
      <w:pStyle w:val="1"/>
      <w:lvlText w:val="%1、"/>
      <w:lvlJc w:val="left"/>
      <w:pPr>
        <w:tabs>
          <w:tab w:val="num" w:pos="810"/>
        </w:tabs>
        <w:ind w:left="810" w:hanging="810"/>
      </w:pPr>
    </w:lvl>
  </w:abstractNum>
  <w:abstractNum w:abstractNumId="7" w15:restartNumberingAfterBreak="0">
    <w:nsid w:val="5B6F6BCF"/>
    <w:multiLevelType w:val="hybridMultilevel"/>
    <w:tmpl w:val="92707AF6"/>
    <w:lvl w:ilvl="0" w:tplc="25C2FA0E">
      <w:start w:val="3"/>
      <w:numFmt w:val="bullet"/>
      <w:lvlText w:val="-"/>
      <w:lvlJc w:val="left"/>
      <w:pPr>
        <w:ind w:left="360" w:hanging="360"/>
      </w:pPr>
      <w:rPr>
        <w:rFonts w:ascii="標楷體" w:eastAsia="標楷體" w:hAnsi="標楷體" w:cs="標楷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60167AD3"/>
    <w:multiLevelType w:val="hybridMultilevel"/>
    <w:tmpl w:val="29948EB8"/>
    <w:lvl w:ilvl="0" w:tplc="698A3052">
      <w:start w:val="1"/>
      <w:numFmt w:val="decimalEnclosedCircle"/>
      <w:lvlText w:val="%1"/>
      <w:lvlJc w:val="left"/>
      <w:pPr>
        <w:ind w:left="388" w:hanging="360"/>
      </w:pPr>
      <w:rPr>
        <w:rFonts w:ascii="新細明體" w:eastAsia="新細明體" w:hAnsi="新細明體" w:cs="新細明體" w:hint="default"/>
      </w:rPr>
    </w:lvl>
    <w:lvl w:ilvl="1" w:tplc="04090019" w:tentative="1">
      <w:start w:val="1"/>
      <w:numFmt w:val="ideographTraditional"/>
      <w:lvlText w:val="%2、"/>
      <w:lvlJc w:val="left"/>
      <w:pPr>
        <w:ind w:left="988" w:hanging="480"/>
      </w:pPr>
    </w:lvl>
    <w:lvl w:ilvl="2" w:tplc="0409001B" w:tentative="1">
      <w:start w:val="1"/>
      <w:numFmt w:val="lowerRoman"/>
      <w:lvlText w:val="%3."/>
      <w:lvlJc w:val="right"/>
      <w:pPr>
        <w:ind w:left="1468" w:hanging="480"/>
      </w:pPr>
    </w:lvl>
    <w:lvl w:ilvl="3" w:tplc="0409000F" w:tentative="1">
      <w:start w:val="1"/>
      <w:numFmt w:val="decimal"/>
      <w:lvlText w:val="%4."/>
      <w:lvlJc w:val="left"/>
      <w:pPr>
        <w:ind w:left="1948" w:hanging="480"/>
      </w:pPr>
    </w:lvl>
    <w:lvl w:ilvl="4" w:tplc="04090019" w:tentative="1">
      <w:start w:val="1"/>
      <w:numFmt w:val="ideographTraditional"/>
      <w:lvlText w:val="%5、"/>
      <w:lvlJc w:val="left"/>
      <w:pPr>
        <w:ind w:left="2428" w:hanging="480"/>
      </w:pPr>
    </w:lvl>
    <w:lvl w:ilvl="5" w:tplc="0409001B" w:tentative="1">
      <w:start w:val="1"/>
      <w:numFmt w:val="lowerRoman"/>
      <w:lvlText w:val="%6."/>
      <w:lvlJc w:val="right"/>
      <w:pPr>
        <w:ind w:left="2908" w:hanging="480"/>
      </w:pPr>
    </w:lvl>
    <w:lvl w:ilvl="6" w:tplc="0409000F" w:tentative="1">
      <w:start w:val="1"/>
      <w:numFmt w:val="decimal"/>
      <w:lvlText w:val="%7."/>
      <w:lvlJc w:val="left"/>
      <w:pPr>
        <w:ind w:left="3388" w:hanging="480"/>
      </w:pPr>
    </w:lvl>
    <w:lvl w:ilvl="7" w:tplc="04090019" w:tentative="1">
      <w:start w:val="1"/>
      <w:numFmt w:val="ideographTraditional"/>
      <w:lvlText w:val="%8、"/>
      <w:lvlJc w:val="left"/>
      <w:pPr>
        <w:ind w:left="3868" w:hanging="480"/>
      </w:pPr>
    </w:lvl>
    <w:lvl w:ilvl="8" w:tplc="0409001B" w:tentative="1">
      <w:start w:val="1"/>
      <w:numFmt w:val="lowerRoman"/>
      <w:lvlText w:val="%9."/>
      <w:lvlJc w:val="right"/>
      <w:pPr>
        <w:ind w:left="4348" w:hanging="480"/>
      </w:pPr>
    </w:lvl>
  </w:abstractNum>
  <w:abstractNum w:abstractNumId="9" w15:restartNumberingAfterBreak="0">
    <w:nsid w:val="63435807"/>
    <w:multiLevelType w:val="hybridMultilevel"/>
    <w:tmpl w:val="3B34B582"/>
    <w:lvl w:ilvl="0" w:tplc="B94E9546">
      <w:start w:val="1"/>
      <w:numFmt w:val="taiwaneseCountingThousand"/>
      <w:lvlText w:val="(%1)"/>
      <w:lvlJc w:val="left"/>
      <w:pPr>
        <w:ind w:left="1002" w:hanging="720"/>
      </w:pPr>
      <w:rPr>
        <w:rFonts w:hint="eastAsia"/>
      </w:rPr>
    </w:lvl>
    <w:lvl w:ilvl="1" w:tplc="04090019" w:tentative="1">
      <w:start w:val="1"/>
      <w:numFmt w:val="ideographTraditional"/>
      <w:lvlText w:val="%2、"/>
      <w:lvlJc w:val="left"/>
      <w:pPr>
        <w:ind w:left="1242" w:hanging="480"/>
      </w:pPr>
    </w:lvl>
    <w:lvl w:ilvl="2" w:tplc="0409001B" w:tentative="1">
      <w:start w:val="1"/>
      <w:numFmt w:val="lowerRoman"/>
      <w:lvlText w:val="%3."/>
      <w:lvlJc w:val="right"/>
      <w:pPr>
        <w:ind w:left="1722" w:hanging="480"/>
      </w:pPr>
    </w:lvl>
    <w:lvl w:ilvl="3" w:tplc="0409000F" w:tentative="1">
      <w:start w:val="1"/>
      <w:numFmt w:val="decimal"/>
      <w:lvlText w:val="%4."/>
      <w:lvlJc w:val="left"/>
      <w:pPr>
        <w:ind w:left="2202" w:hanging="480"/>
      </w:pPr>
    </w:lvl>
    <w:lvl w:ilvl="4" w:tplc="04090019" w:tentative="1">
      <w:start w:val="1"/>
      <w:numFmt w:val="ideographTraditional"/>
      <w:lvlText w:val="%5、"/>
      <w:lvlJc w:val="left"/>
      <w:pPr>
        <w:ind w:left="2682" w:hanging="480"/>
      </w:pPr>
    </w:lvl>
    <w:lvl w:ilvl="5" w:tplc="0409001B" w:tentative="1">
      <w:start w:val="1"/>
      <w:numFmt w:val="lowerRoman"/>
      <w:lvlText w:val="%6."/>
      <w:lvlJc w:val="right"/>
      <w:pPr>
        <w:ind w:left="3162" w:hanging="480"/>
      </w:pPr>
    </w:lvl>
    <w:lvl w:ilvl="6" w:tplc="0409000F" w:tentative="1">
      <w:start w:val="1"/>
      <w:numFmt w:val="decimal"/>
      <w:lvlText w:val="%7."/>
      <w:lvlJc w:val="left"/>
      <w:pPr>
        <w:ind w:left="3642" w:hanging="480"/>
      </w:pPr>
    </w:lvl>
    <w:lvl w:ilvl="7" w:tplc="04090019" w:tentative="1">
      <w:start w:val="1"/>
      <w:numFmt w:val="ideographTraditional"/>
      <w:lvlText w:val="%8、"/>
      <w:lvlJc w:val="left"/>
      <w:pPr>
        <w:ind w:left="4122" w:hanging="480"/>
      </w:pPr>
    </w:lvl>
    <w:lvl w:ilvl="8" w:tplc="0409001B" w:tentative="1">
      <w:start w:val="1"/>
      <w:numFmt w:val="lowerRoman"/>
      <w:lvlText w:val="%9."/>
      <w:lvlJc w:val="right"/>
      <w:pPr>
        <w:ind w:left="4602" w:hanging="480"/>
      </w:pPr>
    </w:lvl>
  </w:abstractNum>
  <w:abstractNum w:abstractNumId="10" w15:restartNumberingAfterBreak="0">
    <w:nsid w:val="6542618A"/>
    <w:multiLevelType w:val="hybridMultilevel"/>
    <w:tmpl w:val="8E46BB1C"/>
    <w:lvl w:ilvl="0" w:tplc="0F16383A">
      <w:start w:val="3"/>
      <w:numFmt w:val="bullet"/>
      <w:lvlText w:val="-"/>
      <w:lvlJc w:val="left"/>
      <w:pPr>
        <w:ind w:left="720" w:hanging="360"/>
      </w:pPr>
      <w:rPr>
        <w:rFonts w:ascii="標楷體" w:eastAsia="標楷體" w:hAnsi="標楷體" w:cs="標楷體" w:hint="eastAsia"/>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11" w15:restartNumberingAfterBreak="0">
    <w:nsid w:val="732A63C8"/>
    <w:multiLevelType w:val="hybridMultilevel"/>
    <w:tmpl w:val="65FE3B0A"/>
    <w:lvl w:ilvl="0" w:tplc="01D83818">
      <w:start w:val="1"/>
      <w:numFmt w:val="taiwaneseCountingThousand"/>
      <w:lvlText w:val="%1、"/>
      <w:lvlJc w:val="left"/>
      <w:pPr>
        <w:ind w:left="1281" w:hanging="720"/>
      </w:pPr>
      <w:rPr>
        <w:rFonts w:hint="eastAsia"/>
        <w:b/>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num w:numId="1">
    <w:abstractNumId w:val="6"/>
  </w:num>
  <w:num w:numId="2">
    <w:abstractNumId w:val="1"/>
  </w:num>
  <w:num w:numId="3">
    <w:abstractNumId w:val="8"/>
  </w:num>
  <w:num w:numId="4">
    <w:abstractNumId w:val="7"/>
  </w:num>
  <w:num w:numId="5">
    <w:abstractNumId w:val="10"/>
  </w:num>
  <w:num w:numId="6">
    <w:abstractNumId w:val="11"/>
  </w:num>
  <w:num w:numId="7">
    <w:abstractNumId w:val="9"/>
  </w:num>
  <w:num w:numId="8">
    <w:abstractNumId w:val="5"/>
  </w:num>
  <w:num w:numId="9">
    <w:abstractNumId w:val="2"/>
  </w:num>
  <w:num w:numId="10">
    <w:abstractNumId w:val="0"/>
  </w:num>
  <w:num w:numId="11">
    <w:abstractNumId w:val="4"/>
  </w:num>
  <w:num w:numId="12">
    <w:abstractNumId w:val="3"/>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bordersDoNotSurroundHeader/>
  <w:bordersDoNotSurroundFooter/>
  <w:hideSpellingError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479"/>
  <w:evenAndOddHeaders/>
  <w:drawingGridHorizontalSpacing w:val="143"/>
  <w:drawingGridVerticalSpacing w:val="382"/>
  <w:displayHorizontalDrawingGridEvery w:val="0"/>
  <w:characterSpacingControl w:val="compressPunctuation"/>
  <w:hdrShapeDefaults>
    <o:shapedefaults v:ext="edit" spidmax="2050" stroke="f">
      <v:stroke on="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22F7F"/>
    <w:rsid w:val="0000059F"/>
    <w:rsid w:val="00000E08"/>
    <w:rsid w:val="000012FF"/>
    <w:rsid w:val="00001660"/>
    <w:rsid w:val="00001D69"/>
    <w:rsid w:val="000069B3"/>
    <w:rsid w:val="00006D30"/>
    <w:rsid w:val="00007439"/>
    <w:rsid w:val="000078F9"/>
    <w:rsid w:val="00010FB2"/>
    <w:rsid w:val="00011DCA"/>
    <w:rsid w:val="00013568"/>
    <w:rsid w:val="00014017"/>
    <w:rsid w:val="000147F3"/>
    <w:rsid w:val="0001575E"/>
    <w:rsid w:val="00015DFC"/>
    <w:rsid w:val="00016681"/>
    <w:rsid w:val="0002075F"/>
    <w:rsid w:val="00021F60"/>
    <w:rsid w:val="000225BB"/>
    <w:rsid w:val="00023500"/>
    <w:rsid w:val="00023B81"/>
    <w:rsid w:val="00023CC8"/>
    <w:rsid w:val="00023F83"/>
    <w:rsid w:val="00024257"/>
    <w:rsid w:val="00024498"/>
    <w:rsid w:val="00024891"/>
    <w:rsid w:val="00025604"/>
    <w:rsid w:val="00027FDE"/>
    <w:rsid w:val="00030FCB"/>
    <w:rsid w:val="0003679A"/>
    <w:rsid w:val="00040FD3"/>
    <w:rsid w:val="0004272E"/>
    <w:rsid w:val="00042778"/>
    <w:rsid w:val="00042A63"/>
    <w:rsid w:val="0004354C"/>
    <w:rsid w:val="00044CE3"/>
    <w:rsid w:val="00044CEA"/>
    <w:rsid w:val="000457E8"/>
    <w:rsid w:val="0004638F"/>
    <w:rsid w:val="00047948"/>
    <w:rsid w:val="0005137A"/>
    <w:rsid w:val="000517AA"/>
    <w:rsid w:val="00051D4F"/>
    <w:rsid w:val="00053DA6"/>
    <w:rsid w:val="0005406E"/>
    <w:rsid w:val="000557E6"/>
    <w:rsid w:val="000572D7"/>
    <w:rsid w:val="00057449"/>
    <w:rsid w:val="00060DF5"/>
    <w:rsid w:val="000622BA"/>
    <w:rsid w:val="00063570"/>
    <w:rsid w:val="00064565"/>
    <w:rsid w:val="00064C40"/>
    <w:rsid w:val="0006592A"/>
    <w:rsid w:val="00066273"/>
    <w:rsid w:val="0006630C"/>
    <w:rsid w:val="00070272"/>
    <w:rsid w:val="00070364"/>
    <w:rsid w:val="0007066A"/>
    <w:rsid w:val="00072900"/>
    <w:rsid w:val="00073965"/>
    <w:rsid w:val="00073A05"/>
    <w:rsid w:val="00074204"/>
    <w:rsid w:val="00074363"/>
    <w:rsid w:val="000748B3"/>
    <w:rsid w:val="0007535A"/>
    <w:rsid w:val="00076BBD"/>
    <w:rsid w:val="0007700F"/>
    <w:rsid w:val="0007780F"/>
    <w:rsid w:val="00081BEE"/>
    <w:rsid w:val="00082312"/>
    <w:rsid w:val="0008418B"/>
    <w:rsid w:val="00084D15"/>
    <w:rsid w:val="00084F13"/>
    <w:rsid w:val="0008554C"/>
    <w:rsid w:val="00086214"/>
    <w:rsid w:val="000870A3"/>
    <w:rsid w:val="000872AE"/>
    <w:rsid w:val="00090C0B"/>
    <w:rsid w:val="0009256B"/>
    <w:rsid w:val="00092E8D"/>
    <w:rsid w:val="000942FE"/>
    <w:rsid w:val="00095455"/>
    <w:rsid w:val="00096040"/>
    <w:rsid w:val="00096BF4"/>
    <w:rsid w:val="0009760B"/>
    <w:rsid w:val="000A0854"/>
    <w:rsid w:val="000A0A8E"/>
    <w:rsid w:val="000A0B6C"/>
    <w:rsid w:val="000A310A"/>
    <w:rsid w:val="000A334E"/>
    <w:rsid w:val="000A4BA3"/>
    <w:rsid w:val="000A55C5"/>
    <w:rsid w:val="000A5790"/>
    <w:rsid w:val="000A5E32"/>
    <w:rsid w:val="000A680D"/>
    <w:rsid w:val="000A68BA"/>
    <w:rsid w:val="000A777E"/>
    <w:rsid w:val="000B075E"/>
    <w:rsid w:val="000B30E6"/>
    <w:rsid w:val="000B3CFD"/>
    <w:rsid w:val="000B43E6"/>
    <w:rsid w:val="000B510F"/>
    <w:rsid w:val="000B5A71"/>
    <w:rsid w:val="000B5F1C"/>
    <w:rsid w:val="000B7501"/>
    <w:rsid w:val="000C07B0"/>
    <w:rsid w:val="000C099A"/>
    <w:rsid w:val="000C0A19"/>
    <w:rsid w:val="000C14F4"/>
    <w:rsid w:val="000C18E2"/>
    <w:rsid w:val="000C1963"/>
    <w:rsid w:val="000C1B79"/>
    <w:rsid w:val="000C299D"/>
    <w:rsid w:val="000C2A38"/>
    <w:rsid w:val="000C3D1A"/>
    <w:rsid w:val="000C4637"/>
    <w:rsid w:val="000C4733"/>
    <w:rsid w:val="000C5A33"/>
    <w:rsid w:val="000C5AA7"/>
    <w:rsid w:val="000C5E96"/>
    <w:rsid w:val="000C6250"/>
    <w:rsid w:val="000C755F"/>
    <w:rsid w:val="000C7991"/>
    <w:rsid w:val="000D1DBD"/>
    <w:rsid w:val="000D3D92"/>
    <w:rsid w:val="000D5218"/>
    <w:rsid w:val="000D563E"/>
    <w:rsid w:val="000D6504"/>
    <w:rsid w:val="000D668A"/>
    <w:rsid w:val="000D6FF4"/>
    <w:rsid w:val="000D7711"/>
    <w:rsid w:val="000E03A7"/>
    <w:rsid w:val="000E08DE"/>
    <w:rsid w:val="000E2437"/>
    <w:rsid w:val="000E3E10"/>
    <w:rsid w:val="000E4863"/>
    <w:rsid w:val="000E59FB"/>
    <w:rsid w:val="000E6996"/>
    <w:rsid w:val="000E6CC0"/>
    <w:rsid w:val="000E7396"/>
    <w:rsid w:val="000E76AB"/>
    <w:rsid w:val="000E7D86"/>
    <w:rsid w:val="000F0D9F"/>
    <w:rsid w:val="000F10A5"/>
    <w:rsid w:val="000F12E3"/>
    <w:rsid w:val="000F1B5F"/>
    <w:rsid w:val="000F2921"/>
    <w:rsid w:val="000F2D72"/>
    <w:rsid w:val="000F57EA"/>
    <w:rsid w:val="000F5828"/>
    <w:rsid w:val="000F5A09"/>
    <w:rsid w:val="000F6038"/>
    <w:rsid w:val="000F61CB"/>
    <w:rsid w:val="000F6377"/>
    <w:rsid w:val="00100846"/>
    <w:rsid w:val="00100C6C"/>
    <w:rsid w:val="00100EB5"/>
    <w:rsid w:val="001031C8"/>
    <w:rsid w:val="00103F3E"/>
    <w:rsid w:val="001044BD"/>
    <w:rsid w:val="00105143"/>
    <w:rsid w:val="0010553E"/>
    <w:rsid w:val="0010627C"/>
    <w:rsid w:val="001064E3"/>
    <w:rsid w:val="001065BA"/>
    <w:rsid w:val="001071D1"/>
    <w:rsid w:val="00107454"/>
    <w:rsid w:val="00107689"/>
    <w:rsid w:val="001103AA"/>
    <w:rsid w:val="001104A6"/>
    <w:rsid w:val="00110BE1"/>
    <w:rsid w:val="00110E65"/>
    <w:rsid w:val="00111843"/>
    <w:rsid w:val="00111BE5"/>
    <w:rsid w:val="00111CB6"/>
    <w:rsid w:val="001129DA"/>
    <w:rsid w:val="00112A2E"/>
    <w:rsid w:val="001137F7"/>
    <w:rsid w:val="0011431F"/>
    <w:rsid w:val="00115605"/>
    <w:rsid w:val="00115717"/>
    <w:rsid w:val="001166E7"/>
    <w:rsid w:val="001170CF"/>
    <w:rsid w:val="00117AAE"/>
    <w:rsid w:val="001208B3"/>
    <w:rsid w:val="00121CCB"/>
    <w:rsid w:val="00122288"/>
    <w:rsid w:val="00122610"/>
    <w:rsid w:val="001230E3"/>
    <w:rsid w:val="00123DA4"/>
    <w:rsid w:val="00123E41"/>
    <w:rsid w:val="00124612"/>
    <w:rsid w:val="00126571"/>
    <w:rsid w:val="001277F9"/>
    <w:rsid w:val="00127A0B"/>
    <w:rsid w:val="00130479"/>
    <w:rsid w:val="00130BD6"/>
    <w:rsid w:val="001329C8"/>
    <w:rsid w:val="00132F2C"/>
    <w:rsid w:val="001337EE"/>
    <w:rsid w:val="00133843"/>
    <w:rsid w:val="00133C3A"/>
    <w:rsid w:val="00133EA6"/>
    <w:rsid w:val="00133EE6"/>
    <w:rsid w:val="00134CD2"/>
    <w:rsid w:val="0013533D"/>
    <w:rsid w:val="001357CF"/>
    <w:rsid w:val="00136C49"/>
    <w:rsid w:val="00136E8B"/>
    <w:rsid w:val="0013701C"/>
    <w:rsid w:val="0013718E"/>
    <w:rsid w:val="00137592"/>
    <w:rsid w:val="001405B1"/>
    <w:rsid w:val="00141BC5"/>
    <w:rsid w:val="001426C8"/>
    <w:rsid w:val="0014294D"/>
    <w:rsid w:val="00144532"/>
    <w:rsid w:val="00144DA4"/>
    <w:rsid w:val="00145C42"/>
    <w:rsid w:val="00146F83"/>
    <w:rsid w:val="00146FAB"/>
    <w:rsid w:val="00147904"/>
    <w:rsid w:val="001502FD"/>
    <w:rsid w:val="001522BE"/>
    <w:rsid w:val="00154F27"/>
    <w:rsid w:val="001553F9"/>
    <w:rsid w:val="00156B34"/>
    <w:rsid w:val="0016133E"/>
    <w:rsid w:val="00162AEE"/>
    <w:rsid w:val="00162E31"/>
    <w:rsid w:val="00163A6C"/>
    <w:rsid w:val="00163F33"/>
    <w:rsid w:val="00164384"/>
    <w:rsid w:val="00164CFB"/>
    <w:rsid w:val="00165683"/>
    <w:rsid w:val="00165D6B"/>
    <w:rsid w:val="00166118"/>
    <w:rsid w:val="001665E8"/>
    <w:rsid w:val="00166F38"/>
    <w:rsid w:val="001676BD"/>
    <w:rsid w:val="00171596"/>
    <w:rsid w:val="0017389E"/>
    <w:rsid w:val="0017405A"/>
    <w:rsid w:val="0017568F"/>
    <w:rsid w:val="001763CD"/>
    <w:rsid w:val="00176C28"/>
    <w:rsid w:val="00177119"/>
    <w:rsid w:val="00180342"/>
    <w:rsid w:val="00181734"/>
    <w:rsid w:val="00181AB2"/>
    <w:rsid w:val="0018238D"/>
    <w:rsid w:val="0018284E"/>
    <w:rsid w:val="00182E8E"/>
    <w:rsid w:val="00182F27"/>
    <w:rsid w:val="00183212"/>
    <w:rsid w:val="0018477A"/>
    <w:rsid w:val="0018487C"/>
    <w:rsid w:val="00184DCB"/>
    <w:rsid w:val="00185D9E"/>
    <w:rsid w:val="00190470"/>
    <w:rsid w:val="001907FE"/>
    <w:rsid w:val="0019172E"/>
    <w:rsid w:val="0019192D"/>
    <w:rsid w:val="00191B87"/>
    <w:rsid w:val="00192DF6"/>
    <w:rsid w:val="00193180"/>
    <w:rsid w:val="00193855"/>
    <w:rsid w:val="00193DD7"/>
    <w:rsid w:val="00194088"/>
    <w:rsid w:val="00194D78"/>
    <w:rsid w:val="001967CC"/>
    <w:rsid w:val="00196C98"/>
    <w:rsid w:val="001972EE"/>
    <w:rsid w:val="00197DD3"/>
    <w:rsid w:val="001A07CF"/>
    <w:rsid w:val="001A13D1"/>
    <w:rsid w:val="001A1491"/>
    <w:rsid w:val="001A184E"/>
    <w:rsid w:val="001A1B4B"/>
    <w:rsid w:val="001A2012"/>
    <w:rsid w:val="001A265C"/>
    <w:rsid w:val="001A2B16"/>
    <w:rsid w:val="001A30B0"/>
    <w:rsid w:val="001A3ECD"/>
    <w:rsid w:val="001A4618"/>
    <w:rsid w:val="001A4912"/>
    <w:rsid w:val="001A5D19"/>
    <w:rsid w:val="001A6587"/>
    <w:rsid w:val="001A65D7"/>
    <w:rsid w:val="001A685B"/>
    <w:rsid w:val="001A7D99"/>
    <w:rsid w:val="001B11E6"/>
    <w:rsid w:val="001B2828"/>
    <w:rsid w:val="001B3475"/>
    <w:rsid w:val="001B4250"/>
    <w:rsid w:val="001B472F"/>
    <w:rsid w:val="001B6DE4"/>
    <w:rsid w:val="001B78DF"/>
    <w:rsid w:val="001B79B6"/>
    <w:rsid w:val="001C0B42"/>
    <w:rsid w:val="001C106D"/>
    <w:rsid w:val="001C157A"/>
    <w:rsid w:val="001C2FD6"/>
    <w:rsid w:val="001C3611"/>
    <w:rsid w:val="001C69AD"/>
    <w:rsid w:val="001C6EC3"/>
    <w:rsid w:val="001C6FB0"/>
    <w:rsid w:val="001C7D11"/>
    <w:rsid w:val="001D0DBD"/>
    <w:rsid w:val="001D13C0"/>
    <w:rsid w:val="001D1786"/>
    <w:rsid w:val="001D1BE0"/>
    <w:rsid w:val="001D2754"/>
    <w:rsid w:val="001D2791"/>
    <w:rsid w:val="001D3FA6"/>
    <w:rsid w:val="001D4374"/>
    <w:rsid w:val="001D5050"/>
    <w:rsid w:val="001D5436"/>
    <w:rsid w:val="001D7F1E"/>
    <w:rsid w:val="001E0E52"/>
    <w:rsid w:val="001E23F5"/>
    <w:rsid w:val="001E2F65"/>
    <w:rsid w:val="001E378F"/>
    <w:rsid w:val="001E4576"/>
    <w:rsid w:val="001E47BB"/>
    <w:rsid w:val="001E4E94"/>
    <w:rsid w:val="001E6CF5"/>
    <w:rsid w:val="001E7061"/>
    <w:rsid w:val="001F08DA"/>
    <w:rsid w:val="001F1493"/>
    <w:rsid w:val="001F1D08"/>
    <w:rsid w:val="001F5F89"/>
    <w:rsid w:val="001F697B"/>
    <w:rsid w:val="001F74D0"/>
    <w:rsid w:val="002001AC"/>
    <w:rsid w:val="00200654"/>
    <w:rsid w:val="002007C7"/>
    <w:rsid w:val="00202406"/>
    <w:rsid w:val="002029DE"/>
    <w:rsid w:val="00202A3E"/>
    <w:rsid w:val="00202BB4"/>
    <w:rsid w:val="00204C03"/>
    <w:rsid w:val="00205591"/>
    <w:rsid w:val="00205759"/>
    <w:rsid w:val="0020725F"/>
    <w:rsid w:val="00210407"/>
    <w:rsid w:val="0021196C"/>
    <w:rsid w:val="0021370C"/>
    <w:rsid w:val="00215BB1"/>
    <w:rsid w:val="00215EB5"/>
    <w:rsid w:val="002160CD"/>
    <w:rsid w:val="00216152"/>
    <w:rsid w:val="00220846"/>
    <w:rsid w:val="002209E6"/>
    <w:rsid w:val="002215A9"/>
    <w:rsid w:val="002217DB"/>
    <w:rsid w:val="00222D0A"/>
    <w:rsid w:val="00222D80"/>
    <w:rsid w:val="00223EA1"/>
    <w:rsid w:val="002247AF"/>
    <w:rsid w:val="00225241"/>
    <w:rsid w:val="002252AF"/>
    <w:rsid w:val="0022580B"/>
    <w:rsid w:val="0022625E"/>
    <w:rsid w:val="002263E4"/>
    <w:rsid w:val="00226FEC"/>
    <w:rsid w:val="0023010D"/>
    <w:rsid w:val="0023017B"/>
    <w:rsid w:val="002336D9"/>
    <w:rsid w:val="00234950"/>
    <w:rsid w:val="00235D5A"/>
    <w:rsid w:val="00235F97"/>
    <w:rsid w:val="00236D33"/>
    <w:rsid w:val="00236DAE"/>
    <w:rsid w:val="002372D2"/>
    <w:rsid w:val="00237731"/>
    <w:rsid w:val="0024089E"/>
    <w:rsid w:val="0024109E"/>
    <w:rsid w:val="00241E22"/>
    <w:rsid w:val="002423D5"/>
    <w:rsid w:val="00244786"/>
    <w:rsid w:val="002449CC"/>
    <w:rsid w:val="0024510D"/>
    <w:rsid w:val="00247DD2"/>
    <w:rsid w:val="00250508"/>
    <w:rsid w:val="00252303"/>
    <w:rsid w:val="00253C1B"/>
    <w:rsid w:val="00254267"/>
    <w:rsid w:val="00254FCE"/>
    <w:rsid w:val="002553E4"/>
    <w:rsid w:val="00256482"/>
    <w:rsid w:val="0025768E"/>
    <w:rsid w:val="00257AB3"/>
    <w:rsid w:val="00260623"/>
    <w:rsid w:val="0026075D"/>
    <w:rsid w:val="00261851"/>
    <w:rsid w:val="00262C12"/>
    <w:rsid w:val="0026325B"/>
    <w:rsid w:val="00264E78"/>
    <w:rsid w:val="00265782"/>
    <w:rsid w:val="0026656D"/>
    <w:rsid w:val="00266C89"/>
    <w:rsid w:val="00266D5F"/>
    <w:rsid w:val="00267490"/>
    <w:rsid w:val="002679A2"/>
    <w:rsid w:val="0027038A"/>
    <w:rsid w:val="002705AA"/>
    <w:rsid w:val="00270811"/>
    <w:rsid w:val="00271725"/>
    <w:rsid w:val="0027222E"/>
    <w:rsid w:val="002724C2"/>
    <w:rsid w:val="0027300E"/>
    <w:rsid w:val="00273105"/>
    <w:rsid w:val="00273CF6"/>
    <w:rsid w:val="00275B71"/>
    <w:rsid w:val="002778DA"/>
    <w:rsid w:val="00282BFD"/>
    <w:rsid w:val="00282D16"/>
    <w:rsid w:val="00283BFD"/>
    <w:rsid w:val="002842D5"/>
    <w:rsid w:val="00284B08"/>
    <w:rsid w:val="002863D7"/>
    <w:rsid w:val="00286BAB"/>
    <w:rsid w:val="00290044"/>
    <w:rsid w:val="00291542"/>
    <w:rsid w:val="00291754"/>
    <w:rsid w:val="00292928"/>
    <w:rsid w:val="00293315"/>
    <w:rsid w:val="00295E7B"/>
    <w:rsid w:val="00296105"/>
    <w:rsid w:val="002968D9"/>
    <w:rsid w:val="002972B1"/>
    <w:rsid w:val="00297DEC"/>
    <w:rsid w:val="002A01AC"/>
    <w:rsid w:val="002A02B1"/>
    <w:rsid w:val="002A1ED8"/>
    <w:rsid w:val="002A25D3"/>
    <w:rsid w:val="002A28CC"/>
    <w:rsid w:val="002A2D90"/>
    <w:rsid w:val="002A2E4E"/>
    <w:rsid w:val="002A420D"/>
    <w:rsid w:val="002A465E"/>
    <w:rsid w:val="002A5250"/>
    <w:rsid w:val="002A749E"/>
    <w:rsid w:val="002B000C"/>
    <w:rsid w:val="002B0C4B"/>
    <w:rsid w:val="002B1027"/>
    <w:rsid w:val="002B1880"/>
    <w:rsid w:val="002B1896"/>
    <w:rsid w:val="002B26CA"/>
    <w:rsid w:val="002B28B4"/>
    <w:rsid w:val="002B2E46"/>
    <w:rsid w:val="002B3523"/>
    <w:rsid w:val="002B4475"/>
    <w:rsid w:val="002B488F"/>
    <w:rsid w:val="002B5C5A"/>
    <w:rsid w:val="002B5DD6"/>
    <w:rsid w:val="002B6DB4"/>
    <w:rsid w:val="002C01B8"/>
    <w:rsid w:val="002C021C"/>
    <w:rsid w:val="002C10D9"/>
    <w:rsid w:val="002C2254"/>
    <w:rsid w:val="002C36CA"/>
    <w:rsid w:val="002C4957"/>
    <w:rsid w:val="002C632B"/>
    <w:rsid w:val="002C6920"/>
    <w:rsid w:val="002C6A28"/>
    <w:rsid w:val="002C77DE"/>
    <w:rsid w:val="002D0891"/>
    <w:rsid w:val="002D3559"/>
    <w:rsid w:val="002D5213"/>
    <w:rsid w:val="002D582B"/>
    <w:rsid w:val="002D5F9E"/>
    <w:rsid w:val="002D63E3"/>
    <w:rsid w:val="002D6C34"/>
    <w:rsid w:val="002D6E66"/>
    <w:rsid w:val="002D7BBF"/>
    <w:rsid w:val="002E0522"/>
    <w:rsid w:val="002E06DD"/>
    <w:rsid w:val="002E0CF8"/>
    <w:rsid w:val="002E1428"/>
    <w:rsid w:val="002E220C"/>
    <w:rsid w:val="002E2408"/>
    <w:rsid w:val="002E28A8"/>
    <w:rsid w:val="002E3B4B"/>
    <w:rsid w:val="002E3FF2"/>
    <w:rsid w:val="002E66BA"/>
    <w:rsid w:val="002E744F"/>
    <w:rsid w:val="002F18B5"/>
    <w:rsid w:val="002F247C"/>
    <w:rsid w:val="002F2A43"/>
    <w:rsid w:val="002F3AA9"/>
    <w:rsid w:val="002F499B"/>
    <w:rsid w:val="002F7087"/>
    <w:rsid w:val="00300368"/>
    <w:rsid w:val="00301EBD"/>
    <w:rsid w:val="003039D2"/>
    <w:rsid w:val="00303BAB"/>
    <w:rsid w:val="003049F7"/>
    <w:rsid w:val="003059C5"/>
    <w:rsid w:val="00305D90"/>
    <w:rsid w:val="003065D4"/>
    <w:rsid w:val="0030717F"/>
    <w:rsid w:val="00311491"/>
    <w:rsid w:val="003121BD"/>
    <w:rsid w:val="00313045"/>
    <w:rsid w:val="0031316C"/>
    <w:rsid w:val="003148D9"/>
    <w:rsid w:val="00314C80"/>
    <w:rsid w:val="0031601F"/>
    <w:rsid w:val="0031608E"/>
    <w:rsid w:val="003164B8"/>
    <w:rsid w:val="003202BC"/>
    <w:rsid w:val="003220CD"/>
    <w:rsid w:val="00322F77"/>
    <w:rsid w:val="00324618"/>
    <w:rsid w:val="00324A88"/>
    <w:rsid w:val="0032561C"/>
    <w:rsid w:val="00325D08"/>
    <w:rsid w:val="00326474"/>
    <w:rsid w:val="00326674"/>
    <w:rsid w:val="00327407"/>
    <w:rsid w:val="00330796"/>
    <w:rsid w:val="00331F32"/>
    <w:rsid w:val="003329F9"/>
    <w:rsid w:val="003351A9"/>
    <w:rsid w:val="003356A6"/>
    <w:rsid w:val="00336BCB"/>
    <w:rsid w:val="00340C9D"/>
    <w:rsid w:val="0034257F"/>
    <w:rsid w:val="003431A3"/>
    <w:rsid w:val="00343798"/>
    <w:rsid w:val="00343B2B"/>
    <w:rsid w:val="003441CC"/>
    <w:rsid w:val="00344722"/>
    <w:rsid w:val="00344E46"/>
    <w:rsid w:val="0034500B"/>
    <w:rsid w:val="00345BB7"/>
    <w:rsid w:val="0034692B"/>
    <w:rsid w:val="003473EB"/>
    <w:rsid w:val="00351B4A"/>
    <w:rsid w:val="00351D6A"/>
    <w:rsid w:val="00351DFC"/>
    <w:rsid w:val="00351F02"/>
    <w:rsid w:val="00353DF4"/>
    <w:rsid w:val="00353EA2"/>
    <w:rsid w:val="00354544"/>
    <w:rsid w:val="00354B65"/>
    <w:rsid w:val="003560E2"/>
    <w:rsid w:val="00357302"/>
    <w:rsid w:val="003576CB"/>
    <w:rsid w:val="00360FD7"/>
    <w:rsid w:val="0036102D"/>
    <w:rsid w:val="003612C2"/>
    <w:rsid w:val="003618F8"/>
    <w:rsid w:val="00361967"/>
    <w:rsid w:val="0036425A"/>
    <w:rsid w:val="00364EF6"/>
    <w:rsid w:val="00365038"/>
    <w:rsid w:val="0036509D"/>
    <w:rsid w:val="00365FC9"/>
    <w:rsid w:val="00366743"/>
    <w:rsid w:val="0036750E"/>
    <w:rsid w:val="00367B14"/>
    <w:rsid w:val="00367F2E"/>
    <w:rsid w:val="003711B0"/>
    <w:rsid w:val="0037279D"/>
    <w:rsid w:val="00372ABF"/>
    <w:rsid w:val="00372FF3"/>
    <w:rsid w:val="00373338"/>
    <w:rsid w:val="00373773"/>
    <w:rsid w:val="00375896"/>
    <w:rsid w:val="00375938"/>
    <w:rsid w:val="00377008"/>
    <w:rsid w:val="003809B8"/>
    <w:rsid w:val="003820F3"/>
    <w:rsid w:val="00384D08"/>
    <w:rsid w:val="00385A38"/>
    <w:rsid w:val="003861D7"/>
    <w:rsid w:val="0038699E"/>
    <w:rsid w:val="0038775A"/>
    <w:rsid w:val="00390234"/>
    <w:rsid w:val="0039025A"/>
    <w:rsid w:val="00390C82"/>
    <w:rsid w:val="00390E49"/>
    <w:rsid w:val="0039152D"/>
    <w:rsid w:val="00391819"/>
    <w:rsid w:val="003A1330"/>
    <w:rsid w:val="003A22C7"/>
    <w:rsid w:val="003A2880"/>
    <w:rsid w:val="003A2E48"/>
    <w:rsid w:val="003A4CCB"/>
    <w:rsid w:val="003A5186"/>
    <w:rsid w:val="003A6151"/>
    <w:rsid w:val="003A715E"/>
    <w:rsid w:val="003A7B42"/>
    <w:rsid w:val="003B0143"/>
    <w:rsid w:val="003B2BCD"/>
    <w:rsid w:val="003B2F63"/>
    <w:rsid w:val="003B39A1"/>
    <w:rsid w:val="003B3B1A"/>
    <w:rsid w:val="003B5270"/>
    <w:rsid w:val="003B59B6"/>
    <w:rsid w:val="003B5CA4"/>
    <w:rsid w:val="003B6EB7"/>
    <w:rsid w:val="003B71DE"/>
    <w:rsid w:val="003B7259"/>
    <w:rsid w:val="003B78D7"/>
    <w:rsid w:val="003C01A9"/>
    <w:rsid w:val="003C04F5"/>
    <w:rsid w:val="003C0606"/>
    <w:rsid w:val="003C0BAA"/>
    <w:rsid w:val="003C2B58"/>
    <w:rsid w:val="003C3AE4"/>
    <w:rsid w:val="003C3BC1"/>
    <w:rsid w:val="003C3C92"/>
    <w:rsid w:val="003C5548"/>
    <w:rsid w:val="003C64D1"/>
    <w:rsid w:val="003C7DF6"/>
    <w:rsid w:val="003D12B4"/>
    <w:rsid w:val="003D1C72"/>
    <w:rsid w:val="003D54EC"/>
    <w:rsid w:val="003D561F"/>
    <w:rsid w:val="003D633F"/>
    <w:rsid w:val="003D6464"/>
    <w:rsid w:val="003E0365"/>
    <w:rsid w:val="003E0B31"/>
    <w:rsid w:val="003E14D8"/>
    <w:rsid w:val="003E2AE5"/>
    <w:rsid w:val="003E5293"/>
    <w:rsid w:val="003E5E2B"/>
    <w:rsid w:val="003E761D"/>
    <w:rsid w:val="003E79A9"/>
    <w:rsid w:val="003E7FED"/>
    <w:rsid w:val="003F0125"/>
    <w:rsid w:val="003F0F5B"/>
    <w:rsid w:val="003F578F"/>
    <w:rsid w:val="003F6FAF"/>
    <w:rsid w:val="00401259"/>
    <w:rsid w:val="004015B3"/>
    <w:rsid w:val="004017D5"/>
    <w:rsid w:val="00404D80"/>
    <w:rsid w:val="00404FAB"/>
    <w:rsid w:val="00405780"/>
    <w:rsid w:val="004057C7"/>
    <w:rsid w:val="0040673D"/>
    <w:rsid w:val="00406BD3"/>
    <w:rsid w:val="00410241"/>
    <w:rsid w:val="00410F55"/>
    <w:rsid w:val="00412F0B"/>
    <w:rsid w:val="0041425A"/>
    <w:rsid w:val="00415081"/>
    <w:rsid w:val="00415211"/>
    <w:rsid w:val="004169B6"/>
    <w:rsid w:val="004179ED"/>
    <w:rsid w:val="00420B56"/>
    <w:rsid w:val="00421095"/>
    <w:rsid w:val="00421420"/>
    <w:rsid w:val="004236FE"/>
    <w:rsid w:val="004240B1"/>
    <w:rsid w:val="00425CB8"/>
    <w:rsid w:val="00427C2A"/>
    <w:rsid w:val="0043295A"/>
    <w:rsid w:val="00432A30"/>
    <w:rsid w:val="00432B3F"/>
    <w:rsid w:val="00432D2B"/>
    <w:rsid w:val="004341E7"/>
    <w:rsid w:val="004350E4"/>
    <w:rsid w:val="0043570A"/>
    <w:rsid w:val="00435715"/>
    <w:rsid w:val="004358BB"/>
    <w:rsid w:val="00435A92"/>
    <w:rsid w:val="00436E9D"/>
    <w:rsid w:val="0043727B"/>
    <w:rsid w:val="00440653"/>
    <w:rsid w:val="004408F8"/>
    <w:rsid w:val="00440DDC"/>
    <w:rsid w:val="00442443"/>
    <w:rsid w:val="00442E5F"/>
    <w:rsid w:val="004436D5"/>
    <w:rsid w:val="00445A2C"/>
    <w:rsid w:val="00445FB5"/>
    <w:rsid w:val="0044638D"/>
    <w:rsid w:val="004463BA"/>
    <w:rsid w:val="00447221"/>
    <w:rsid w:val="00447780"/>
    <w:rsid w:val="004477DD"/>
    <w:rsid w:val="0045136F"/>
    <w:rsid w:val="00453980"/>
    <w:rsid w:val="004545D3"/>
    <w:rsid w:val="004545FA"/>
    <w:rsid w:val="004553B6"/>
    <w:rsid w:val="00455B21"/>
    <w:rsid w:val="0045658E"/>
    <w:rsid w:val="004566D9"/>
    <w:rsid w:val="00456F9E"/>
    <w:rsid w:val="004572C4"/>
    <w:rsid w:val="00457462"/>
    <w:rsid w:val="00460290"/>
    <w:rsid w:val="0046056F"/>
    <w:rsid w:val="00460AB6"/>
    <w:rsid w:val="004621E0"/>
    <w:rsid w:val="0046238F"/>
    <w:rsid w:val="004626BB"/>
    <w:rsid w:val="00462969"/>
    <w:rsid w:val="00462A5C"/>
    <w:rsid w:val="00464B0E"/>
    <w:rsid w:val="00464F08"/>
    <w:rsid w:val="004659A9"/>
    <w:rsid w:val="00470570"/>
    <w:rsid w:val="00472E55"/>
    <w:rsid w:val="004741BF"/>
    <w:rsid w:val="00474E46"/>
    <w:rsid w:val="00475361"/>
    <w:rsid w:val="00475965"/>
    <w:rsid w:val="00476D2B"/>
    <w:rsid w:val="00476E00"/>
    <w:rsid w:val="00477D10"/>
    <w:rsid w:val="00481863"/>
    <w:rsid w:val="00481C62"/>
    <w:rsid w:val="00482DF1"/>
    <w:rsid w:val="0048537D"/>
    <w:rsid w:val="00485680"/>
    <w:rsid w:val="0048613A"/>
    <w:rsid w:val="00487536"/>
    <w:rsid w:val="00487843"/>
    <w:rsid w:val="00487CCB"/>
    <w:rsid w:val="0049144F"/>
    <w:rsid w:val="004916DB"/>
    <w:rsid w:val="00492223"/>
    <w:rsid w:val="00492873"/>
    <w:rsid w:val="00492A7F"/>
    <w:rsid w:val="00493295"/>
    <w:rsid w:val="00494246"/>
    <w:rsid w:val="00494849"/>
    <w:rsid w:val="00495232"/>
    <w:rsid w:val="0049580D"/>
    <w:rsid w:val="00495FB6"/>
    <w:rsid w:val="0049702C"/>
    <w:rsid w:val="00497324"/>
    <w:rsid w:val="004973FE"/>
    <w:rsid w:val="00497A58"/>
    <w:rsid w:val="004A1D48"/>
    <w:rsid w:val="004A3514"/>
    <w:rsid w:val="004A430C"/>
    <w:rsid w:val="004A44AA"/>
    <w:rsid w:val="004A49AD"/>
    <w:rsid w:val="004A76AF"/>
    <w:rsid w:val="004A7CFF"/>
    <w:rsid w:val="004A7D2B"/>
    <w:rsid w:val="004B0C5C"/>
    <w:rsid w:val="004B0FEE"/>
    <w:rsid w:val="004B1278"/>
    <w:rsid w:val="004B7AFD"/>
    <w:rsid w:val="004C0450"/>
    <w:rsid w:val="004C0ABF"/>
    <w:rsid w:val="004C0EAE"/>
    <w:rsid w:val="004C0FF0"/>
    <w:rsid w:val="004C142C"/>
    <w:rsid w:val="004C16E7"/>
    <w:rsid w:val="004C52B8"/>
    <w:rsid w:val="004C6486"/>
    <w:rsid w:val="004C790F"/>
    <w:rsid w:val="004D0C87"/>
    <w:rsid w:val="004D0FC4"/>
    <w:rsid w:val="004D1AC9"/>
    <w:rsid w:val="004D28B4"/>
    <w:rsid w:val="004D3B18"/>
    <w:rsid w:val="004D4F19"/>
    <w:rsid w:val="004D4FCB"/>
    <w:rsid w:val="004D4FFA"/>
    <w:rsid w:val="004D5A79"/>
    <w:rsid w:val="004D6C35"/>
    <w:rsid w:val="004E0893"/>
    <w:rsid w:val="004E1756"/>
    <w:rsid w:val="004E2F6F"/>
    <w:rsid w:val="004E33F5"/>
    <w:rsid w:val="004E377A"/>
    <w:rsid w:val="004E4D44"/>
    <w:rsid w:val="004F052C"/>
    <w:rsid w:val="004F200C"/>
    <w:rsid w:val="004F7795"/>
    <w:rsid w:val="004F786A"/>
    <w:rsid w:val="005019F7"/>
    <w:rsid w:val="0050630A"/>
    <w:rsid w:val="005064BA"/>
    <w:rsid w:val="00507781"/>
    <w:rsid w:val="00510D47"/>
    <w:rsid w:val="00512B05"/>
    <w:rsid w:val="00513093"/>
    <w:rsid w:val="005137EA"/>
    <w:rsid w:val="005150FB"/>
    <w:rsid w:val="0051588D"/>
    <w:rsid w:val="0051590B"/>
    <w:rsid w:val="00515B44"/>
    <w:rsid w:val="005162E7"/>
    <w:rsid w:val="0051792F"/>
    <w:rsid w:val="00517B3E"/>
    <w:rsid w:val="00520040"/>
    <w:rsid w:val="00521802"/>
    <w:rsid w:val="0052262B"/>
    <w:rsid w:val="00522F5E"/>
    <w:rsid w:val="00523CDB"/>
    <w:rsid w:val="00524468"/>
    <w:rsid w:val="005250C9"/>
    <w:rsid w:val="005253CD"/>
    <w:rsid w:val="00527805"/>
    <w:rsid w:val="00527E51"/>
    <w:rsid w:val="005306F2"/>
    <w:rsid w:val="00530C05"/>
    <w:rsid w:val="00530EAB"/>
    <w:rsid w:val="00530F6A"/>
    <w:rsid w:val="005317C7"/>
    <w:rsid w:val="005317F7"/>
    <w:rsid w:val="00531D08"/>
    <w:rsid w:val="00532DA1"/>
    <w:rsid w:val="005347AE"/>
    <w:rsid w:val="00534BFA"/>
    <w:rsid w:val="00535480"/>
    <w:rsid w:val="0053679B"/>
    <w:rsid w:val="00536DCE"/>
    <w:rsid w:val="00537909"/>
    <w:rsid w:val="0054041F"/>
    <w:rsid w:val="00542A85"/>
    <w:rsid w:val="00542A9B"/>
    <w:rsid w:val="0054323F"/>
    <w:rsid w:val="0054326C"/>
    <w:rsid w:val="005457DC"/>
    <w:rsid w:val="00545D5D"/>
    <w:rsid w:val="00546170"/>
    <w:rsid w:val="005508DE"/>
    <w:rsid w:val="00550A96"/>
    <w:rsid w:val="00551025"/>
    <w:rsid w:val="00552385"/>
    <w:rsid w:val="00553059"/>
    <w:rsid w:val="00554572"/>
    <w:rsid w:val="00554F05"/>
    <w:rsid w:val="00556023"/>
    <w:rsid w:val="00556037"/>
    <w:rsid w:val="005573D6"/>
    <w:rsid w:val="00560D81"/>
    <w:rsid w:val="00562001"/>
    <w:rsid w:val="00563223"/>
    <w:rsid w:val="00563756"/>
    <w:rsid w:val="00563EA3"/>
    <w:rsid w:val="00565FEC"/>
    <w:rsid w:val="00566469"/>
    <w:rsid w:val="005664A1"/>
    <w:rsid w:val="00566D0C"/>
    <w:rsid w:val="00566F47"/>
    <w:rsid w:val="005702B8"/>
    <w:rsid w:val="00572C24"/>
    <w:rsid w:val="005736FC"/>
    <w:rsid w:val="00573B21"/>
    <w:rsid w:val="00575900"/>
    <w:rsid w:val="00575F9D"/>
    <w:rsid w:val="00577797"/>
    <w:rsid w:val="005804CC"/>
    <w:rsid w:val="00581D0F"/>
    <w:rsid w:val="00583196"/>
    <w:rsid w:val="0058470A"/>
    <w:rsid w:val="00585786"/>
    <w:rsid w:val="0058668A"/>
    <w:rsid w:val="00590785"/>
    <w:rsid w:val="00590BDF"/>
    <w:rsid w:val="00590E89"/>
    <w:rsid w:val="005924B2"/>
    <w:rsid w:val="00592AEE"/>
    <w:rsid w:val="00594505"/>
    <w:rsid w:val="0059490F"/>
    <w:rsid w:val="0059566A"/>
    <w:rsid w:val="0059584E"/>
    <w:rsid w:val="005A02B3"/>
    <w:rsid w:val="005A0616"/>
    <w:rsid w:val="005A224E"/>
    <w:rsid w:val="005A4AFF"/>
    <w:rsid w:val="005A6185"/>
    <w:rsid w:val="005A7F23"/>
    <w:rsid w:val="005B08ED"/>
    <w:rsid w:val="005B113F"/>
    <w:rsid w:val="005B18B7"/>
    <w:rsid w:val="005B3205"/>
    <w:rsid w:val="005B4D17"/>
    <w:rsid w:val="005B6338"/>
    <w:rsid w:val="005B6A44"/>
    <w:rsid w:val="005B77B1"/>
    <w:rsid w:val="005B7C25"/>
    <w:rsid w:val="005B7E97"/>
    <w:rsid w:val="005C326A"/>
    <w:rsid w:val="005C7365"/>
    <w:rsid w:val="005C760C"/>
    <w:rsid w:val="005D0515"/>
    <w:rsid w:val="005D08B3"/>
    <w:rsid w:val="005D280E"/>
    <w:rsid w:val="005D441A"/>
    <w:rsid w:val="005D5DD9"/>
    <w:rsid w:val="005D6EFD"/>
    <w:rsid w:val="005E01D1"/>
    <w:rsid w:val="005E0D7E"/>
    <w:rsid w:val="005E123D"/>
    <w:rsid w:val="005E306B"/>
    <w:rsid w:val="005E31B4"/>
    <w:rsid w:val="005E4045"/>
    <w:rsid w:val="005E490C"/>
    <w:rsid w:val="005E5527"/>
    <w:rsid w:val="005E66F4"/>
    <w:rsid w:val="005E6D27"/>
    <w:rsid w:val="005F1DF5"/>
    <w:rsid w:val="005F2D30"/>
    <w:rsid w:val="005F305C"/>
    <w:rsid w:val="005F53F6"/>
    <w:rsid w:val="005F54FD"/>
    <w:rsid w:val="005F72A0"/>
    <w:rsid w:val="005F7EFE"/>
    <w:rsid w:val="00604538"/>
    <w:rsid w:val="006045DA"/>
    <w:rsid w:val="00604C54"/>
    <w:rsid w:val="006055AA"/>
    <w:rsid w:val="00611488"/>
    <w:rsid w:val="00612925"/>
    <w:rsid w:val="006168B4"/>
    <w:rsid w:val="00616942"/>
    <w:rsid w:val="00616BC7"/>
    <w:rsid w:val="0061762E"/>
    <w:rsid w:val="00617DDA"/>
    <w:rsid w:val="00620D24"/>
    <w:rsid w:val="00620F92"/>
    <w:rsid w:val="00621D7C"/>
    <w:rsid w:val="006221DA"/>
    <w:rsid w:val="006236E5"/>
    <w:rsid w:val="00623DFF"/>
    <w:rsid w:val="0062428B"/>
    <w:rsid w:val="0062433E"/>
    <w:rsid w:val="00625299"/>
    <w:rsid w:val="0062620C"/>
    <w:rsid w:val="0062622A"/>
    <w:rsid w:val="00626BCC"/>
    <w:rsid w:val="006279CA"/>
    <w:rsid w:val="00627D6C"/>
    <w:rsid w:val="00632239"/>
    <w:rsid w:val="006333A4"/>
    <w:rsid w:val="00634A2F"/>
    <w:rsid w:val="00636347"/>
    <w:rsid w:val="00640252"/>
    <w:rsid w:val="006414F0"/>
    <w:rsid w:val="00643825"/>
    <w:rsid w:val="0064392C"/>
    <w:rsid w:val="00643F03"/>
    <w:rsid w:val="0064408B"/>
    <w:rsid w:val="00644852"/>
    <w:rsid w:val="00644EEC"/>
    <w:rsid w:val="0064530A"/>
    <w:rsid w:val="00645696"/>
    <w:rsid w:val="0064583E"/>
    <w:rsid w:val="00646AE8"/>
    <w:rsid w:val="00647506"/>
    <w:rsid w:val="006507C8"/>
    <w:rsid w:val="00650899"/>
    <w:rsid w:val="00650D04"/>
    <w:rsid w:val="00650F99"/>
    <w:rsid w:val="006516F0"/>
    <w:rsid w:val="00651B86"/>
    <w:rsid w:val="00653503"/>
    <w:rsid w:val="00655FF3"/>
    <w:rsid w:val="0065678E"/>
    <w:rsid w:val="006578F5"/>
    <w:rsid w:val="00661CE9"/>
    <w:rsid w:val="006637F4"/>
    <w:rsid w:val="00663972"/>
    <w:rsid w:val="006642F4"/>
    <w:rsid w:val="00664DDE"/>
    <w:rsid w:val="00665068"/>
    <w:rsid w:val="006703F2"/>
    <w:rsid w:val="0067096A"/>
    <w:rsid w:val="006710FF"/>
    <w:rsid w:val="00671FFE"/>
    <w:rsid w:val="006735D7"/>
    <w:rsid w:val="00673A14"/>
    <w:rsid w:val="00673D12"/>
    <w:rsid w:val="00673FF3"/>
    <w:rsid w:val="00674CAA"/>
    <w:rsid w:val="00674E32"/>
    <w:rsid w:val="00675ABA"/>
    <w:rsid w:val="00675DB3"/>
    <w:rsid w:val="00677D6A"/>
    <w:rsid w:val="00683208"/>
    <w:rsid w:val="0068623D"/>
    <w:rsid w:val="00686C15"/>
    <w:rsid w:val="0068702F"/>
    <w:rsid w:val="0069039D"/>
    <w:rsid w:val="006904DA"/>
    <w:rsid w:val="00690E4A"/>
    <w:rsid w:val="006917F9"/>
    <w:rsid w:val="0069241C"/>
    <w:rsid w:val="006937E6"/>
    <w:rsid w:val="00694841"/>
    <w:rsid w:val="00694E71"/>
    <w:rsid w:val="006954BE"/>
    <w:rsid w:val="00696BF3"/>
    <w:rsid w:val="00697838"/>
    <w:rsid w:val="006978B3"/>
    <w:rsid w:val="00697F6A"/>
    <w:rsid w:val="00697FAD"/>
    <w:rsid w:val="006A164C"/>
    <w:rsid w:val="006A2A4A"/>
    <w:rsid w:val="006A3658"/>
    <w:rsid w:val="006A4A37"/>
    <w:rsid w:val="006A53E2"/>
    <w:rsid w:val="006A678F"/>
    <w:rsid w:val="006B313F"/>
    <w:rsid w:val="006B3714"/>
    <w:rsid w:val="006B42CB"/>
    <w:rsid w:val="006B5FA8"/>
    <w:rsid w:val="006C0912"/>
    <w:rsid w:val="006C0A1F"/>
    <w:rsid w:val="006C0A8F"/>
    <w:rsid w:val="006C10F4"/>
    <w:rsid w:val="006C139A"/>
    <w:rsid w:val="006C1CD0"/>
    <w:rsid w:val="006C335B"/>
    <w:rsid w:val="006C3817"/>
    <w:rsid w:val="006C5875"/>
    <w:rsid w:val="006C59C3"/>
    <w:rsid w:val="006C6B0F"/>
    <w:rsid w:val="006C74FF"/>
    <w:rsid w:val="006D02DD"/>
    <w:rsid w:val="006D13C5"/>
    <w:rsid w:val="006D1429"/>
    <w:rsid w:val="006D193C"/>
    <w:rsid w:val="006D2F3F"/>
    <w:rsid w:val="006D3AD1"/>
    <w:rsid w:val="006E03E9"/>
    <w:rsid w:val="006E0A39"/>
    <w:rsid w:val="006E26AF"/>
    <w:rsid w:val="006E3E23"/>
    <w:rsid w:val="006E3FB7"/>
    <w:rsid w:val="006E58F6"/>
    <w:rsid w:val="006E6049"/>
    <w:rsid w:val="006E7C4B"/>
    <w:rsid w:val="006F1044"/>
    <w:rsid w:val="006F156B"/>
    <w:rsid w:val="006F16D0"/>
    <w:rsid w:val="006F1D71"/>
    <w:rsid w:val="006F2B8D"/>
    <w:rsid w:val="006F41D2"/>
    <w:rsid w:val="006F45E8"/>
    <w:rsid w:val="006F5319"/>
    <w:rsid w:val="006F5518"/>
    <w:rsid w:val="006F686F"/>
    <w:rsid w:val="006F6A9F"/>
    <w:rsid w:val="006F7988"/>
    <w:rsid w:val="00700D34"/>
    <w:rsid w:val="00700E69"/>
    <w:rsid w:val="00700F56"/>
    <w:rsid w:val="00701A32"/>
    <w:rsid w:val="007034CB"/>
    <w:rsid w:val="00703555"/>
    <w:rsid w:val="007049D0"/>
    <w:rsid w:val="007050AC"/>
    <w:rsid w:val="00705900"/>
    <w:rsid w:val="00705DC2"/>
    <w:rsid w:val="007061B8"/>
    <w:rsid w:val="00707B3E"/>
    <w:rsid w:val="00710BE1"/>
    <w:rsid w:val="0071238E"/>
    <w:rsid w:val="0071419E"/>
    <w:rsid w:val="00715A6F"/>
    <w:rsid w:val="00715CA5"/>
    <w:rsid w:val="00716064"/>
    <w:rsid w:val="0071627F"/>
    <w:rsid w:val="00716CB3"/>
    <w:rsid w:val="007171A2"/>
    <w:rsid w:val="0071779B"/>
    <w:rsid w:val="00720058"/>
    <w:rsid w:val="0072005B"/>
    <w:rsid w:val="007201FE"/>
    <w:rsid w:val="007209DB"/>
    <w:rsid w:val="0072271C"/>
    <w:rsid w:val="00722F7F"/>
    <w:rsid w:val="007240F6"/>
    <w:rsid w:val="00724B40"/>
    <w:rsid w:val="007254F5"/>
    <w:rsid w:val="00725EBA"/>
    <w:rsid w:val="007264F6"/>
    <w:rsid w:val="00726EF8"/>
    <w:rsid w:val="00727B73"/>
    <w:rsid w:val="00731DF2"/>
    <w:rsid w:val="00732A9B"/>
    <w:rsid w:val="00733846"/>
    <w:rsid w:val="00734477"/>
    <w:rsid w:val="00734FBC"/>
    <w:rsid w:val="0073609B"/>
    <w:rsid w:val="00736B9C"/>
    <w:rsid w:val="007401C7"/>
    <w:rsid w:val="00740E95"/>
    <w:rsid w:val="00741550"/>
    <w:rsid w:val="007419E2"/>
    <w:rsid w:val="00742D6E"/>
    <w:rsid w:val="0074499B"/>
    <w:rsid w:val="00744C28"/>
    <w:rsid w:val="00744E0B"/>
    <w:rsid w:val="0074671A"/>
    <w:rsid w:val="007469B3"/>
    <w:rsid w:val="00747EFF"/>
    <w:rsid w:val="007523DC"/>
    <w:rsid w:val="007526F4"/>
    <w:rsid w:val="00753C6D"/>
    <w:rsid w:val="00753F38"/>
    <w:rsid w:val="00755151"/>
    <w:rsid w:val="00755B99"/>
    <w:rsid w:val="0075607B"/>
    <w:rsid w:val="00756642"/>
    <w:rsid w:val="0075749C"/>
    <w:rsid w:val="00757F86"/>
    <w:rsid w:val="0076082A"/>
    <w:rsid w:val="007612F6"/>
    <w:rsid w:val="00761E03"/>
    <w:rsid w:val="00762278"/>
    <w:rsid w:val="00762623"/>
    <w:rsid w:val="0076535C"/>
    <w:rsid w:val="00765A92"/>
    <w:rsid w:val="00766218"/>
    <w:rsid w:val="0076695A"/>
    <w:rsid w:val="00767F11"/>
    <w:rsid w:val="00770D43"/>
    <w:rsid w:val="007713FF"/>
    <w:rsid w:val="00771F6E"/>
    <w:rsid w:val="00772344"/>
    <w:rsid w:val="00772551"/>
    <w:rsid w:val="00772A61"/>
    <w:rsid w:val="00772F2A"/>
    <w:rsid w:val="0077332F"/>
    <w:rsid w:val="00776C61"/>
    <w:rsid w:val="00780047"/>
    <w:rsid w:val="007804B1"/>
    <w:rsid w:val="00780B1B"/>
    <w:rsid w:val="0078106D"/>
    <w:rsid w:val="00781308"/>
    <w:rsid w:val="00781E0E"/>
    <w:rsid w:val="00782E2A"/>
    <w:rsid w:val="007830F6"/>
    <w:rsid w:val="0078355D"/>
    <w:rsid w:val="00784494"/>
    <w:rsid w:val="00785D03"/>
    <w:rsid w:val="007863B2"/>
    <w:rsid w:val="00786BF8"/>
    <w:rsid w:val="00790CF8"/>
    <w:rsid w:val="0079101A"/>
    <w:rsid w:val="00791367"/>
    <w:rsid w:val="00791D5B"/>
    <w:rsid w:val="007922D9"/>
    <w:rsid w:val="00792906"/>
    <w:rsid w:val="00792C23"/>
    <w:rsid w:val="0079325C"/>
    <w:rsid w:val="00793363"/>
    <w:rsid w:val="00793FE0"/>
    <w:rsid w:val="00794371"/>
    <w:rsid w:val="00794C32"/>
    <w:rsid w:val="007959D7"/>
    <w:rsid w:val="007962DA"/>
    <w:rsid w:val="00797C91"/>
    <w:rsid w:val="007A09BC"/>
    <w:rsid w:val="007A12DC"/>
    <w:rsid w:val="007A14E6"/>
    <w:rsid w:val="007A31CA"/>
    <w:rsid w:val="007A52C2"/>
    <w:rsid w:val="007A5752"/>
    <w:rsid w:val="007A5C7E"/>
    <w:rsid w:val="007A6362"/>
    <w:rsid w:val="007A63E8"/>
    <w:rsid w:val="007A6871"/>
    <w:rsid w:val="007B0358"/>
    <w:rsid w:val="007B09C5"/>
    <w:rsid w:val="007B1851"/>
    <w:rsid w:val="007B20C9"/>
    <w:rsid w:val="007B21D1"/>
    <w:rsid w:val="007B2E3B"/>
    <w:rsid w:val="007B3859"/>
    <w:rsid w:val="007B3B68"/>
    <w:rsid w:val="007B5B43"/>
    <w:rsid w:val="007B6809"/>
    <w:rsid w:val="007B72B7"/>
    <w:rsid w:val="007B7559"/>
    <w:rsid w:val="007C1136"/>
    <w:rsid w:val="007C1170"/>
    <w:rsid w:val="007C22FF"/>
    <w:rsid w:val="007C3AD2"/>
    <w:rsid w:val="007C532B"/>
    <w:rsid w:val="007C57B2"/>
    <w:rsid w:val="007C63C2"/>
    <w:rsid w:val="007D0B37"/>
    <w:rsid w:val="007D1551"/>
    <w:rsid w:val="007D3B42"/>
    <w:rsid w:val="007D4A0C"/>
    <w:rsid w:val="007D6329"/>
    <w:rsid w:val="007D69DF"/>
    <w:rsid w:val="007D74A5"/>
    <w:rsid w:val="007E0C58"/>
    <w:rsid w:val="007E13BC"/>
    <w:rsid w:val="007E2C1F"/>
    <w:rsid w:val="007E4033"/>
    <w:rsid w:val="007E417A"/>
    <w:rsid w:val="007E4B68"/>
    <w:rsid w:val="007E62D2"/>
    <w:rsid w:val="007E6992"/>
    <w:rsid w:val="007E6E50"/>
    <w:rsid w:val="007E7BAB"/>
    <w:rsid w:val="007F0416"/>
    <w:rsid w:val="007F1200"/>
    <w:rsid w:val="007F13F4"/>
    <w:rsid w:val="007F2503"/>
    <w:rsid w:val="007F2760"/>
    <w:rsid w:val="007F34B2"/>
    <w:rsid w:val="007F4914"/>
    <w:rsid w:val="007F4DBB"/>
    <w:rsid w:val="007F6416"/>
    <w:rsid w:val="007F6DD6"/>
    <w:rsid w:val="007F70C0"/>
    <w:rsid w:val="007F7762"/>
    <w:rsid w:val="007F7D8C"/>
    <w:rsid w:val="007F7F78"/>
    <w:rsid w:val="00800B14"/>
    <w:rsid w:val="00800B25"/>
    <w:rsid w:val="00804EDE"/>
    <w:rsid w:val="00806BE1"/>
    <w:rsid w:val="00806CF8"/>
    <w:rsid w:val="008107AC"/>
    <w:rsid w:val="00812CEF"/>
    <w:rsid w:val="00813934"/>
    <w:rsid w:val="00813938"/>
    <w:rsid w:val="00813C75"/>
    <w:rsid w:val="00813DB0"/>
    <w:rsid w:val="00814629"/>
    <w:rsid w:val="0081524C"/>
    <w:rsid w:val="00815D6E"/>
    <w:rsid w:val="00816199"/>
    <w:rsid w:val="008172F1"/>
    <w:rsid w:val="008176DC"/>
    <w:rsid w:val="008206B9"/>
    <w:rsid w:val="00820FE6"/>
    <w:rsid w:val="00821324"/>
    <w:rsid w:val="00822E8C"/>
    <w:rsid w:val="00823237"/>
    <w:rsid w:val="00823564"/>
    <w:rsid w:val="0082407A"/>
    <w:rsid w:val="008253E9"/>
    <w:rsid w:val="00825770"/>
    <w:rsid w:val="0082586A"/>
    <w:rsid w:val="008260E5"/>
    <w:rsid w:val="00826A1F"/>
    <w:rsid w:val="008313A0"/>
    <w:rsid w:val="00832F6A"/>
    <w:rsid w:val="0083434F"/>
    <w:rsid w:val="00834755"/>
    <w:rsid w:val="00834A84"/>
    <w:rsid w:val="00834BEB"/>
    <w:rsid w:val="00834C6F"/>
    <w:rsid w:val="0083521A"/>
    <w:rsid w:val="00835B7D"/>
    <w:rsid w:val="00835BC2"/>
    <w:rsid w:val="0083742F"/>
    <w:rsid w:val="00837C28"/>
    <w:rsid w:val="00840AED"/>
    <w:rsid w:val="00841B9B"/>
    <w:rsid w:val="008429EB"/>
    <w:rsid w:val="008436B5"/>
    <w:rsid w:val="008441E4"/>
    <w:rsid w:val="0084462E"/>
    <w:rsid w:val="00844F10"/>
    <w:rsid w:val="0084556F"/>
    <w:rsid w:val="008455E6"/>
    <w:rsid w:val="0084591C"/>
    <w:rsid w:val="00847162"/>
    <w:rsid w:val="008475A2"/>
    <w:rsid w:val="008477C6"/>
    <w:rsid w:val="00847C29"/>
    <w:rsid w:val="00850358"/>
    <w:rsid w:val="008529CC"/>
    <w:rsid w:val="00852C43"/>
    <w:rsid w:val="00852F50"/>
    <w:rsid w:val="00853C3F"/>
    <w:rsid w:val="00853DBE"/>
    <w:rsid w:val="00854A10"/>
    <w:rsid w:val="00854BA5"/>
    <w:rsid w:val="008559B7"/>
    <w:rsid w:val="0085689E"/>
    <w:rsid w:val="00857F79"/>
    <w:rsid w:val="008607ED"/>
    <w:rsid w:val="00860A5D"/>
    <w:rsid w:val="00861D1D"/>
    <w:rsid w:val="00861DB0"/>
    <w:rsid w:val="008662BF"/>
    <w:rsid w:val="008663A0"/>
    <w:rsid w:val="0086772B"/>
    <w:rsid w:val="00867E53"/>
    <w:rsid w:val="0087091B"/>
    <w:rsid w:val="00870F55"/>
    <w:rsid w:val="008717D5"/>
    <w:rsid w:val="00872266"/>
    <w:rsid w:val="00873570"/>
    <w:rsid w:val="00873EC9"/>
    <w:rsid w:val="00874504"/>
    <w:rsid w:val="008772E9"/>
    <w:rsid w:val="00877344"/>
    <w:rsid w:val="008805FE"/>
    <w:rsid w:val="00882103"/>
    <w:rsid w:val="00882245"/>
    <w:rsid w:val="00882E78"/>
    <w:rsid w:val="008833E3"/>
    <w:rsid w:val="0088362A"/>
    <w:rsid w:val="008839A0"/>
    <w:rsid w:val="00884463"/>
    <w:rsid w:val="00885E93"/>
    <w:rsid w:val="008867CF"/>
    <w:rsid w:val="00886F0D"/>
    <w:rsid w:val="008877C6"/>
    <w:rsid w:val="008916D8"/>
    <w:rsid w:val="00892150"/>
    <w:rsid w:val="00894A26"/>
    <w:rsid w:val="008959BE"/>
    <w:rsid w:val="0089756E"/>
    <w:rsid w:val="00897870"/>
    <w:rsid w:val="008A12DA"/>
    <w:rsid w:val="008A1A12"/>
    <w:rsid w:val="008A2B69"/>
    <w:rsid w:val="008A372C"/>
    <w:rsid w:val="008A416D"/>
    <w:rsid w:val="008A65D2"/>
    <w:rsid w:val="008A7367"/>
    <w:rsid w:val="008B1204"/>
    <w:rsid w:val="008B1648"/>
    <w:rsid w:val="008B1D03"/>
    <w:rsid w:val="008B23AC"/>
    <w:rsid w:val="008B2B4B"/>
    <w:rsid w:val="008B2CDC"/>
    <w:rsid w:val="008B48E0"/>
    <w:rsid w:val="008B4C74"/>
    <w:rsid w:val="008B54C5"/>
    <w:rsid w:val="008B54E6"/>
    <w:rsid w:val="008C024F"/>
    <w:rsid w:val="008C07F2"/>
    <w:rsid w:val="008C0FFD"/>
    <w:rsid w:val="008C3A43"/>
    <w:rsid w:val="008C43B9"/>
    <w:rsid w:val="008C50CB"/>
    <w:rsid w:val="008C59EA"/>
    <w:rsid w:val="008C7E66"/>
    <w:rsid w:val="008D18CA"/>
    <w:rsid w:val="008D247D"/>
    <w:rsid w:val="008D3513"/>
    <w:rsid w:val="008D53E6"/>
    <w:rsid w:val="008D5C42"/>
    <w:rsid w:val="008D7E3D"/>
    <w:rsid w:val="008E0C78"/>
    <w:rsid w:val="008E2328"/>
    <w:rsid w:val="008E2C1A"/>
    <w:rsid w:val="008E3717"/>
    <w:rsid w:val="008E3C54"/>
    <w:rsid w:val="008E4192"/>
    <w:rsid w:val="008E436B"/>
    <w:rsid w:val="008E63AE"/>
    <w:rsid w:val="008E6469"/>
    <w:rsid w:val="008E7105"/>
    <w:rsid w:val="008E7398"/>
    <w:rsid w:val="008E7D7E"/>
    <w:rsid w:val="008F08EC"/>
    <w:rsid w:val="008F160E"/>
    <w:rsid w:val="008F16C5"/>
    <w:rsid w:val="008F2168"/>
    <w:rsid w:val="008F2600"/>
    <w:rsid w:val="008F404C"/>
    <w:rsid w:val="008F44A3"/>
    <w:rsid w:val="008F4B9E"/>
    <w:rsid w:val="008F63BD"/>
    <w:rsid w:val="008F6D29"/>
    <w:rsid w:val="0090182E"/>
    <w:rsid w:val="00901EAD"/>
    <w:rsid w:val="009030AF"/>
    <w:rsid w:val="00903728"/>
    <w:rsid w:val="00905671"/>
    <w:rsid w:val="00906B02"/>
    <w:rsid w:val="00906CBE"/>
    <w:rsid w:val="00907434"/>
    <w:rsid w:val="009104C4"/>
    <w:rsid w:val="00910BA4"/>
    <w:rsid w:val="0091472C"/>
    <w:rsid w:val="00914DCF"/>
    <w:rsid w:val="0091666D"/>
    <w:rsid w:val="00916D25"/>
    <w:rsid w:val="00916D46"/>
    <w:rsid w:val="00916FFA"/>
    <w:rsid w:val="00917055"/>
    <w:rsid w:val="00917E97"/>
    <w:rsid w:val="00917E9F"/>
    <w:rsid w:val="00921A36"/>
    <w:rsid w:val="00921A7F"/>
    <w:rsid w:val="0092238C"/>
    <w:rsid w:val="00923919"/>
    <w:rsid w:val="00925714"/>
    <w:rsid w:val="00926D1E"/>
    <w:rsid w:val="0093023D"/>
    <w:rsid w:val="00930353"/>
    <w:rsid w:val="00931E99"/>
    <w:rsid w:val="00932961"/>
    <w:rsid w:val="00935873"/>
    <w:rsid w:val="00935DC6"/>
    <w:rsid w:val="009367A7"/>
    <w:rsid w:val="00936C1D"/>
    <w:rsid w:val="0094044D"/>
    <w:rsid w:val="00940D1E"/>
    <w:rsid w:val="0094214C"/>
    <w:rsid w:val="0094289C"/>
    <w:rsid w:val="00942AE9"/>
    <w:rsid w:val="0094318B"/>
    <w:rsid w:val="00943376"/>
    <w:rsid w:val="00944338"/>
    <w:rsid w:val="00944BD1"/>
    <w:rsid w:val="00945A8E"/>
    <w:rsid w:val="0094731A"/>
    <w:rsid w:val="009474DE"/>
    <w:rsid w:val="00947737"/>
    <w:rsid w:val="00947B43"/>
    <w:rsid w:val="00950EFA"/>
    <w:rsid w:val="00951520"/>
    <w:rsid w:val="00951612"/>
    <w:rsid w:val="0095368F"/>
    <w:rsid w:val="0095530B"/>
    <w:rsid w:val="0095539D"/>
    <w:rsid w:val="00955473"/>
    <w:rsid w:val="00955F36"/>
    <w:rsid w:val="00956BBA"/>
    <w:rsid w:val="0095717E"/>
    <w:rsid w:val="00957A42"/>
    <w:rsid w:val="009601FB"/>
    <w:rsid w:val="00960D4E"/>
    <w:rsid w:val="00960F1D"/>
    <w:rsid w:val="00961069"/>
    <w:rsid w:val="00962938"/>
    <w:rsid w:val="00964E15"/>
    <w:rsid w:val="00964E32"/>
    <w:rsid w:val="0096516B"/>
    <w:rsid w:val="00965684"/>
    <w:rsid w:val="00965D3F"/>
    <w:rsid w:val="00965DE0"/>
    <w:rsid w:val="00966F56"/>
    <w:rsid w:val="00967520"/>
    <w:rsid w:val="009677E8"/>
    <w:rsid w:val="00967FA1"/>
    <w:rsid w:val="00970E9F"/>
    <w:rsid w:val="00971865"/>
    <w:rsid w:val="00972666"/>
    <w:rsid w:val="0097326C"/>
    <w:rsid w:val="0097503C"/>
    <w:rsid w:val="0097780F"/>
    <w:rsid w:val="009778B0"/>
    <w:rsid w:val="00980182"/>
    <w:rsid w:val="00980CF4"/>
    <w:rsid w:val="00982907"/>
    <w:rsid w:val="0098318A"/>
    <w:rsid w:val="00984258"/>
    <w:rsid w:val="0098490A"/>
    <w:rsid w:val="0098549D"/>
    <w:rsid w:val="00985802"/>
    <w:rsid w:val="00986C5E"/>
    <w:rsid w:val="00990443"/>
    <w:rsid w:val="009914F8"/>
    <w:rsid w:val="00992413"/>
    <w:rsid w:val="00993BF6"/>
    <w:rsid w:val="00993C5B"/>
    <w:rsid w:val="009942F9"/>
    <w:rsid w:val="00996163"/>
    <w:rsid w:val="0099650B"/>
    <w:rsid w:val="00996A71"/>
    <w:rsid w:val="00996F26"/>
    <w:rsid w:val="00997763"/>
    <w:rsid w:val="009A1B19"/>
    <w:rsid w:val="009A2D5C"/>
    <w:rsid w:val="009A4F76"/>
    <w:rsid w:val="009A57C3"/>
    <w:rsid w:val="009A69F9"/>
    <w:rsid w:val="009A6FCB"/>
    <w:rsid w:val="009A7C8B"/>
    <w:rsid w:val="009B1183"/>
    <w:rsid w:val="009B1525"/>
    <w:rsid w:val="009B2A6B"/>
    <w:rsid w:val="009B3232"/>
    <w:rsid w:val="009B34A7"/>
    <w:rsid w:val="009B3774"/>
    <w:rsid w:val="009B384B"/>
    <w:rsid w:val="009B40B8"/>
    <w:rsid w:val="009B4BE2"/>
    <w:rsid w:val="009B4D6F"/>
    <w:rsid w:val="009B4DFD"/>
    <w:rsid w:val="009B5DCF"/>
    <w:rsid w:val="009B5DF0"/>
    <w:rsid w:val="009B7769"/>
    <w:rsid w:val="009C0224"/>
    <w:rsid w:val="009C127A"/>
    <w:rsid w:val="009C1CC5"/>
    <w:rsid w:val="009C4D34"/>
    <w:rsid w:val="009C6849"/>
    <w:rsid w:val="009C7DCF"/>
    <w:rsid w:val="009D00E0"/>
    <w:rsid w:val="009D09B4"/>
    <w:rsid w:val="009D11F4"/>
    <w:rsid w:val="009D1D0D"/>
    <w:rsid w:val="009D2758"/>
    <w:rsid w:val="009D2CF2"/>
    <w:rsid w:val="009D3AA6"/>
    <w:rsid w:val="009D589A"/>
    <w:rsid w:val="009D6739"/>
    <w:rsid w:val="009D6BE0"/>
    <w:rsid w:val="009E0FAD"/>
    <w:rsid w:val="009E16D9"/>
    <w:rsid w:val="009E1753"/>
    <w:rsid w:val="009E1AB4"/>
    <w:rsid w:val="009E2CC9"/>
    <w:rsid w:val="009E31E2"/>
    <w:rsid w:val="009E4216"/>
    <w:rsid w:val="009E5536"/>
    <w:rsid w:val="009E75B5"/>
    <w:rsid w:val="009E7C41"/>
    <w:rsid w:val="009F0D2A"/>
    <w:rsid w:val="009F1AED"/>
    <w:rsid w:val="009F2374"/>
    <w:rsid w:val="009F3603"/>
    <w:rsid w:val="009F48B1"/>
    <w:rsid w:val="009F4ED9"/>
    <w:rsid w:val="009F5CD5"/>
    <w:rsid w:val="009F6E52"/>
    <w:rsid w:val="009F7E3C"/>
    <w:rsid w:val="00A004D9"/>
    <w:rsid w:val="00A02095"/>
    <w:rsid w:val="00A022EB"/>
    <w:rsid w:val="00A025AD"/>
    <w:rsid w:val="00A032C0"/>
    <w:rsid w:val="00A039B0"/>
    <w:rsid w:val="00A03B14"/>
    <w:rsid w:val="00A04201"/>
    <w:rsid w:val="00A04A6F"/>
    <w:rsid w:val="00A05A54"/>
    <w:rsid w:val="00A0674D"/>
    <w:rsid w:val="00A06E6D"/>
    <w:rsid w:val="00A07BA5"/>
    <w:rsid w:val="00A1138B"/>
    <w:rsid w:val="00A117E8"/>
    <w:rsid w:val="00A11AB2"/>
    <w:rsid w:val="00A1313F"/>
    <w:rsid w:val="00A1590B"/>
    <w:rsid w:val="00A17AC0"/>
    <w:rsid w:val="00A22373"/>
    <w:rsid w:val="00A2255C"/>
    <w:rsid w:val="00A23600"/>
    <w:rsid w:val="00A23C8C"/>
    <w:rsid w:val="00A24100"/>
    <w:rsid w:val="00A249BE"/>
    <w:rsid w:val="00A250F4"/>
    <w:rsid w:val="00A2527B"/>
    <w:rsid w:val="00A25682"/>
    <w:rsid w:val="00A259B8"/>
    <w:rsid w:val="00A267F0"/>
    <w:rsid w:val="00A26D4D"/>
    <w:rsid w:val="00A26F2D"/>
    <w:rsid w:val="00A27E45"/>
    <w:rsid w:val="00A31860"/>
    <w:rsid w:val="00A32783"/>
    <w:rsid w:val="00A32A22"/>
    <w:rsid w:val="00A33567"/>
    <w:rsid w:val="00A34E6F"/>
    <w:rsid w:val="00A3547F"/>
    <w:rsid w:val="00A3591E"/>
    <w:rsid w:val="00A35AD2"/>
    <w:rsid w:val="00A37355"/>
    <w:rsid w:val="00A37644"/>
    <w:rsid w:val="00A37964"/>
    <w:rsid w:val="00A40AA7"/>
    <w:rsid w:val="00A41B70"/>
    <w:rsid w:val="00A4275C"/>
    <w:rsid w:val="00A43A33"/>
    <w:rsid w:val="00A4409D"/>
    <w:rsid w:val="00A4639F"/>
    <w:rsid w:val="00A46568"/>
    <w:rsid w:val="00A46577"/>
    <w:rsid w:val="00A47208"/>
    <w:rsid w:val="00A4768D"/>
    <w:rsid w:val="00A47D4C"/>
    <w:rsid w:val="00A51D59"/>
    <w:rsid w:val="00A53200"/>
    <w:rsid w:val="00A53F7D"/>
    <w:rsid w:val="00A55FC0"/>
    <w:rsid w:val="00A6046B"/>
    <w:rsid w:val="00A6052D"/>
    <w:rsid w:val="00A6063B"/>
    <w:rsid w:val="00A6154A"/>
    <w:rsid w:val="00A618EF"/>
    <w:rsid w:val="00A61DDD"/>
    <w:rsid w:val="00A61DEB"/>
    <w:rsid w:val="00A621F1"/>
    <w:rsid w:val="00A64959"/>
    <w:rsid w:val="00A657BC"/>
    <w:rsid w:val="00A66597"/>
    <w:rsid w:val="00A669AB"/>
    <w:rsid w:val="00A67195"/>
    <w:rsid w:val="00A676A1"/>
    <w:rsid w:val="00A7080B"/>
    <w:rsid w:val="00A70980"/>
    <w:rsid w:val="00A7201B"/>
    <w:rsid w:val="00A72D17"/>
    <w:rsid w:val="00A72FA8"/>
    <w:rsid w:val="00A743AE"/>
    <w:rsid w:val="00A749FF"/>
    <w:rsid w:val="00A75A6E"/>
    <w:rsid w:val="00A768D5"/>
    <w:rsid w:val="00A8045A"/>
    <w:rsid w:val="00A8080A"/>
    <w:rsid w:val="00A816EE"/>
    <w:rsid w:val="00A8190A"/>
    <w:rsid w:val="00A81E4C"/>
    <w:rsid w:val="00A8210D"/>
    <w:rsid w:val="00A8363D"/>
    <w:rsid w:val="00A840BF"/>
    <w:rsid w:val="00A8424E"/>
    <w:rsid w:val="00A8457F"/>
    <w:rsid w:val="00A858AB"/>
    <w:rsid w:val="00A86135"/>
    <w:rsid w:val="00A87E3A"/>
    <w:rsid w:val="00A9028B"/>
    <w:rsid w:val="00A913D2"/>
    <w:rsid w:val="00A91B3B"/>
    <w:rsid w:val="00A92111"/>
    <w:rsid w:val="00A929EA"/>
    <w:rsid w:val="00A93593"/>
    <w:rsid w:val="00A9560B"/>
    <w:rsid w:val="00A97279"/>
    <w:rsid w:val="00A979FC"/>
    <w:rsid w:val="00AA0ADF"/>
    <w:rsid w:val="00AA0D29"/>
    <w:rsid w:val="00AA1E98"/>
    <w:rsid w:val="00AA2A20"/>
    <w:rsid w:val="00AA2FFE"/>
    <w:rsid w:val="00AA3044"/>
    <w:rsid w:val="00AA3AD4"/>
    <w:rsid w:val="00AA3F5F"/>
    <w:rsid w:val="00AA529C"/>
    <w:rsid w:val="00AA5EE4"/>
    <w:rsid w:val="00AA5EFF"/>
    <w:rsid w:val="00AB0BC0"/>
    <w:rsid w:val="00AB1953"/>
    <w:rsid w:val="00AB233E"/>
    <w:rsid w:val="00AB2BEC"/>
    <w:rsid w:val="00AB3037"/>
    <w:rsid w:val="00AB4549"/>
    <w:rsid w:val="00AB46AF"/>
    <w:rsid w:val="00AB4FD0"/>
    <w:rsid w:val="00AB65A4"/>
    <w:rsid w:val="00AB6E4F"/>
    <w:rsid w:val="00AB708C"/>
    <w:rsid w:val="00AC0A50"/>
    <w:rsid w:val="00AC194D"/>
    <w:rsid w:val="00AC24F6"/>
    <w:rsid w:val="00AC25DE"/>
    <w:rsid w:val="00AC40C3"/>
    <w:rsid w:val="00AC6070"/>
    <w:rsid w:val="00AC6CC6"/>
    <w:rsid w:val="00AC6E83"/>
    <w:rsid w:val="00AC7130"/>
    <w:rsid w:val="00AC7C75"/>
    <w:rsid w:val="00AD022C"/>
    <w:rsid w:val="00AD082C"/>
    <w:rsid w:val="00AD4019"/>
    <w:rsid w:val="00AD457C"/>
    <w:rsid w:val="00AD5861"/>
    <w:rsid w:val="00AD7992"/>
    <w:rsid w:val="00AE248D"/>
    <w:rsid w:val="00AE515A"/>
    <w:rsid w:val="00AE5579"/>
    <w:rsid w:val="00AE624E"/>
    <w:rsid w:val="00AE62F8"/>
    <w:rsid w:val="00AE7B4A"/>
    <w:rsid w:val="00AE7EDB"/>
    <w:rsid w:val="00AE7FFB"/>
    <w:rsid w:val="00AF1B46"/>
    <w:rsid w:val="00AF213F"/>
    <w:rsid w:val="00AF3E7C"/>
    <w:rsid w:val="00AF56EA"/>
    <w:rsid w:val="00AF7648"/>
    <w:rsid w:val="00B001A8"/>
    <w:rsid w:val="00B00FAE"/>
    <w:rsid w:val="00B01737"/>
    <w:rsid w:val="00B02A92"/>
    <w:rsid w:val="00B03F46"/>
    <w:rsid w:val="00B04617"/>
    <w:rsid w:val="00B04EB9"/>
    <w:rsid w:val="00B05556"/>
    <w:rsid w:val="00B05B48"/>
    <w:rsid w:val="00B06A22"/>
    <w:rsid w:val="00B11817"/>
    <w:rsid w:val="00B11FC9"/>
    <w:rsid w:val="00B12325"/>
    <w:rsid w:val="00B130AA"/>
    <w:rsid w:val="00B1564E"/>
    <w:rsid w:val="00B16442"/>
    <w:rsid w:val="00B17325"/>
    <w:rsid w:val="00B17B82"/>
    <w:rsid w:val="00B222DA"/>
    <w:rsid w:val="00B22E7D"/>
    <w:rsid w:val="00B235AD"/>
    <w:rsid w:val="00B23EE1"/>
    <w:rsid w:val="00B240DE"/>
    <w:rsid w:val="00B2517F"/>
    <w:rsid w:val="00B25A5F"/>
    <w:rsid w:val="00B25CAE"/>
    <w:rsid w:val="00B2602D"/>
    <w:rsid w:val="00B300C2"/>
    <w:rsid w:val="00B314E3"/>
    <w:rsid w:val="00B318C4"/>
    <w:rsid w:val="00B32512"/>
    <w:rsid w:val="00B32B2F"/>
    <w:rsid w:val="00B32C9E"/>
    <w:rsid w:val="00B32EF3"/>
    <w:rsid w:val="00B336E6"/>
    <w:rsid w:val="00B3376F"/>
    <w:rsid w:val="00B33E2A"/>
    <w:rsid w:val="00B34D3F"/>
    <w:rsid w:val="00B351AA"/>
    <w:rsid w:val="00B36976"/>
    <w:rsid w:val="00B36B8C"/>
    <w:rsid w:val="00B37939"/>
    <w:rsid w:val="00B42D78"/>
    <w:rsid w:val="00B43770"/>
    <w:rsid w:val="00B43DAE"/>
    <w:rsid w:val="00B45BFC"/>
    <w:rsid w:val="00B45F94"/>
    <w:rsid w:val="00B46963"/>
    <w:rsid w:val="00B472B6"/>
    <w:rsid w:val="00B47403"/>
    <w:rsid w:val="00B47892"/>
    <w:rsid w:val="00B47AD9"/>
    <w:rsid w:val="00B47B2E"/>
    <w:rsid w:val="00B47E4C"/>
    <w:rsid w:val="00B52823"/>
    <w:rsid w:val="00B532E9"/>
    <w:rsid w:val="00B559A2"/>
    <w:rsid w:val="00B56D55"/>
    <w:rsid w:val="00B61946"/>
    <w:rsid w:val="00B6196B"/>
    <w:rsid w:val="00B61E89"/>
    <w:rsid w:val="00B628D7"/>
    <w:rsid w:val="00B62F27"/>
    <w:rsid w:val="00B63104"/>
    <w:rsid w:val="00B63215"/>
    <w:rsid w:val="00B63CF6"/>
    <w:rsid w:val="00B64725"/>
    <w:rsid w:val="00B652E3"/>
    <w:rsid w:val="00B6591F"/>
    <w:rsid w:val="00B66C6B"/>
    <w:rsid w:val="00B67B1B"/>
    <w:rsid w:val="00B70C79"/>
    <w:rsid w:val="00B72557"/>
    <w:rsid w:val="00B727E1"/>
    <w:rsid w:val="00B74967"/>
    <w:rsid w:val="00B74F52"/>
    <w:rsid w:val="00B7504E"/>
    <w:rsid w:val="00B7530D"/>
    <w:rsid w:val="00B759B0"/>
    <w:rsid w:val="00B75A84"/>
    <w:rsid w:val="00B75DB7"/>
    <w:rsid w:val="00B76FBB"/>
    <w:rsid w:val="00B80F32"/>
    <w:rsid w:val="00B819EF"/>
    <w:rsid w:val="00B82B6C"/>
    <w:rsid w:val="00B836F1"/>
    <w:rsid w:val="00B83B48"/>
    <w:rsid w:val="00B83DDE"/>
    <w:rsid w:val="00B84080"/>
    <w:rsid w:val="00B84960"/>
    <w:rsid w:val="00B851F1"/>
    <w:rsid w:val="00B8530D"/>
    <w:rsid w:val="00B86124"/>
    <w:rsid w:val="00B90966"/>
    <w:rsid w:val="00B91B60"/>
    <w:rsid w:val="00B924DD"/>
    <w:rsid w:val="00B92750"/>
    <w:rsid w:val="00B9298C"/>
    <w:rsid w:val="00B92E7C"/>
    <w:rsid w:val="00B94430"/>
    <w:rsid w:val="00B95850"/>
    <w:rsid w:val="00B96630"/>
    <w:rsid w:val="00B9711B"/>
    <w:rsid w:val="00BA0CCE"/>
    <w:rsid w:val="00BA197C"/>
    <w:rsid w:val="00BA2472"/>
    <w:rsid w:val="00BA3685"/>
    <w:rsid w:val="00BA428A"/>
    <w:rsid w:val="00BA4C3B"/>
    <w:rsid w:val="00BA5772"/>
    <w:rsid w:val="00BA742A"/>
    <w:rsid w:val="00BA7632"/>
    <w:rsid w:val="00BA7A8A"/>
    <w:rsid w:val="00BA7AB3"/>
    <w:rsid w:val="00BA7C5B"/>
    <w:rsid w:val="00BB021F"/>
    <w:rsid w:val="00BB045A"/>
    <w:rsid w:val="00BB30AD"/>
    <w:rsid w:val="00BB3FB0"/>
    <w:rsid w:val="00BB54D8"/>
    <w:rsid w:val="00BB5631"/>
    <w:rsid w:val="00BB6041"/>
    <w:rsid w:val="00BC0251"/>
    <w:rsid w:val="00BC0563"/>
    <w:rsid w:val="00BC1294"/>
    <w:rsid w:val="00BC3D4E"/>
    <w:rsid w:val="00BC3DBD"/>
    <w:rsid w:val="00BC3FE1"/>
    <w:rsid w:val="00BC5CFE"/>
    <w:rsid w:val="00BC60B0"/>
    <w:rsid w:val="00BC65EA"/>
    <w:rsid w:val="00BC6BA5"/>
    <w:rsid w:val="00BC756B"/>
    <w:rsid w:val="00BC771B"/>
    <w:rsid w:val="00BC7CA2"/>
    <w:rsid w:val="00BC7E72"/>
    <w:rsid w:val="00BD024B"/>
    <w:rsid w:val="00BD065D"/>
    <w:rsid w:val="00BD06FB"/>
    <w:rsid w:val="00BD1093"/>
    <w:rsid w:val="00BD1671"/>
    <w:rsid w:val="00BD2589"/>
    <w:rsid w:val="00BD3784"/>
    <w:rsid w:val="00BD7A86"/>
    <w:rsid w:val="00BD7F52"/>
    <w:rsid w:val="00BE0281"/>
    <w:rsid w:val="00BE0365"/>
    <w:rsid w:val="00BE0FF0"/>
    <w:rsid w:val="00BE2143"/>
    <w:rsid w:val="00BE24D1"/>
    <w:rsid w:val="00BE291D"/>
    <w:rsid w:val="00BE370A"/>
    <w:rsid w:val="00BE43A3"/>
    <w:rsid w:val="00BE5713"/>
    <w:rsid w:val="00BE6109"/>
    <w:rsid w:val="00BE66CF"/>
    <w:rsid w:val="00BE700B"/>
    <w:rsid w:val="00BE77DB"/>
    <w:rsid w:val="00BF020F"/>
    <w:rsid w:val="00BF0AF1"/>
    <w:rsid w:val="00BF1355"/>
    <w:rsid w:val="00BF1405"/>
    <w:rsid w:val="00BF25AD"/>
    <w:rsid w:val="00BF2C78"/>
    <w:rsid w:val="00BF3104"/>
    <w:rsid w:val="00BF3A38"/>
    <w:rsid w:val="00BF4609"/>
    <w:rsid w:val="00BF5031"/>
    <w:rsid w:val="00BF5391"/>
    <w:rsid w:val="00BF6A15"/>
    <w:rsid w:val="00BF6D89"/>
    <w:rsid w:val="00BF72F4"/>
    <w:rsid w:val="00C00412"/>
    <w:rsid w:val="00C0109D"/>
    <w:rsid w:val="00C0111E"/>
    <w:rsid w:val="00C06139"/>
    <w:rsid w:val="00C06AD4"/>
    <w:rsid w:val="00C10820"/>
    <w:rsid w:val="00C142CB"/>
    <w:rsid w:val="00C16D46"/>
    <w:rsid w:val="00C17657"/>
    <w:rsid w:val="00C17FEA"/>
    <w:rsid w:val="00C22609"/>
    <w:rsid w:val="00C229DD"/>
    <w:rsid w:val="00C242A8"/>
    <w:rsid w:val="00C24CD5"/>
    <w:rsid w:val="00C25FB9"/>
    <w:rsid w:val="00C264A7"/>
    <w:rsid w:val="00C26CEE"/>
    <w:rsid w:val="00C307CB"/>
    <w:rsid w:val="00C3110E"/>
    <w:rsid w:val="00C3113E"/>
    <w:rsid w:val="00C31164"/>
    <w:rsid w:val="00C334C8"/>
    <w:rsid w:val="00C33ADB"/>
    <w:rsid w:val="00C348FB"/>
    <w:rsid w:val="00C34FEB"/>
    <w:rsid w:val="00C35C6D"/>
    <w:rsid w:val="00C379BA"/>
    <w:rsid w:val="00C37D9D"/>
    <w:rsid w:val="00C402B5"/>
    <w:rsid w:val="00C42778"/>
    <w:rsid w:val="00C43289"/>
    <w:rsid w:val="00C435A5"/>
    <w:rsid w:val="00C43702"/>
    <w:rsid w:val="00C43885"/>
    <w:rsid w:val="00C44011"/>
    <w:rsid w:val="00C4496D"/>
    <w:rsid w:val="00C44BEC"/>
    <w:rsid w:val="00C45F26"/>
    <w:rsid w:val="00C45FB5"/>
    <w:rsid w:val="00C4658C"/>
    <w:rsid w:val="00C46F57"/>
    <w:rsid w:val="00C47389"/>
    <w:rsid w:val="00C4753C"/>
    <w:rsid w:val="00C47A36"/>
    <w:rsid w:val="00C5013D"/>
    <w:rsid w:val="00C50A8F"/>
    <w:rsid w:val="00C50ABF"/>
    <w:rsid w:val="00C50DF5"/>
    <w:rsid w:val="00C51F36"/>
    <w:rsid w:val="00C51F44"/>
    <w:rsid w:val="00C52086"/>
    <w:rsid w:val="00C52D02"/>
    <w:rsid w:val="00C54CD0"/>
    <w:rsid w:val="00C54D02"/>
    <w:rsid w:val="00C5609B"/>
    <w:rsid w:val="00C567DA"/>
    <w:rsid w:val="00C57DCB"/>
    <w:rsid w:val="00C60A86"/>
    <w:rsid w:val="00C610C3"/>
    <w:rsid w:val="00C628F6"/>
    <w:rsid w:val="00C62B9C"/>
    <w:rsid w:val="00C64504"/>
    <w:rsid w:val="00C6468D"/>
    <w:rsid w:val="00C648B1"/>
    <w:rsid w:val="00C649CD"/>
    <w:rsid w:val="00C64B7B"/>
    <w:rsid w:val="00C65262"/>
    <w:rsid w:val="00C6573F"/>
    <w:rsid w:val="00C65B69"/>
    <w:rsid w:val="00C66043"/>
    <w:rsid w:val="00C66EB8"/>
    <w:rsid w:val="00C706D6"/>
    <w:rsid w:val="00C70E4F"/>
    <w:rsid w:val="00C728AB"/>
    <w:rsid w:val="00C73057"/>
    <w:rsid w:val="00C73B91"/>
    <w:rsid w:val="00C7538C"/>
    <w:rsid w:val="00C75521"/>
    <w:rsid w:val="00C75645"/>
    <w:rsid w:val="00C76CC4"/>
    <w:rsid w:val="00C8161E"/>
    <w:rsid w:val="00C81ABA"/>
    <w:rsid w:val="00C8246F"/>
    <w:rsid w:val="00C83EEB"/>
    <w:rsid w:val="00C84159"/>
    <w:rsid w:val="00C84969"/>
    <w:rsid w:val="00C852E9"/>
    <w:rsid w:val="00C854FA"/>
    <w:rsid w:val="00C85B44"/>
    <w:rsid w:val="00C8662D"/>
    <w:rsid w:val="00C867E7"/>
    <w:rsid w:val="00C9006E"/>
    <w:rsid w:val="00C905A8"/>
    <w:rsid w:val="00C90856"/>
    <w:rsid w:val="00C90C73"/>
    <w:rsid w:val="00C90F79"/>
    <w:rsid w:val="00C9127B"/>
    <w:rsid w:val="00C913CB"/>
    <w:rsid w:val="00C915D6"/>
    <w:rsid w:val="00C93DC5"/>
    <w:rsid w:val="00C94FD9"/>
    <w:rsid w:val="00C95E15"/>
    <w:rsid w:val="00C95FAA"/>
    <w:rsid w:val="00C96066"/>
    <w:rsid w:val="00C96F58"/>
    <w:rsid w:val="00C972A4"/>
    <w:rsid w:val="00CA0522"/>
    <w:rsid w:val="00CA4CFC"/>
    <w:rsid w:val="00CA5B48"/>
    <w:rsid w:val="00CA75F9"/>
    <w:rsid w:val="00CA7B99"/>
    <w:rsid w:val="00CA7BF9"/>
    <w:rsid w:val="00CB0453"/>
    <w:rsid w:val="00CB0A83"/>
    <w:rsid w:val="00CB11A4"/>
    <w:rsid w:val="00CB1BFD"/>
    <w:rsid w:val="00CB21E7"/>
    <w:rsid w:val="00CB281A"/>
    <w:rsid w:val="00CB2FAF"/>
    <w:rsid w:val="00CB3092"/>
    <w:rsid w:val="00CB36A6"/>
    <w:rsid w:val="00CB4026"/>
    <w:rsid w:val="00CB48E6"/>
    <w:rsid w:val="00CB55FD"/>
    <w:rsid w:val="00CB57DF"/>
    <w:rsid w:val="00CB6287"/>
    <w:rsid w:val="00CB7ECA"/>
    <w:rsid w:val="00CC0BC9"/>
    <w:rsid w:val="00CC1370"/>
    <w:rsid w:val="00CC26EC"/>
    <w:rsid w:val="00CC2C39"/>
    <w:rsid w:val="00CC2E52"/>
    <w:rsid w:val="00CC3CBA"/>
    <w:rsid w:val="00CC4F96"/>
    <w:rsid w:val="00CC5544"/>
    <w:rsid w:val="00CC5EB9"/>
    <w:rsid w:val="00CC5F18"/>
    <w:rsid w:val="00CC6C7C"/>
    <w:rsid w:val="00CD2253"/>
    <w:rsid w:val="00CD28C4"/>
    <w:rsid w:val="00CD39CB"/>
    <w:rsid w:val="00CD3F9C"/>
    <w:rsid w:val="00CD449A"/>
    <w:rsid w:val="00CD4D4B"/>
    <w:rsid w:val="00CD51BD"/>
    <w:rsid w:val="00CD54AA"/>
    <w:rsid w:val="00CD618F"/>
    <w:rsid w:val="00CD6308"/>
    <w:rsid w:val="00CD7110"/>
    <w:rsid w:val="00CD72DF"/>
    <w:rsid w:val="00CE113E"/>
    <w:rsid w:val="00CE1373"/>
    <w:rsid w:val="00CE1595"/>
    <w:rsid w:val="00CE2E0A"/>
    <w:rsid w:val="00CE4738"/>
    <w:rsid w:val="00CE4921"/>
    <w:rsid w:val="00CE4A97"/>
    <w:rsid w:val="00CE4D36"/>
    <w:rsid w:val="00CE5926"/>
    <w:rsid w:val="00CE5E4D"/>
    <w:rsid w:val="00CE60CD"/>
    <w:rsid w:val="00CE798A"/>
    <w:rsid w:val="00CF05CE"/>
    <w:rsid w:val="00CF084E"/>
    <w:rsid w:val="00CF1226"/>
    <w:rsid w:val="00CF18A0"/>
    <w:rsid w:val="00CF4318"/>
    <w:rsid w:val="00CF43D9"/>
    <w:rsid w:val="00CF72DD"/>
    <w:rsid w:val="00CF7701"/>
    <w:rsid w:val="00CF7C1D"/>
    <w:rsid w:val="00D00D60"/>
    <w:rsid w:val="00D02149"/>
    <w:rsid w:val="00D027A3"/>
    <w:rsid w:val="00D03265"/>
    <w:rsid w:val="00D04058"/>
    <w:rsid w:val="00D043FC"/>
    <w:rsid w:val="00D048AD"/>
    <w:rsid w:val="00D06EEC"/>
    <w:rsid w:val="00D07A48"/>
    <w:rsid w:val="00D109E2"/>
    <w:rsid w:val="00D10C48"/>
    <w:rsid w:val="00D12C68"/>
    <w:rsid w:val="00D130EB"/>
    <w:rsid w:val="00D13FFF"/>
    <w:rsid w:val="00D14AAA"/>
    <w:rsid w:val="00D156A5"/>
    <w:rsid w:val="00D166E3"/>
    <w:rsid w:val="00D16E1F"/>
    <w:rsid w:val="00D16FD9"/>
    <w:rsid w:val="00D17B00"/>
    <w:rsid w:val="00D21E89"/>
    <w:rsid w:val="00D224EE"/>
    <w:rsid w:val="00D22D74"/>
    <w:rsid w:val="00D22EE9"/>
    <w:rsid w:val="00D24093"/>
    <w:rsid w:val="00D24291"/>
    <w:rsid w:val="00D2430E"/>
    <w:rsid w:val="00D244D8"/>
    <w:rsid w:val="00D25784"/>
    <w:rsid w:val="00D25A56"/>
    <w:rsid w:val="00D26316"/>
    <w:rsid w:val="00D26BFB"/>
    <w:rsid w:val="00D308D4"/>
    <w:rsid w:val="00D334FB"/>
    <w:rsid w:val="00D33C07"/>
    <w:rsid w:val="00D34567"/>
    <w:rsid w:val="00D36837"/>
    <w:rsid w:val="00D3687E"/>
    <w:rsid w:val="00D40032"/>
    <w:rsid w:val="00D4269B"/>
    <w:rsid w:val="00D45060"/>
    <w:rsid w:val="00D470C8"/>
    <w:rsid w:val="00D50835"/>
    <w:rsid w:val="00D508F1"/>
    <w:rsid w:val="00D50910"/>
    <w:rsid w:val="00D50B8B"/>
    <w:rsid w:val="00D5114F"/>
    <w:rsid w:val="00D51894"/>
    <w:rsid w:val="00D5227E"/>
    <w:rsid w:val="00D522AE"/>
    <w:rsid w:val="00D52E01"/>
    <w:rsid w:val="00D5302A"/>
    <w:rsid w:val="00D5462C"/>
    <w:rsid w:val="00D54830"/>
    <w:rsid w:val="00D54FD5"/>
    <w:rsid w:val="00D60C68"/>
    <w:rsid w:val="00D60DAE"/>
    <w:rsid w:val="00D611BF"/>
    <w:rsid w:val="00D61369"/>
    <w:rsid w:val="00D619B3"/>
    <w:rsid w:val="00D61AC9"/>
    <w:rsid w:val="00D62E65"/>
    <w:rsid w:val="00D62EC4"/>
    <w:rsid w:val="00D635FF"/>
    <w:rsid w:val="00D66021"/>
    <w:rsid w:val="00D67099"/>
    <w:rsid w:val="00D70979"/>
    <w:rsid w:val="00D7266C"/>
    <w:rsid w:val="00D72E04"/>
    <w:rsid w:val="00D73033"/>
    <w:rsid w:val="00D747ED"/>
    <w:rsid w:val="00D74843"/>
    <w:rsid w:val="00D75C49"/>
    <w:rsid w:val="00D76178"/>
    <w:rsid w:val="00D81BB3"/>
    <w:rsid w:val="00D82074"/>
    <w:rsid w:val="00D82136"/>
    <w:rsid w:val="00D829B1"/>
    <w:rsid w:val="00D83938"/>
    <w:rsid w:val="00D83A7E"/>
    <w:rsid w:val="00D84C3F"/>
    <w:rsid w:val="00D86B7A"/>
    <w:rsid w:val="00D86B98"/>
    <w:rsid w:val="00D86E25"/>
    <w:rsid w:val="00D879A2"/>
    <w:rsid w:val="00D900EE"/>
    <w:rsid w:val="00D90316"/>
    <w:rsid w:val="00D90A5B"/>
    <w:rsid w:val="00D91AA4"/>
    <w:rsid w:val="00D9273E"/>
    <w:rsid w:val="00D92CF1"/>
    <w:rsid w:val="00D92FDD"/>
    <w:rsid w:val="00D936E6"/>
    <w:rsid w:val="00D93BDB"/>
    <w:rsid w:val="00D94385"/>
    <w:rsid w:val="00D94F0B"/>
    <w:rsid w:val="00D95DB2"/>
    <w:rsid w:val="00D96C17"/>
    <w:rsid w:val="00DA0017"/>
    <w:rsid w:val="00DA00BE"/>
    <w:rsid w:val="00DA27BC"/>
    <w:rsid w:val="00DA376C"/>
    <w:rsid w:val="00DA43D8"/>
    <w:rsid w:val="00DA4602"/>
    <w:rsid w:val="00DA4BDB"/>
    <w:rsid w:val="00DA56FF"/>
    <w:rsid w:val="00DA630B"/>
    <w:rsid w:val="00DA69FB"/>
    <w:rsid w:val="00DA6CBD"/>
    <w:rsid w:val="00DA6ECA"/>
    <w:rsid w:val="00DA7104"/>
    <w:rsid w:val="00DB0626"/>
    <w:rsid w:val="00DB07EC"/>
    <w:rsid w:val="00DB3DD8"/>
    <w:rsid w:val="00DB5BF9"/>
    <w:rsid w:val="00DB60D5"/>
    <w:rsid w:val="00DB64DD"/>
    <w:rsid w:val="00DC0446"/>
    <w:rsid w:val="00DC11F9"/>
    <w:rsid w:val="00DC2C3F"/>
    <w:rsid w:val="00DC451A"/>
    <w:rsid w:val="00DC4A48"/>
    <w:rsid w:val="00DC589C"/>
    <w:rsid w:val="00DC6570"/>
    <w:rsid w:val="00DC6E11"/>
    <w:rsid w:val="00DC7CE7"/>
    <w:rsid w:val="00DD034D"/>
    <w:rsid w:val="00DD2BC3"/>
    <w:rsid w:val="00DD5354"/>
    <w:rsid w:val="00DD54F5"/>
    <w:rsid w:val="00DD67D4"/>
    <w:rsid w:val="00DD7520"/>
    <w:rsid w:val="00DE3C1B"/>
    <w:rsid w:val="00DE74D3"/>
    <w:rsid w:val="00DF0CA8"/>
    <w:rsid w:val="00DF0E96"/>
    <w:rsid w:val="00DF1A07"/>
    <w:rsid w:val="00DF1E72"/>
    <w:rsid w:val="00DF2759"/>
    <w:rsid w:val="00DF2C59"/>
    <w:rsid w:val="00DF34B0"/>
    <w:rsid w:val="00DF42B4"/>
    <w:rsid w:val="00DF47D2"/>
    <w:rsid w:val="00DF567E"/>
    <w:rsid w:val="00DF5A0F"/>
    <w:rsid w:val="00E05171"/>
    <w:rsid w:val="00E05947"/>
    <w:rsid w:val="00E06927"/>
    <w:rsid w:val="00E070FA"/>
    <w:rsid w:val="00E1034A"/>
    <w:rsid w:val="00E10712"/>
    <w:rsid w:val="00E14A0C"/>
    <w:rsid w:val="00E1641A"/>
    <w:rsid w:val="00E17F65"/>
    <w:rsid w:val="00E2097F"/>
    <w:rsid w:val="00E20B7C"/>
    <w:rsid w:val="00E2373C"/>
    <w:rsid w:val="00E24AFC"/>
    <w:rsid w:val="00E2532C"/>
    <w:rsid w:val="00E25606"/>
    <w:rsid w:val="00E25F59"/>
    <w:rsid w:val="00E27C71"/>
    <w:rsid w:val="00E3042A"/>
    <w:rsid w:val="00E305DE"/>
    <w:rsid w:val="00E318C8"/>
    <w:rsid w:val="00E31B8E"/>
    <w:rsid w:val="00E31D6E"/>
    <w:rsid w:val="00E32033"/>
    <w:rsid w:val="00E33871"/>
    <w:rsid w:val="00E3489C"/>
    <w:rsid w:val="00E34B67"/>
    <w:rsid w:val="00E34CD8"/>
    <w:rsid w:val="00E355D1"/>
    <w:rsid w:val="00E356ED"/>
    <w:rsid w:val="00E407F8"/>
    <w:rsid w:val="00E41405"/>
    <w:rsid w:val="00E41AF1"/>
    <w:rsid w:val="00E424C4"/>
    <w:rsid w:val="00E42922"/>
    <w:rsid w:val="00E42A1B"/>
    <w:rsid w:val="00E43BE4"/>
    <w:rsid w:val="00E43E73"/>
    <w:rsid w:val="00E445C7"/>
    <w:rsid w:val="00E450C0"/>
    <w:rsid w:val="00E452CE"/>
    <w:rsid w:val="00E458FE"/>
    <w:rsid w:val="00E45EC5"/>
    <w:rsid w:val="00E4604A"/>
    <w:rsid w:val="00E46FCE"/>
    <w:rsid w:val="00E514A1"/>
    <w:rsid w:val="00E51C3F"/>
    <w:rsid w:val="00E51C94"/>
    <w:rsid w:val="00E529D9"/>
    <w:rsid w:val="00E52A18"/>
    <w:rsid w:val="00E53719"/>
    <w:rsid w:val="00E55409"/>
    <w:rsid w:val="00E5663A"/>
    <w:rsid w:val="00E572DE"/>
    <w:rsid w:val="00E57471"/>
    <w:rsid w:val="00E57876"/>
    <w:rsid w:val="00E60FE3"/>
    <w:rsid w:val="00E610DE"/>
    <w:rsid w:val="00E6258C"/>
    <w:rsid w:val="00E6292C"/>
    <w:rsid w:val="00E63976"/>
    <w:rsid w:val="00E64505"/>
    <w:rsid w:val="00E64798"/>
    <w:rsid w:val="00E658D3"/>
    <w:rsid w:val="00E65AA8"/>
    <w:rsid w:val="00E66092"/>
    <w:rsid w:val="00E66441"/>
    <w:rsid w:val="00E66EDC"/>
    <w:rsid w:val="00E70641"/>
    <w:rsid w:val="00E7070A"/>
    <w:rsid w:val="00E71222"/>
    <w:rsid w:val="00E71419"/>
    <w:rsid w:val="00E71A25"/>
    <w:rsid w:val="00E72771"/>
    <w:rsid w:val="00E72FCD"/>
    <w:rsid w:val="00E73359"/>
    <w:rsid w:val="00E74573"/>
    <w:rsid w:val="00E74844"/>
    <w:rsid w:val="00E74987"/>
    <w:rsid w:val="00E75D6D"/>
    <w:rsid w:val="00E76520"/>
    <w:rsid w:val="00E7689F"/>
    <w:rsid w:val="00E775B1"/>
    <w:rsid w:val="00E80A36"/>
    <w:rsid w:val="00E80D7E"/>
    <w:rsid w:val="00E81450"/>
    <w:rsid w:val="00E8299A"/>
    <w:rsid w:val="00E82A9A"/>
    <w:rsid w:val="00E82F1C"/>
    <w:rsid w:val="00E842CC"/>
    <w:rsid w:val="00E846CC"/>
    <w:rsid w:val="00E84B4B"/>
    <w:rsid w:val="00E8567A"/>
    <w:rsid w:val="00E85D29"/>
    <w:rsid w:val="00E93761"/>
    <w:rsid w:val="00E93990"/>
    <w:rsid w:val="00E93D67"/>
    <w:rsid w:val="00E951CE"/>
    <w:rsid w:val="00E95A29"/>
    <w:rsid w:val="00E9631C"/>
    <w:rsid w:val="00E97FD7"/>
    <w:rsid w:val="00EA0087"/>
    <w:rsid w:val="00EA144C"/>
    <w:rsid w:val="00EA34AA"/>
    <w:rsid w:val="00EA572E"/>
    <w:rsid w:val="00EA6664"/>
    <w:rsid w:val="00EB03D7"/>
    <w:rsid w:val="00EB09DD"/>
    <w:rsid w:val="00EB10A9"/>
    <w:rsid w:val="00EB2810"/>
    <w:rsid w:val="00EB3492"/>
    <w:rsid w:val="00EB3651"/>
    <w:rsid w:val="00EB385B"/>
    <w:rsid w:val="00EB55D4"/>
    <w:rsid w:val="00EB6E37"/>
    <w:rsid w:val="00EB7C4D"/>
    <w:rsid w:val="00EB7D41"/>
    <w:rsid w:val="00EB7DCA"/>
    <w:rsid w:val="00EB7DF1"/>
    <w:rsid w:val="00EC077C"/>
    <w:rsid w:val="00EC14F7"/>
    <w:rsid w:val="00EC5B4D"/>
    <w:rsid w:val="00EC78CE"/>
    <w:rsid w:val="00ED12EF"/>
    <w:rsid w:val="00ED13D9"/>
    <w:rsid w:val="00ED26F4"/>
    <w:rsid w:val="00ED2790"/>
    <w:rsid w:val="00ED29BA"/>
    <w:rsid w:val="00ED3B68"/>
    <w:rsid w:val="00ED5317"/>
    <w:rsid w:val="00ED5688"/>
    <w:rsid w:val="00ED5AC6"/>
    <w:rsid w:val="00ED5D19"/>
    <w:rsid w:val="00ED62FA"/>
    <w:rsid w:val="00ED641A"/>
    <w:rsid w:val="00ED6468"/>
    <w:rsid w:val="00EE0655"/>
    <w:rsid w:val="00EE0DB3"/>
    <w:rsid w:val="00EE2237"/>
    <w:rsid w:val="00EE2548"/>
    <w:rsid w:val="00EE25A6"/>
    <w:rsid w:val="00EE3AF8"/>
    <w:rsid w:val="00EE3E06"/>
    <w:rsid w:val="00EE5C99"/>
    <w:rsid w:val="00EE773E"/>
    <w:rsid w:val="00EE7D93"/>
    <w:rsid w:val="00EF0936"/>
    <w:rsid w:val="00EF1ADE"/>
    <w:rsid w:val="00EF3EB4"/>
    <w:rsid w:val="00EF50DC"/>
    <w:rsid w:val="00EF544B"/>
    <w:rsid w:val="00EF5A23"/>
    <w:rsid w:val="00F0022E"/>
    <w:rsid w:val="00F003DC"/>
    <w:rsid w:val="00F007F1"/>
    <w:rsid w:val="00F016DF"/>
    <w:rsid w:val="00F01B23"/>
    <w:rsid w:val="00F01B74"/>
    <w:rsid w:val="00F054AB"/>
    <w:rsid w:val="00F05947"/>
    <w:rsid w:val="00F05D25"/>
    <w:rsid w:val="00F06D91"/>
    <w:rsid w:val="00F12FBB"/>
    <w:rsid w:val="00F131ED"/>
    <w:rsid w:val="00F13417"/>
    <w:rsid w:val="00F13CE6"/>
    <w:rsid w:val="00F14174"/>
    <w:rsid w:val="00F141E2"/>
    <w:rsid w:val="00F14729"/>
    <w:rsid w:val="00F14C16"/>
    <w:rsid w:val="00F15F93"/>
    <w:rsid w:val="00F17831"/>
    <w:rsid w:val="00F17FAA"/>
    <w:rsid w:val="00F210A0"/>
    <w:rsid w:val="00F219A6"/>
    <w:rsid w:val="00F22278"/>
    <w:rsid w:val="00F23B02"/>
    <w:rsid w:val="00F2522F"/>
    <w:rsid w:val="00F25B81"/>
    <w:rsid w:val="00F27C32"/>
    <w:rsid w:val="00F27DC0"/>
    <w:rsid w:val="00F30E60"/>
    <w:rsid w:val="00F3394E"/>
    <w:rsid w:val="00F33F86"/>
    <w:rsid w:val="00F345BD"/>
    <w:rsid w:val="00F34B38"/>
    <w:rsid w:val="00F375A3"/>
    <w:rsid w:val="00F37BD0"/>
    <w:rsid w:val="00F40584"/>
    <w:rsid w:val="00F41302"/>
    <w:rsid w:val="00F418F4"/>
    <w:rsid w:val="00F41BD6"/>
    <w:rsid w:val="00F41D4C"/>
    <w:rsid w:val="00F42395"/>
    <w:rsid w:val="00F435D5"/>
    <w:rsid w:val="00F44AE0"/>
    <w:rsid w:val="00F45154"/>
    <w:rsid w:val="00F4548A"/>
    <w:rsid w:val="00F45875"/>
    <w:rsid w:val="00F51C20"/>
    <w:rsid w:val="00F52567"/>
    <w:rsid w:val="00F52981"/>
    <w:rsid w:val="00F5351F"/>
    <w:rsid w:val="00F5415D"/>
    <w:rsid w:val="00F54255"/>
    <w:rsid w:val="00F542BD"/>
    <w:rsid w:val="00F54A32"/>
    <w:rsid w:val="00F5554D"/>
    <w:rsid w:val="00F5562A"/>
    <w:rsid w:val="00F557FA"/>
    <w:rsid w:val="00F55B60"/>
    <w:rsid w:val="00F56363"/>
    <w:rsid w:val="00F5668A"/>
    <w:rsid w:val="00F5741A"/>
    <w:rsid w:val="00F61BC3"/>
    <w:rsid w:val="00F62B03"/>
    <w:rsid w:val="00F63A3F"/>
    <w:rsid w:val="00F651E9"/>
    <w:rsid w:val="00F65CC3"/>
    <w:rsid w:val="00F671CC"/>
    <w:rsid w:val="00F675A2"/>
    <w:rsid w:val="00F700C7"/>
    <w:rsid w:val="00F70E49"/>
    <w:rsid w:val="00F71408"/>
    <w:rsid w:val="00F72A4F"/>
    <w:rsid w:val="00F72B08"/>
    <w:rsid w:val="00F72C9C"/>
    <w:rsid w:val="00F73965"/>
    <w:rsid w:val="00F74C84"/>
    <w:rsid w:val="00F758D9"/>
    <w:rsid w:val="00F75C91"/>
    <w:rsid w:val="00F765FA"/>
    <w:rsid w:val="00F76EFB"/>
    <w:rsid w:val="00F80575"/>
    <w:rsid w:val="00F81D76"/>
    <w:rsid w:val="00F8373F"/>
    <w:rsid w:val="00F850BF"/>
    <w:rsid w:val="00F86704"/>
    <w:rsid w:val="00F87079"/>
    <w:rsid w:val="00F906C7"/>
    <w:rsid w:val="00F92CC9"/>
    <w:rsid w:val="00F92D24"/>
    <w:rsid w:val="00F9301D"/>
    <w:rsid w:val="00F941C5"/>
    <w:rsid w:val="00F96077"/>
    <w:rsid w:val="00F973B2"/>
    <w:rsid w:val="00F97B9D"/>
    <w:rsid w:val="00FA0121"/>
    <w:rsid w:val="00FA10A1"/>
    <w:rsid w:val="00FA2426"/>
    <w:rsid w:val="00FA28CF"/>
    <w:rsid w:val="00FA4E68"/>
    <w:rsid w:val="00FA5143"/>
    <w:rsid w:val="00FA5161"/>
    <w:rsid w:val="00FA6C6E"/>
    <w:rsid w:val="00FA769F"/>
    <w:rsid w:val="00FB01CD"/>
    <w:rsid w:val="00FB0292"/>
    <w:rsid w:val="00FB1FDD"/>
    <w:rsid w:val="00FB291D"/>
    <w:rsid w:val="00FB315C"/>
    <w:rsid w:val="00FB38CF"/>
    <w:rsid w:val="00FB431D"/>
    <w:rsid w:val="00FB45FE"/>
    <w:rsid w:val="00FB4E81"/>
    <w:rsid w:val="00FB519E"/>
    <w:rsid w:val="00FB587E"/>
    <w:rsid w:val="00FB5A53"/>
    <w:rsid w:val="00FB6371"/>
    <w:rsid w:val="00FB63F8"/>
    <w:rsid w:val="00FC0071"/>
    <w:rsid w:val="00FC03B7"/>
    <w:rsid w:val="00FC0940"/>
    <w:rsid w:val="00FC0E64"/>
    <w:rsid w:val="00FC101D"/>
    <w:rsid w:val="00FC16EE"/>
    <w:rsid w:val="00FC24A2"/>
    <w:rsid w:val="00FC32D9"/>
    <w:rsid w:val="00FC513C"/>
    <w:rsid w:val="00FC580C"/>
    <w:rsid w:val="00FC6125"/>
    <w:rsid w:val="00FC6B62"/>
    <w:rsid w:val="00FC7E1B"/>
    <w:rsid w:val="00FD0035"/>
    <w:rsid w:val="00FD0951"/>
    <w:rsid w:val="00FD24E9"/>
    <w:rsid w:val="00FD32ED"/>
    <w:rsid w:val="00FD4F0B"/>
    <w:rsid w:val="00FD566B"/>
    <w:rsid w:val="00FD56F3"/>
    <w:rsid w:val="00FD5865"/>
    <w:rsid w:val="00FD6F01"/>
    <w:rsid w:val="00FD71A8"/>
    <w:rsid w:val="00FD763F"/>
    <w:rsid w:val="00FE18B8"/>
    <w:rsid w:val="00FE2A82"/>
    <w:rsid w:val="00FE639D"/>
    <w:rsid w:val="00FF0551"/>
    <w:rsid w:val="00FF1207"/>
    <w:rsid w:val="00FF1425"/>
    <w:rsid w:val="00FF22DA"/>
    <w:rsid w:val="00FF2C5B"/>
    <w:rsid w:val="00FF3700"/>
    <w:rsid w:val="00FF3B29"/>
    <w:rsid w:val="00FF3EC4"/>
    <w:rsid w:val="00FF5EAE"/>
    <w:rsid w:val="00FF6275"/>
    <w:rsid w:val="00FF7453"/>
    <w:rsid w:val="00FF78C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stroke="f">
      <v:stroke on="f"/>
    </o:shapedefaults>
    <o:shapelayout v:ext="edit">
      <o:idmap v:ext="edit" data="2"/>
    </o:shapelayout>
  </w:shapeDefaults>
  <w:decimalSymbol w:val="."/>
  <w:listSeparator w:val=","/>
  <w14:docId w14:val="508420CA"/>
  <w15:chartTrackingRefBased/>
  <w15:docId w15:val="{59131F9A-716E-4937-844D-E0DCF37748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新細明體" w:hAnsi="Calibri" w:cs="Times New Roman"/>
        <w:lang w:val="en-US" w:eastAsia="zh-TW" w:bidi="ar-SA"/>
      </w:rPr>
    </w:rPrDefault>
    <w:pPrDefault/>
  </w:docDefaults>
  <w:latentStyles w:defLockedState="0" w:defUIPriority="99" w:defSemiHidden="0" w:defUnhideWhenUsed="0" w:defQFormat="0" w:count="376">
    <w:lsdException w:name="Normal" w:uiPriority="0"/>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iPriority="0"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sid w:val="005C7365"/>
    <w:pPr>
      <w:widowControl w:val="0"/>
      <w:overflowPunct w:val="0"/>
      <w:snapToGrid w:val="0"/>
      <w:spacing w:line="460" w:lineRule="exact"/>
      <w:ind w:firstLineChars="200" w:firstLine="200"/>
      <w:jc w:val="both"/>
    </w:pPr>
    <w:rPr>
      <w:rFonts w:ascii="標楷體" w:eastAsia="標楷體" w:hAnsi="標楷體" w:cs="標楷體"/>
      <w:kern w:val="2"/>
      <w:sz w:val="28"/>
      <w:szCs w:val="28"/>
    </w:rPr>
  </w:style>
  <w:style w:type="paragraph" w:styleId="1">
    <w:name w:val="heading 1"/>
    <w:basedOn w:val="a"/>
    <w:next w:val="a"/>
    <w:link w:val="10"/>
    <w:qFormat/>
    <w:rsid w:val="002C01B8"/>
    <w:pPr>
      <w:keepNext/>
      <w:numPr>
        <w:numId w:val="1"/>
      </w:numPr>
      <w:overflowPunct/>
      <w:snapToGrid/>
      <w:spacing w:after="120" w:line="240" w:lineRule="auto"/>
      <w:ind w:firstLineChars="0" w:firstLine="0"/>
      <w:jc w:val="center"/>
      <w:outlineLvl w:val="0"/>
    </w:pPr>
    <w:rPr>
      <w:rFonts w:ascii="Arial" w:hAnsi="Arial" w:cs="Times New Roman"/>
      <w:b/>
      <w:kern w:val="52"/>
      <w:sz w:val="40"/>
      <w:szCs w:val="20"/>
      <w:lang w:val="x-none" w:eastAsia="x-none"/>
    </w:rPr>
  </w:style>
  <w:style w:type="paragraph" w:styleId="2">
    <w:name w:val="heading 2"/>
    <w:basedOn w:val="a"/>
    <w:next w:val="a"/>
    <w:link w:val="20"/>
    <w:qFormat/>
    <w:rsid w:val="00F40584"/>
    <w:pPr>
      <w:keepNext/>
      <w:overflowPunct/>
      <w:snapToGrid/>
      <w:spacing w:line="720" w:lineRule="auto"/>
      <w:ind w:firstLineChars="0" w:firstLine="0"/>
      <w:jc w:val="left"/>
      <w:outlineLvl w:val="1"/>
    </w:pPr>
    <w:rPr>
      <w:rFonts w:ascii="Arial" w:eastAsia="新細明體" w:hAnsi="Arial" w:cs="Times New Roman"/>
      <w:b/>
      <w:bCs/>
      <w:sz w:val="48"/>
      <w:szCs w:val="48"/>
    </w:rPr>
  </w:style>
  <w:style w:type="paragraph" w:styleId="3">
    <w:name w:val="heading 3"/>
    <w:basedOn w:val="a"/>
    <w:next w:val="a"/>
    <w:link w:val="30"/>
    <w:qFormat/>
    <w:rsid w:val="00F40584"/>
    <w:pPr>
      <w:keepNext/>
      <w:overflowPunct/>
      <w:snapToGrid/>
      <w:spacing w:line="720" w:lineRule="auto"/>
      <w:ind w:firstLineChars="0" w:firstLine="0"/>
      <w:jc w:val="left"/>
      <w:outlineLvl w:val="2"/>
    </w:pPr>
    <w:rPr>
      <w:rFonts w:ascii="Arial" w:eastAsia="新細明體" w:hAnsi="Arial" w:cs="Times New Roman"/>
      <w:b/>
      <w:bCs/>
      <w:sz w:val="36"/>
      <w:szCs w:val="36"/>
    </w:rPr>
  </w:style>
  <w:style w:type="paragraph" w:styleId="4">
    <w:name w:val="heading 4"/>
    <w:aliases w:val="1.標題 4"/>
    <w:link w:val="40"/>
    <w:qFormat/>
    <w:rsid w:val="00F40584"/>
    <w:pPr>
      <w:overflowPunct w:val="0"/>
      <w:spacing w:beforeLines="20" w:afterLines="20" w:line="400" w:lineRule="exact"/>
      <w:ind w:firstLineChars="200" w:firstLine="200"/>
      <w:jc w:val="both"/>
      <w:outlineLvl w:val="3"/>
    </w:pPr>
    <w:rPr>
      <w:rFonts w:ascii="標楷體" w:eastAsia="標楷體" w:hAnsi="Arial"/>
      <w:b/>
      <w:kern w:val="2"/>
      <w:sz w:val="28"/>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link w:val="1"/>
    <w:rsid w:val="002C01B8"/>
    <w:rPr>
      <w:rFonts w:ascii="Arial" w:eastAsia="標楷體" w:hAnsi="Arial"/>
      <w:b/>
      <w:kern w:val="52"/>
      <w:sz w:val="40"/>
      <w:lang w:val="x-none" w:eastAsia="x-none"/>
    </w:rPr>
  </w:style>
  <w:style w:type="character" w:customStyle="1" w:styleId="a3">
    <w:name w:val="註解方塊文字 字元"/>
    <w:link w:val="a4"/>
    <w:uiPriority w:val="99"/>
    <w:semiHidden/>
    <w:rsid w:val="00722F7F"/>
    <w:rPr>
      <w:rFonts w:ascii="Cambria" w:hAnsi="Cambria"/>
      <w:sz w:val="18"/>
      <w:szCs w:val="18"/>
    </w:rPr>
  </w:style>
  <w:style w:type="paragraph" w:styleId="a4">
    <w:name w:val="Balloon Text"/>
    <w:basedOn w:val="a"/>
    <w:link w:val="a3"/>
    <w:uiPriority w:val="99"/>
    <w:semiHidden/>
    <w:unhideWhenUsed/>
    <w:rsid w:val="00722F7F"/>
    <w:pPr>
      <w:spacing w:line="240" w:lineRule="auto"/>
    </w:pPr>
    <w:rPr>
      <w:rFonts w:ascii="Cambria" w:eastAsia="新細明體" w:hAnsi="Cambria" w:cs="Times New Roman"/>
      <w:sz w:val="18"/>
      <w:szCs w:val="18"/>
    </w:rPr>
  </w:style>
  <w:style w:type="character" w:customStyle="1" w:styleId="11">
    <w:name w:val="註解方塊文字 字元1"/>
    <w:uiPriority w:val="99"/>
    <w:semiHidden/>
    <w:rsid w:val="00722F7F"/>
    <w:rPr>
      <w:rFonts w:ascii="Calibri Light" w:eastAsia="新細明體" w:hAnsi="Calibri Light" w:cs="Times New Roman"/>
      <w:sz w:val="18"/>
      <w:szCs w:val="18"/>
    </w:rPr>
  </w:style>
  <w:style w:type="paragraph" w:customStyle="1" w:styleId="a5">
    <w:name w:val="甲篇一二三"/>
    <w:basedOn w:val="a"/>
    <w:qFormat/>
    <w:rsid w:val="00C4496D"/>
    <w:pPr>
      <w:widowControl/>
      <w:spacing w:line="520" w:lineRule="exact"/>
      <w:ind w:leftChars="100" w:left="100" w:firstLineChars="0" w:firstLine="0"/>
    </w:pPr>
    <w:rPr>
      <w:rFonts w:cs="Times New Roman"/>
      <w:b/>
      <w:sz w:val="32"/>
      <w:szCs w:val="32"/>
    </w:rPr>
  </w:style>
  <w:style w:type="paragraph" w:customStyle="1" w:styleId="a6">
    <w:name w:val="甲篇(一)(二)(三)"/>
    <w:basedOn w:val="a"/>
    <w:rsid w:val="00457462"/>
    <w:pPr>
      <w:widowControl/>
      <w:spacing w:line="520" w:lineRule="exact"/>
      <w:ind w:leftChars="50" w:left="50" w:firstLineChars="0" w:firstLine="142"/>
    </w:pPr>
    <w:rPr>
      <w:rFonts w:cs="Times New Roman"/>
      <w:b/>
    </w:rPr>
  </w:style>
  <w:style w:type="paragraph" w:customStyle="1" w:styleId="a7">
    <w:name w:val="甲篇內文"/>
    <w:basedOn w:val="a"/>
    <w:qFormat/>
    <w:rsid w:val="00464F08"/>
    <w:pPr>
      <w:spacing w:line="480" w:lineRule="exact"/>
    </w:pPr>
  </w:style>
  <w:style w:type="paragraph" w:customStyle="1" w:styleId="123">
    <w:name w:val="甲篇123"/>
    <w:basedOn w:val="a"/>
    <w:rsid w:val="00616BC7"/>
    <w:pPr>
      <w:widowControl/>
      <w:ind w:leftChars="50" w:left="50"/>
    </w:pPr>
    <w:rPr>
      <w:spacing w:val="-6"/>
    </w:rPr>
  </w:style>
  <w:style w:type="paragraph" w:customStyle="1" w:styleId="1230">
    <w:name w:val="甲篇(1)(2)(3)"/>
    <w:basedOn w:val="a"/>
    <w:rsid w:val="00616BC7"/>
    <w:pPr>
      <w:widowControl/>
      <w:ind w:leftChars="50" w:left="50" w:firstLineChars="300" w:firstLine="300"/>
    </w:pPr>
  </w:style>
  <w:style w:type="paragraph" w:customStyle="1" w:styleId="ABC">
    <w:name w:val="甲篇ABC"/>
    <w:basedOn w:val="a"/>
    <w:rsid w:val="00616BC7"/>
    <w:pPr>
      <w:widowControl/>
      <w:spacing w:line="520" w:lineRule="exact"/>
      <w:ind w:leftChars="50" w:left="50" w:firstLineChars="400" w:firstLine="400"/>
    </w:pPr>
  </w:style>
  <w:style w:type="paragraph" w:customStyle="1" w:styleId="ABC0">
    <w:name w:val="甲篇(A)(B)(C)"/>
    <w:basedOn w:val="a"/>
    <w:rsid w:val="001329C8"/>
    <w:pPr>
      <w:widowControl/>
      <w:spacing w:line="520" w:lineRule="exact"/>
      <w:ind w:leftChars="50" w:left="50" w:firstLineChars="500" w:firstLine="500"/>
    </w:pPr>
  </w:style>
  <w:style w:type="table" w:styleId="a8">
    <w:name w:val="Table Grid"/>
    <w:basedOn w:val="a1"/>
    <w:uiPriority w:val="39"/>
    <w:rsid w:val="00722F7F"/>
    <w:pPr>
      <w:widowControl w:val="0"/>
      <w:overflowPunct w:val="0"/>
      <w:snapToGrid w:val="0"/>
      <w:spacing w:line="460" w:lineRule="exact"/>
      <w:ind w:firstLineChars="200" w:firstLine="20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footnote text"/>
    <w:aliases w:val=" 字元, 字元 字元 字元"/>
    <w:basedOn w:val="a"/>
    <w:link w:val="aa"/>
    <w:uiPriority w:val="99"/>
    <w:rsid w:val="00722F7F"/>
    <w:pPr>
      <w:overflowPunct/>
      <w:adjustRightInd w:val="0"/>
      <w:spacing w:line="360" w:lineRule="atLeast"/>
      <w:ind w:firstLineChars="0" w:firstLine="0"/>
      <w:jc w:val="left"/>
      <w:textAlignment w:val="baseline"/>
    </w:pPr>
    <w:rPr>
      <w:rFonts w:ascii="Times New Roman" w:eastAsia="新細明體" w:hAnsi="Times New Roman" w:cs="Times New Roman"/>
      <w:kern w:val="0"/>
      <w:sz w:val="20"/>
      <w:szCs w:val="20"/>
    </w:rPr>
  </w:style>
  <w:style w:type="character" w:customStyle="1" w:styleId="aa">
    <w:name w:val="註腳文字 字元"/>
    <w:aliases w:val=" 字元 字元, 字元 字元 字元 字元1"/>
    <w:link w:val="a9"/>
    <w:uiPriority w:val="99"/>
    <w:rsid w:val="00722F7F"/>
    <w:rPr>
      <w:rFonts w:ascii="Times New Roman" w:eastAsia="新細明體" w:hAnsi="Times New Roman" w:cs="Times New Roman"/>
      <w:kern w:val="0"/>
      <w:sz w:val="20"/>
      <w:szCs w:val="20"/>
    </w:rPr>
  </w:style>
  <w:style w:type="character" w:styleId="ab">
    <w:name w:val="footnote reference"/>
    <w:uiPriority w:val="99"/>
    <w:rsid w:val="00722F7F"/>
    <w:rPr>
      <w:vertAlign w:val="superscript"/>
    </w:rPr>
  </w:style>
  <w:style w:type="paragraph" w:styleId="Web">
    <w:name w:val="Normal (Web)"/>
    <w:basedOn w:val="a"/>
    <w:uiPriority w:val="99"/>
    <w:unhideWhenUsed/>
    <w:rsid w:val="00722F7F"/>
    <w:pPr>
      <w:widowControl/>
      <w:overflowPunct/>
      <w:snapToGrid/>
      <w:spacing w:before="100" w:beforeAutospacing="1" w:after="100" w:afterAutospacing="1" w:line="240" w:lineRule="auto"/>
      <w:ind w:firstLineChars="0" w:firstLine="0"/>
      <w:jc w:val="left"/>
    </w:pPr>
    <w:rPr>
      <w:rFonts w:ascii="新細明體" w:eastAsia="新細明體" w:hAnsi="新細明體" w:cs="新細明體"/>
      <w:kern w:val="0"/>
      <w:sz w:val="24"/>
      <w:szCs w:val="24"/>
    </w:rPr>
  </w:style>
  <w:style w:type="character" w:styleId="ac">
    <w:name w:val="annotation reference"/>
    <w:semiHidden/>
    <w:unhideWhenUsed/>
    <w:rsid w:val="00722F7F"/>
    <w:rPr>
      <w:sz w:val="18"/>
      <w:szCs w:val="18"/>
    </w:rPr>
  </w:style>
  <w:style w:type="paragraph" w:styleId="ad">
    <w:name w:val="annotation text"/>
    <w:basedOn w:val="a"/>
    <w:link w:val="ae"/>
    <w:unhideWhenUsed/>
    <w:rsid w:val="00722F7F"/>
    <w:pPr>
      <w:jc w:val="left"/>
    </w:pPr>
  </w:style>
  <w:style w:type="character" w:customStyle="1" w:styleId="ae">
    <w:name w:val="註解文字 字元"/>
    <w:link w:val="ad"/>
    <w:rsid w:val="00722F7F"/>
    <w:rPr>
      <w:rFonts w:ascii="標楷體" w:eastAsia="標楷體" w:hAnsi="標楷體" w:cs="標楷體"/>
      <w:sz w:val="28"/>
      <w:szCs w:val="28"/>
    </w:rPr>
  </w:style>
  <w:style w:type="paragraph" w:styleId="af">
    <w:name w:val="annotation subject"/>
    <w:basedOn w:val="ad"/>
    <w:next w:val="ad"/>
    <w:link w:val="af0"/>
    <w:semiHidden/>
    <w:unhideWhenUsed/>
    <w:rsid w:val="00722F7F"/>
    <w:rPr>
      <w:b/>
      <w:bCs/>
    </w:rPr>
  </w:style>
  <w:style w:type="character" w:customStyle="1" w:styleId="af0">
    <w:name w:val="註解主旨 字元"/>
    <w:link w:val="af"/>
    <w:semiHidden/>
    <w:rsid w:val="00722F7F"/>
    <w:rPr>
      <w:rFonts w:ascii="標楷體" w:eastAsia="標楷體" w:hAnsi="標楷體" w:cs="標楷體"/>
      <w:b/>
      <w:bCs/>
      <w:sz w:val="28"/>
      <w:szCs w:val="28"/>
    </w:rPr>
  </w:style>
  <w:style w:type="paragraph" w:styleId="af1">
    <w:name w:val="Normal Indent"/>
    <w:basedOn w:val="a"/>
    <w:semiHidden/>
    <w:unhideWhenUsed/>
    <w:rsid w:val="002C01B8"/>
    <w:pPr>
      <w:overflowPunct/>
      <w:snapToGrid/>
      <w:spacing w:line="240" w:lineRule="auto"/>
      <w:ind w:left="480" w:firstLineChars="0" w:firstLine="0"/>
      <w:jc w:val="left"/>
    </w:pPr>
    <w:rPr>
      <w:rFonts w:ascii="Times New Roman" w:eastAsia="新細明體" w:hAnsi="Times New Roman" w:cs="Times New Roman"/>
      <w:sz w:val="24"/>
      <w:szCs w:val="20"/>
    </w:rPr>
  </w:style>
  <w:style w:type="character" w:customStyle="1" w:styleId="af2">
    <w:name w:val="結語 字元"/>
    <w:link w:val="af3"/>
    <w:semiHidden/>
    <w:rsid w:val="002C01B8"/>
    <w:rPr>
      <w:rFonts w:ascii="標楷體" w:eastAsia="標楷體" w:hAnsi="標楷體" w:cs="標楷體"/>
      <w:kern w:val="2"/>
      <w:sz w:val="24"/>
      <w:szCs w:val="28"/>
    </w:rPr>
  </w:style>
  <w:style w:type="paragraph" w:styleId="af3">
    <w:name w:val="Closing"/>
    <w:basedOn w:val="a"/>
    <w:link w:val="af2"/>
    <w:semiHidden/>
    <w:unhideWhenUsed/>
    <w:rsid w:val="002C01B8"/>
    <w:pPr>
      <w:overflowPunct/>
      <w:snapToGrid/>
      <w:spacing w:line="240" w:lineRule="auto"/>
      <w:ind w:leftChars="1800" w:left="100" w:firstLineChars="0" w:firstLine="0"/>
      <w:jc w:val="left"/>
    </w:pPr>
    <w:rPr>
      <w:sz w:val="24"/>
    </w:rPr>
  </w:style>
  <w:style w:type="character" w:customStyle="1" w:styleId="12">
    <w:name w:val="結語 字元1"/>
    <w:uiPriority w:val="99"/>
    <w:semiHidden/>
    <w:rsid w:val="002C01B8"/>
    <w:rPr>
      <w:rFonts w:ascii="標楷體" w:eastAsia="標楷體" w:hAnsi="標楷體" w:cs="標楷體"/>
      <w:kern w:val="2"/>
      <w:sz w:val="28"/>
      <w:szCs w:val="28"/>
    </w:rPr>
  </w:style>
  <w:style w:type="paragraph" w:styleId="af4">
    <w:name w:val="Body Text"/>
    <w:aliases w:val="本文 字元 字元 字元 字元 字元 字元 字元,本文 字元 字元 字元 字元 字元 字元 字元 字元 字元,本文 字元 字元 字元 字元 字元 字元 字元 字元"/>
    <w:basedOn w:val="a"/>
    <w:link w:val="af5"/>
    <w:unhideWhenUsed/>
    <w:rsid w:val="002C01B8"/>
    <w:pPr>
      <w:overflowPunct/>
      <w:autoSpaceDE w:val="0"/>
      <w:autoSpaceDN w:val="0"/>
      <w:spacing w:after="60" w:line="360" w:lineRule="exact"/>
      <w:ind w:firstLineChars="0" w:firstLine="0"/>
    </w:pPr>
    <w:rPr>
      <w:rFonts w:ascii="新細明體" w:hAnsi="Times New Roman" w:cs="Times New Roman"/>
      <w:spacing w:val="-2"/>
      <w:kern w:val="20"/>
      <w:sz w:val="18"/>
      <w:szCs w:val="20"/>
      <w:lang w:val="x-none" w:eastAsia="x-none"/>
    </w:rPr>
  </w:style>
  <w:style w:type="character" w:customStyle="1" w:styleId="af5">
    <w:name w:val="本文 字元"/>
    <w:aliases w:val="本文 字元 字元 字元 字元 字元 字元 字元 字元1,本文 字元 字元 字元 字元 字元 字元 字元 字元 字元 字元,本文 字元 字元 字元 字元 字元 字元 字元 字元 字元1"/>
    <w:link w:val="af4"/>
    <w:rsid w:val="002C01B8"/>
    <w:rPr>
      <w:rFonts w:ascii="新細明體" w:eastAsia="標楷體" w:hAnsi="Times New Roman"/>
      <w:spacing w:val="-2"/>
      <w:kern w:val="20"/>
      <w:sz w:val="18"/>
      <w:lang w:val="x-none" w:eastAsia="x-none"/>
    </w:rPr>
  </w:style>
  <w:style w:type="character" w:customStyle="1" w:styleId="af6">
    <w:name w:val="問候 字元"/>
    <w:link w:val="af7"/>
    <w:semiHidden/>
    <w:rsid w:val="002C01B8"/>
    <w:rPr>
      <w:rFonts w:ascii="標楷體" w:eastAsia="標楷體" w:hAnsi="標楷體" w:cs="標楷體"/>
      <w:kern w:val="2"/>
      <w:sz w:val="24"/>
      <w:szCs w:val="28"/>
    </w:rPr>
  </w:style>
  <w:style w:type="paragraph" w:styleId="af7">
    <w:name w:val="Salutation"/>
    <w:basedOn w:val="a"/>
    <w:next w:val="a"/>
    <w:link w:val="af6"/>
    <w:semiHidden/>
    <w:unhideWhenUsed/>
    <w:rsid w:val="002C01B8"/>
    <w:pPr>
      <w:overflowPunct/>
      <w:snapToGrid/>
      <w:spacing w:line="240" w:lineRule="auto"/>
      <w:ind w:firstLineChars="0" w:firstLine="0"/>
      <w:jc w:val="left"/>
    </w:pPr>
    <w:rPr>
      <w:sz w:val="24"/>
    </w:rPr>
  </w:style>
  <w:style w:type="character" w:customStyle="1" w:styleId="13">
    <w:name w:val="問候 字元1"/>
    <w:uiPriority w:val="99"/>
    <w:semiHidden/>
    <w:rsid w:val="002C01B8"/>
    <w:rPr>
      <w:rFonts w:ascii="標楷體" w:eastAsia="標楷體" w:hAnsi="標楷體" w:cs="標楷體"/>
      <w:kern w:val="2"/>
      <w:sz w:val="28"/>
      <w:szCs w:val="28"/>
    </w:rPr>
  </w:style>
  <w:style w:type="character" w:styleId="af8">
    <w:name w:val="Hyperlink"/>
    <w:unhideWhenUsed/>
    <w:rsid w:val="002C01B8"/>
    <w:rPr>
      <w:color w:val="0000FF"/>
      <w:u w:val="single"/>
    </w:rPr>
  </w:style>
  <w:style w:type="paragraph" w:styleId="af9">
    <w:name w:val="Revision"/>
    <w:hidden/>
    <w:uiPriority w:val="99"/>
    <w:semiHidden/>
    <w:rsid w:val="002C01B8"/>
    <w:rPr>
      <w:rFonts w:ascii="標楷體" w:eastAsia="標楷體" w:hAnsi="標楷體" w:cs="標楷體"/>
      <w:kern w:val="2"/>
      <w:sz w:val="28"/>
      <w:szCs w:val="28"/>
    </w:rPr>
  </w:style>
  <w:style w:type="table" w:customStyle="1" w:styleId="14">
    <w:name w:val="表格格線1"/>
    <w:basedOn w:val="a1"/>
    <w:next w:val="a8"/>
    <w:uiPriority w:val="59"/>
    <w:rsid w:val="002C01B8"/>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
    <w:name w:val="甲篇圖表名稱-單行"/>
    <w:basedOn w:val="a"/>
    <w:qFormat/>
    <w:rsid w:val="00322F77"/>
    <w:pPr>
      <w:overflowPunct/>
      <w:autoSpaceDE w:val="0"/>
      <w:autoSpaceDN w:val="0"/>
      <w:spacing w:beforeLines="20" w:before="20" w:line="220" w:lineRule="exact"/>
      <w:ind w:left="482" w:firstLineChars="0" w:hanging="482"/>
      <w:jc w:val="center"/>
    </w:pPr>
    <w:rPr>
      <w:rFonts w:hAnsi="Courier New" w:cs="Times New Roman"/>
      <w:b/>
      <w:sz w:val="24"/>
      <w:szCs w:val="24"/>
    </w:rPr>
  </w:style>
  <w:style w:type="paragraph" w:customStyle="1" w:styleId="afa">
    <w:name w:val="甲篇壹貳參"/>
    <w:basedOn w:val="a"/>
    <w:qFormat/>
    <w:rsid w:val="00B314E3"/>
    <w:pPr>
      <w:widowControl/>
      <w:snapToGrid/>
      <w:spacing w:line="520" w:lineRule="exact"/>
      <w:ind w:firstLineChars="0" w:firstLine="0"/>
    </w:pPr>
    <w:rPr>
      <w:rFonts w:cs="Times New Roman"/>
      <w:b/>
      <w:sz w:val="36"/>
      <w:szCs w:val="36"/>
    </w:rPr>
  </w:style>
  <w:style w:type="paragraph" w:customStyle="1" w:styleId="-0">
    <w:name w:val="甲篇圖表內容-文字"/>
    <w:basedOn w:val="a"/>
    <w:qFormat/>
    <w:rsid w:val="00B314E3"/>
    <w:pPr>
      <w:spacing w:line="240" w:lineRule="auto"/>
      <w:ind w:firstLineChars="0" w:firstLine="0"/>
      <w:jc w:val="center"/>
    </w:pPr>
    <w:rPr>
      <w:sz w:val="20"/>
      <w:szCs w:val="20"/>
    </w:rPr>
  </w:style>
  <w:style w:type="paragraph" w:customStyle="1" w:styleId="afb">
    <w:name w:val="甲篇圖表資料來源"/>
    <w:basedOn w:val="a"/>
    <w:qFormat/>
    <w:rsid w:val="00B314E3"/>
    <w:pPr>
      <w:overflowPunct/>
      <w:snapToGrid/>
      <w:spacing w:line="240" w:lineRule="exact"/>
      <w:ind w:firstLineChars="0" w:firstLine="0"/>
      <w:jc w:val="left"/>
    </w:pPr>
    <w:rPr>
      <w:rFonts w:cs="Times New Roman"/>
      <w:sz w:val="18"/>
      <w:szCs w:val="20"/>
    </w:rPr>
  </w:style>
  <w:style w:type="paragraph" w:customStyle="1" w:styleId="-1">
    <w:name w:val="甲篇圖表內容-數字"/>
    <w:basedOn w:val="123"/>
    <w:qFormat/>
    <w:rsid w:val="00B314E3"/>
    <w:pPr>
      <w:spacing w:line="240" w:lineRule="auto"/>
      <w:ind w:firstLineChars="0" w:firstLine="0"/>
      <w:jc w:val="right"/>
    </w:pPr>
    <w:rPr>
      <w:sz w:val="20"/>
      <w:szCs w:val="20"/>
    </w:rPr>
  </w:style>
  <w:style w:type="paragraph" w:customStyle="1" w:styleId="afc">
    <w:name w:val="甲篇圖表統計單位"/>
    <w:basedOn w:val="-"/>
    <w:qFormat/>
    <w:rsid w:val="00B314E3"/>
    <w:pPr>
      <w:spacing w:beforeLines="0" w:before="0"/>
      <w:ind w:left="0" w:firstLine="0"/>
      <w:jc w:val="right"/>
    </w:pPr>
    <w:rPr>
      <w:b w:val="0"/>
      <w:sz w:val="20"/>
      <w:szCs w:val="20"/>
    </w:rPr>
  </w:style>
  <w:style w:type="paragraph" w:customStyle="1" w:styleId="-2">
    <w:name w:val="甲篇照片名稱-單行"/>
    <w:basedOn w:val="-"/>
    <w:qFormat/>
    <w:rsid w:val="00B314E3"/>
  </w:style>
  <w:style w:type="paragraph" w:customStyle="1" w:styleId="afd">
    <w:name w:val="甲篇照片資料來源"/>
    <w:basedOn w:val="afb"/>
    <w:qFormat/>
    <w:rsid w:val="00C913CB"/>
    <w:pPr>
      <w:jc w:val="center"/>
    </w:pPr>
  </w:style>
  <w:style w:type="paragraph" w:customStyle="1" w:styleId="afe">
    <w:name w:val="甲篇甲乙丙"/>
    <w:basedOn w:val="a"/>
    <w:qFormat/>
    <w:rsid w:val="00985802"/>
    <w:pPr>
      <w:widowControl/>
      <w:snapToGrid/>
      <w:spacing w:line="520" w:lineRule="exact"/>
      <w:ind w:firstLineChars="0" w:firstLine="0"/>
      <w:jc w:val="center"/>
    </w:pPr>
    <w:rPr>
      <w:rFonts w:cs="Times New Roman"/>
      <w:b/>
      <w:sz w:val="40"/>
      <w:szCs w:val="40"/>
    </w:rPr>
  </w:style>
  <w:style w:type="paragraph" w:customStyle="1" w:styleId="-3">
    <w:name w:val="甲篇圖表名稱-雙行"/>
    <w:basedOn w:val="-"/>
    <w:qFormat/>
    <w:rsid w:val="00B314E3"/>
    <w:pPr>
      <w:spacing w:beforeLines="0" w:before="0"/>
      <w:ind w:left="200" w:hangingChars="200" w:hanging="200"/>
      <w:jc w:val="left"/>
    </w:pPr>
  </w:style>
  <w:style w:type="paragraph" w:customStyle="1" w:styleId="1231">
    <w:name w:val="甲篇123重要審核意見"/>
    <w:basedOn w:val="a"/>
    <w:qFormat/>
    <w:rsid w:val="001329C8"/>
    <w:pPr>
      <w:spacing w:line="520" w:lineRule="exact"/>
      <w:ind w:leftChars="50" w:left="50"/>
    </w:pPr>
    <w:rPr>
      <w:b/>
      <w:spacing w:val="-6"/>
    </w:rPr>
  </w:style>
  <w:style w:type="paragraph" w:customStyle="1" w:styleId="--14">
    <w:name w:val="甲篇(一)(二)(三)-重要審核意見-14號字"/>
    <w:basedOn w:val="a"/>
    <w:qFormat/>
    <w:rsid w:val="001329C8"/>
    <w:pPr>
      <w:spacing w:line="520" w:lineRule="exact"/>
      <w:ind w:leftChars="50" w:left="50"/>
    </w:pPr>
    <w:rPr>
      <w:b/>
      <w:spacing w:val="-6"/>
    </w:rPr>
  </w:style>
  <w:style w:type="paragraph" w:customStyle="1" w:styleId="-16">
    <w:name w:val="甲篇一二三重要審核意見-16號字"/>
    <w:basedOn w:val="a6"/>
    <w:rsid w:val="0051590B"/>
    <w:rPr>
      <w:rFonts w:eastAsia="華康標楷體"/>
      <w:sz w:val="32"/>
    </w:rPr>
  </w:style>
  <w:style w:type="paragraph" w:customStyle="1" w:styleId="aff">
    <w:name w:val="甲篇壹弎參"/>
    <w:basedOn w:val="a"/>
    <w:qFormat/>
    <w:rsid w:val="005C7365"/>
    <w:pPr>
      <w:widowControl/>
      <w:snapToGrid/>
      <w:spacing w:beforeLines="50" w:before="50" w:afterLines="20" w:after="20" w:line="500" w:lineRule="exact"/>
      <w:ind w:left="150" w:hangingChars="150" w:hanging="150"/>
    </w:pPr>
    <w:rPr>
      <w:rFonts w:cs="Times New Roman"/>
      <w:b/>
      <w:sz w:val="36"/>
      <w:szCs w:val="36"/>
    </w:rPr>
  </w:style>
  <w:style w:type="paragraph" w:customStyle="1" w:styleId="-4">
    <w:name w:val="甲篇(一)(二)(三)-重要審核意見"/>
    <w:basedOn w:val="a7"/>
    <w:qFormat/>
    <w:rsid w:val="00EB7C4D"/>
    <w:pPr>
      <w:spacing w:line="490" w:lineRule="exact"/>
    </w:pPr>
  </w:style>
  <w:style w:type="paragraph" w:customStyle="1" w:styleId="aff0">
    <w:name w:val="一二三"/>
    <w:qFormat/>
    <w:rsid w:val="00CD3F9C"/>
    <w:pPr>
      <w:overflowPunct w:val="0"/>
      <w:snapToGrid w:val="0"/>
      <w:spacing w:line="500" w:lineRule="exact"/>
      <w:jc w:val="both"/>
    </w:pPr>
    <w:rPr>
      <w:rFonts w:ascii="標楷體" w:eastAsia="標楷體" w:hAnsi="標楷體"/>
      <w:b/>
      <w:kern w:val="2"/>
      <w:sz w:val="32"/>
      <w:szCs w:val="28"/>
    </w:rPr>
  </w:style>
  <w:style w:type="paragraph" w:customStyle="1" w:styleId="--">
    <w:name w:val="甲篇圖表內容-數字-總合計"/>
    <w:basedOn w:val="-1"/>
    <w:rsid w:val="00D75C49"/>
    <w:pPr>
      <w:widowControl w:val="0"/>
      <w:ind w:leftChars="0" w:left="0"/>
    </w:pPr>
    <w:rPr>
      <w:rFonts w:cs="Times New Roman"/>
      <w:b/>
      <w:spacing w:val="0"/>
    </w:rPr>
  </w:style>
  <w:style w:type="paragraph" w:customStyle="1" w:styleId="-5">
    <w:name w:val="甲篇圖表內容-表頭"/>
    <w:basedOn w:val="-0"/>
    <w:rsid w:val="00D75C49"/>
    <w:pPr>
      <w:jc w:val="distribute"/>
    </w:pPr>
  </w:style>
  <w:style w:type="paragraph" w:customStyle="1" w:styleId="--0">
    <w:name w:val="甲篇圖表內容-表側-總合計"/>
    <w:basedOn w:val="-0"/>
    <w:rsid w:val="00D75C49"/>
    <w:rPr>
      <w:b/>
      <w:bCs/>
    </w:rPr>
  </w:style>
  <w:style w:type="paragraph" w:customStyle="1" w:styleId="--1">
    <w:name w:val="甲篇圖表內容-表側-主管單位"/>
    <w:basedOn w:val="a"/>
    <w:rsid w:val="003059C5"/>
    <w:pPr>
      <w:spacing w:line="240" w:lineRule="auto"/>
      <w:ind w:firstLineChars="0" w:firstLine="0"/>
      <w:jc w:val="distribute"/>
    </w:pPr>
    <w:rPr>
      <w:sz w:val="20"/>
      <w:szCs w:val="20"/>
    </w:rPr>
  </w:style>
  <w:style w:type="paragraph" w:customStyle="1" w:styleId="--2">
    <w:name w:val="甲篇圖表內容-表側-項次"/>
    <w:basedOn w:val="-1"/>
    <w:rsid w:val="003059C5"/>
    <w:pPr>
      <w:ind w:leftChars="0" w:left="0"/>
      <w:jc w:val="center"/>
    </w:pPr>
    <w:rPr>
      <w:rFonts w:ascii="Times New Roman" w:eastAsia="Times New Roman" w:hAnsi="Times New Roman" w:cs="Times New Roman"/>
    </w:rPr>
  </w:style>
  <w:style w:type="paragraph" w:customStyle="1" w:styleId="--3">
    <w:name w:val="甲-施政方針-(一)(二)(三)"/>
    <w:basedOn w:val="a6"/>
    <w:rsid w:val="003059C5"/>
    <w:pPr>
      <w:ind w:leftChars="200" w:left="560"/>
    </w:pPr>
  </w:style>
  <w:style w:type="paragraph" w:customStyle="1" w:styleId="--123">
    <w:name w:val="甲-施政方針-123"/>
    <w:basedOn w:val="a7"/>
    <w:rsid w:val="003059C5"/>
    <w:pPr>
      <w:ind w:firstLineChars="350" w:firstLine="350"/>
    </w:pPr>
  </w:style>
  <w:style w:type="paragraph" w:customStyle="1" w:styleId="aff1">
    <w:name w:val="甲篇圖表標題"/>
    <w:basedOn w:val="a"/>
    <w:qFormat/>
    <w:rsid w:val="003059C5"/>
    <w:pPr>
      <w:overflowPunct/>
      <w:autoSpaceDE w:val="0"/>
      <w:autoSpaceDN w:val="0"/>
      <w:spacing w:beforeLines="20" w:before="76" w:line="240" w:lineRule="auto"/>
      <w:ind w:left="482" w:firstLineChars="0" w:hanging="482"/>
      <w:jc w:val="center"/>
    </w:pPr>
    <w:rPr>
      <w:rFonts w:hAnsi="Courier New" w:cs="Times New Roman"/>
      <w:b/>
      <w:sz w:val="24"/>
      <w:szCs w:val="24"/>
    </w:rPr>
  </w:style>
  <w:style w:type="paragraph" w:customStyle="1" w:styleId="aff2">
    <w:name w:val="甲篇重要意見一二三"/>
    <w:basedOn w:val="a7"/>
    <w:qFormat/>
    <w:rsid w:val="003059C5"/>
    <w:pPr>
      <w:spacing w:line="490" w:lineRule="exact"/>
    </w:pPr>
    <w:rPr>
      <w:szCs w:val="32"/>
    </w:rPr>
  </w:style>
  <w:style w:type="paragraph" w:customStyle="1" w:styleId="--140">
    <w:name w:val="乙篇(一)(二)(三)-重要審核意見-14號字"/>
    <w:basedOn w:val="a"/>
    <w:link w:val="--141"/>
    <w:qFormat/>
    <w:rsid w:val="003059C5"/>
    <w:rPr>
      <w:rFonts w:cs="Times New Roman"/>
      <w:b/>
      <w:spacing w:val="-6"/>
      <w:lang w:val="x-none" w:eastAsia="x-none"/>
    </w:rPr>
  </w:style>
  <w:style w:type="character" w:customStyle="1" w:styleId="--141">
    <w:name w:val="乙篇(一)(二)(三)-重要審核意見-14號字 字元"/>
    <w:link w:val="--140"/>
    <w:rsid w:val="003059C5"/>
    <w:rPr>
      <w:rFonts w:ascii="標楷體" w:eastAsia="標楷體" w:hAnsi="標楷體"/>
      <w:b/>
      <w:spacing w:val="-6"/>
      <w:kern w:val="2"/>
      <w:sz w:val="28"/>
      <w:szCs w:val="28"/>
      <w:lang w:val="x-none" w:eastAsia="x-none"/>
    </w:rPr>
  </w:style>
  <w:style w:type="paragraph" w:customStyle="1" w:styleId="aff3">
    <w:name w:val="表內文"/>
    <w:link w:val="aff4"/>
    <w:rsid w:val="003059C5"/>
    <w:pPr>
      <w:widowControl w:val="0"/>
      <w:adjustRightInd w:val="0"/>
      <w:snapToGrid w:val="0"/>
      <w:spacing w:before="40" w:after="40" w:line="120" w:lineRule="atLeast"/>
      <w:jc w:val="center"/>
      <w:textAlignment w:val="baseline"/>
    </w:pPr>
    <w:rPr>
      <w:rFonts w:ascii="Times New Roman" w:eastAsia="華康仿宋體W4" w:hAnsi="Times New Roman"/>
      <w:sz w:val="24"/>
    </w:rPr>
  </w:style>
  <w:style w:type="character" w:customStyle="1" w:styleId="aff4">
    <w:name w:val="表內文 字元"/>
    <w:link w:val="aff3"/>
    <w:locked/>
    <w:rsid w:val="003059C5"/>
    <w:rPr>
      <w:rFonts w:ascii="Times New Roman" w:eastAsia="華康仿宋體W4" w:hAnsi="Times New Roman"/>
      <w:sz w:val="24"/>
    </w:rPr>
  </w:style>
  <w:style w:type="paragraph" w:customStyle="1" w:styleId="-6">
    <w:name w:val="甲篇壹貳參-內文"/>
    <w:basedOn w:val="a"/>
    <w:qFormat/>
    <w:rsid w:val="003059C5"/>
    <w:pPr>
      <w:spacing w:beforeLines="30" w:before="114" w:line="580" w:lineRule="exact"/>
      <w:ind w:firstLine="560"/>
    </w:pPr>
  </w:style>
  <w:style w:type="paragraph" w:customStyle="1" w:styleId="-7">
    <w:name w:val="甲篇-標題(無編號)"/>
    <w:basedOn w:val="a"/>
    <w:qFormat/>
    <w:rsid w:val="003059C5"/>
    <w:pPr>
      <w:spacing w:line="580" w:lineRule="exact"/>
      <w:ind w:firstLineChars="100" w:firstLine="340"/>
    </w:pPr>
    <w:rPr>
      <w:b/>
      <w:spacing w:val="10"/>
      <w:sz w:val="32"/>
      <w:szCs w:val="32"/>
    </w:rPr>
  </w:style>
  <w:style w:type="paragraph" w:customStyle="1" w:styleId="aff5">
    <w:name w:val="壹貳叁"/>
    <w:qFormat/>
    <w:rsid w:val="00377008"/>
    <w:pPr>
      <w:overflowPunct w:val="0"/>
      <w:jc w:val="both"/>
    </w:pPr>
    <w:rPr>
      <w:rFonts w:ascii="標楷體" w:eastAsia="標楷體" w:hAnsi="標楷體"/>
      <w:b/>
      <w:kern w:val="2"/>
      <w:sz w:val="34"/>
      <w:szCs w:val="32"/>
    </w:rPr>
  </w:style>
  <w:style w:type="character" w:customStyle="1" w:styleId="20">
    <w:name w:val="標題 2 字元"/>
    <w:link w:val="2"/>
    <w:rsid w:val="00F40584"/>
    <w:rPr>
      <w:rFonts w:ascii="Arial" w:hAnsi="Arial"/>
      <w:b/>
      <w:bCs/>
      <w:kern w:val="2"/>
      <w:sz w:val="48"/>
      <w:szCs w:val="48"/>
    </w:rPr>
  </w:style>
  <w:style w:type="character" w:customStyle="1" w:styleId="30">
    <w:name w:val="標題 3 字元"/>
    <w:link w:val="3"/>
    <w:rsid w:val="00F40584"/>
    <w:rPr>
      <w:rFonts w:ascii="Arial" w:hAnsi="Arial"/>
      <w:b/>
      <w:bCs/>
      <w:kern w:val="2"/>
      <w:sz w:val="36"/>
      <w:szCs w:val="36"/>
    </w:rPr>
  </w:style>
  <w:style w:type="character" w:customStyle="1" w:styleId="40">
    <w:name w:val="標題 4 字元"/>
    <w:aliases w:val="1.標題 4 字元"/>
    <w:link w:val="4"/>
    <w:rsid w:val="00F40584"/>
    <w:rPr>
      <w:rFonts w:ascii="標楷體" w:eastAsia="標楷體" w:hAnsi="Arial"/>
      <w:b/>
      <w:kern w:val="2"/>
      <w:sz w:val="28"/>
      <w:szCs w:val="36"/>
    </w:rPr>
  </w:style>
  <w:style w:type="paragraph" w:customStyle="1" w:styleId="aff6">
    <w:name w:val="字元"/>
    <w:basedOn w:val="a"/>
    <w:semiHidden/>
    <w:rsid w:val="00F40584"/>
    <w:pPr>
      <w:widowControl/>
      <w:overflowPunct/>
      <w:snapToGrid/>
      <w:spacing w:after="160" w:line="240" w:lineRule="exact"/>
      <w:ind w:firstLineChars="0" w:firstLine="0"/>
      <w:jc w:val="left"/>
    </w:pPr>
    <w:rPr>
      <w:rFonts w:ascii="Verdana" w:eastAsia="Times New Roman" w:hAnsi="Verdana" w:cs="Times New Roman"/>
      <w:kern w:val="0"/>
      <w:sz w:val="20"/>
      <w:szCs w:val="20"/>
      <w:lang w:eastAsia="en-US"/>
    </w:rPr>
  </w:style>
  <w:style w:type="paragraph" w:styleId="aff7">
    <w:name w:val="header"/>
    <w:aliases w:val="頁首 字元 字元,頁首 字元 字元 字元"/>
    <w:basedOn w:val="a"/>
    <w:link w:val="aff8"/>
    <w:rsid w:val="00F40584"/>
    <w:pPr>
      <w:tabs>
        <w:tab w:val="center" w:pos="4153"/>
        <w:tab w:val="right" w:pos="8306"/>
      </w:tabs>
      <w:overflowPunct/>
      <w:spacing w:line="240" w:lineRule="auto"/>
      <w:ind w:firstLineChars="0" w:firstLine="0"/>
      <w:jc w:val="left"/>
    </w:pPr>
    <w:rPr>
      <w:rFonts w:ascii="Times New Roman" w:eastAsia="新細明體" w:hAnsi="Times New Roman" w:cs="Times New Roman"/>
      <w:sz w:val="20"/>
      <w:szCs w:val="20"/>
    </w:rPr>
  </w:style>
  <w:style w:type="character" w:customStyle="1" w:styleId="aff8">
    <w:name w:val="頁首 字元"/>
    <w:aliases w:val="頁首 字元 字元 字元1,頁首 字元 字元 字元 字元1"/>
    <w:link w:val="aff7"/>
    <w:rsid w:val="00F40584"/>
    <w:rPr>
      <w:rFonts w:ascii="Times New Roman" w:hAnsi="Times New Roman"/>
      <w:kern w:val="2"/>
    </w:rPr>
  </w:style>
  <w:style w:type="paragraph" w:styleId="aff9">
    <w:name w:val="footer"/>
    <w:basedOn w:val="a"/>
    <w:link w:val="affa"/>
    <w:uiPriority w:val="99"/>
    <w:rsid w:val="00F40584"/>
    <w:pPr>
      <w:tabs>
        <w:tab w:val="center" w:pos="4153"/>
        <w:tab w:val="right" w:pos="8306"/>
      </w:tabs>
      <w:overflowPunct/>
      <w:spacing w:line="240" w:lineRule="auto"/>
      <w:ind w:firstLineChars="0" w:firstLine="0"/>
      <w:jc w:val="left"/>
    </w:pPr>
    <w:rPr>
      <w:rFonts w:ascii="Times New Roman" w:eastAsia="新細明體" w:hAnsi="Times New Roman" w:cs="Times New Roman"/>
      <w:sz w:val="20"/>
      <w:szCs w:val="20"/>
    </w:rPr>
  </w:style>
  <w:style w:type="character" w:customStyle="1" w:styleId="affa">
    <w:name w:val="頁尾 字元"/>
    <w:link w:val="aff9"/>
    <w:uiPriority w:val="99"/>
    <w:rsid w:val="00F40584"/>
    <w:rPr>
      <w:rFonts w:ascii="Times New Roman" w:hAnsi="Times New Roman"/>
      <w:kern w:val="2"/>
    </w:rPr>
  </w:style>
  <w:style w:type="character" w:styleId="affb">
    <w:name w:val="page number"/>
    <w:basedOn w:val="a0"/>
    <w:rsid w:val="00F40584"/>
  </w:style>
  <w:style w:type="paragraph" w:customStyle="1" w:styleId="-8">
    <w:name w:val="欄-項目符號"/>
    <w:basedOn w:val="aff7"/>
    <w:rsid w:val="00F40584"/>
    <w:pPr>
      <w:tabs>
        <w:tab w:val="clear" w:pos="4153"/>
        <w:tab w:val="clear" w:pos="8306"/>
        <w:tab w:val="num" w:pos="341"/>
      </w:tabs>
      <w:snapToGrid/>
      <w:ind w:left="340" w:rightChars="50" w:right="120" w:hanging="221"/>
      <w:jc w:val="both"/>
    </w:pPr>
    <w:rPr>
      <w:rFonts w:eastAsia="華康楷書體W5"/>
      <w:spacing w:val="10"/>
      <w:sz w:val="19"/>
    </w:rPr>
  </w:style>
  <w:style w:type="paragraph" w:styleId="affc">
    <w:name w:val="Date"/>
    <w:aliases w:val="年度,字元 字元, 字元 字元 字元 字元"/>
    <w:basedOn w:val="a"/>
    <w:next w:val="a"/>
    <w:link w:val="affd"/>
    <w:uiPriority w:val="99"/>
    <w:rsid w:val="00F40584"/>
    <w:pPr>
      <w:overflowPunct/>
      <w:snapToGrid/>
      <w:spacing w:line="240" w:lineRule="auto"/>
      <w:ind w:firstLineChars="0" w:firstLine="0"/>
      <w:jc w:val="right"/>
    </w:pPr>
    <w:rPr>
      <w:rFonts w:ascii="Times New Roman" w:eastAsia="新細明體" w:hAnsi="Times New Roman" w:cs="Times New Roman"/>
      <w:sz w:val="24"/>
      <w:szCs w:val="20"/>
    </w:rPr>
  </w:style>
  <w:style w:type="character" w:customStyle="1" w:styleId="affd">
    <w:name w:val="日期 字元"/>
    <w:aliases w:val="年度 字元,字元 字元 字元, 字元 字元 字元 字元 字元"/>
    <w:link w:val="affc"/>
    <w:uiPriority w:val="99"/>
    <w:rsid w:val="00F40584"/>
    <w:rPr>
      <w:rFonts w:ascii="Times New Roman" w:hAnsi="Times New Roman"/>
      <w:kern w:val="2"/>
      <w:sz w:val="24"/>
    </w:rPr>
  </w:style>
  <w:style w:type="paragraph" w:customStyle="1" w:styleId="affe">
    <w:name w:val="標題壹、"/>
    <w:basedOn w:val="afff"/>
    <w:link w:val="afff0"/>
    <w:rsid w:val="00F40584"/>
    <w:pPr>
      <w:spacing w:beforeLines="0" w:line="360" w:lineRule="auto"/>
      <w:jc w:val="both"/>
    </w:pPr>
    <w:rPr>
      <w:sz w:val="36"/>
      <w:szCs w:val="36"/>
    </w:rPr>
  </w:style>
  <w:style w:type="paragraph" w:customStyle="1" w:styleId="afff">
    <w:name w:val="標題甲、"/>
    <w:basedOn w:val="a"/>
    <w:rsid w:val="00F40584"/>
    <w:pPr>
      <w:overflowPunct/>
      <w:snapToGrid/>
      <w:spacing w:beforeLines="50" w:line="240" w:lineRule="auto"/>
      <w:ind w:firstLineChars="0" w:firstLine="0"/>
      <w:jc w:val="center"/>
    </w:pPr>
    <w:rPr>
      <w:rFonts w:ascii="Times New Roman" w:hAnsi="Times New Roman" w:cs="新細明體"/>
      <w:b/>
      <w:bCs/>
      <w:sz w:val="40"/>
      <w:szCs w:val="20"/>
    </w:rPr>
  </w:style>
  <w:style w:type="paragraph" w:customStyle="1" w:styleId="afff1">
    <w:name w:val="標題一、 字元 字元 字元"/>
    <w:basedOn w:val="afff"/>
    <w:link w:val="afff2"/>
    <w:rsid w:val="00F40584"/>
    <w:pPr>
      <w:spacing w:beforeLines="20" w:afterLines="20" w:line="400" w:lineRule="exact"/>
      <w:ind w:leftChars="100" w:left="310" w:hangingChars="210" w:hanging="210"/>
      <w:jc w:val="both"/>
    </w:pPr>
    <w:rPr>
      <w:sz w:val="32"/>
      <w:szCs w:val="32"/>
    </w:rPr>
  </w:style>
  <w:style w:type="character" w:customStyle="1" w:styleId="afff2">
    <w:name w:val="標題一、 字元 字元 字元 字元"/>
    <w:link w:val="afff1"/>
    <w:rsid w:val="00F40584"/>
    <w:rPr>
      <w:rFonts w:ascii="Times New Roman" w:eastAsia="標楷體" w:hAnsi="Times New Roman" w:cs="新細明體"/>
      <w:b/>
      <w:bCs/>
      <w:kern w:val="2"/>
      <w:sz w:val="32"/>
      <w:szCs w:val="32"/>
    </w:rPr>
  </w:style>
  <w:style w:type="paragraph" w:customStyle="1" w:styleId="afff3">
    <w:name w:val="標題（一）"/>
    <w:basedOn w:val="afff"/>
    <w:link w:val="15"/>
    <w:rsid w:val="00F40584"/>
    <w:pPr>
      <w:spacing w:beforeLines="20" w:afterLines="20" w:line="400" w:lineRule="exact"/>
      <w:ind w:firstLineChars="200" w:firstLine="200"/>
      <w:jc w:val="both"/>
    </w:pPr>
    <w:rPr>
      <w:sz w:val="28"/>
      <w:szCs w:val="28"/>
    </w:rPr>
  </w:style>
  <w:style w:type="character" w:customStyle="1" w:styleId="15">
    <w:name w:val="標題（一） 字元1"/>
    <w:link w:val="afff3"/>
    <w:locked/>
    <w:rsid w:val="00F40584"/>
    <w:rPr>
      <w:rFonts w:ascii="Times New Roman" w:eastAsia="標楷體" w:hAnsi="Times New Roman" w:cs="新細明體"/>
      <w:b/>
      <w:bCs/>
      <w:kern w:val="2"/>
      <w:sz w:val="28"/>
      <w:szCs w:val="28"/>
    </w:rPr>
  </w:style>
  <w:style w:type="paragraph" w:customStyle="1" w:styleId="afff4">
    <w:name w:val="跨頁標頭"/>
    <w:basedOn w:val="a"/>
    <w:rsid w:val="00F40584"/>
    <w:pPr>
      <w:overflowPunct/>
      <w:snapToGrid/>
      <w:spacing w:afterLines="50" w:line="240" w:lineRule="auto"/>
      <w:ind w:firstLineChars="0" w:firstLine="0"/>
      <w:jc w:val="right"/>
    </w:pPr>
    <w:rPr>
      <w:rFonts w:ascii="華康楷書體W5" w:eastAsia="華康楷書體W5" w:hAnsi="Times New Roman" w:cs="Times New Roman"/>
      <w:b/>
      <w:spacing w:val="60"/>
      <w:sz w:val="30"/>
      <w:szCs w:val="20"/>
      <w:u w:val="single"/>
    </w:rPr>
  </w:style>
  <w:style w:type="paragraph" w:customStyle="1" w:styleId="1-">
    <w:name w:val="表格欄1-數字主管"/>
    <w:basedOn w:val="a"/>
    <w:rsid w:val="00F40584"/>
    <w:pPr>
      <w:overflowPunct/>
      <w:snapToGrid/>
      <w:spacing w:line="240" w:lineRule="auto"/>
      <w:ind w:firstLineChars="0" w:firstLine="0"/>
      <w:jc w:val="right"/>
    </w:pPr>
    <w:rPr>
      <w:rFonts w:ascii="細明體" w:eastAsia="細明體" w:hAnsi="Arial" w:cs="Times New Roman"/>
      <w:b/>
      <w:bCs/>
      <w:w w:val="90"/>
      <w:sz w:val="20"/>
      <w:szCs w:val="20"/>
    </w:rPr>
  </w:style>
  <w:style w:type="paragraph" w:customStyle="1" w:styleId="16">
    <w:name w:val="標題1."/>
    <w:basedOn w:val="afff"/>
    <w:rsid w:val="00F40584"/>
    <w:pPr>
      <w:spacing w:beforeLines="0" w:line="400" w:lineRule="exact"/>
      <w:ind w:firstLineChars="450" w:firstLine="450"/>
      <w:jc w:val="both"/>
    </w:pPr>
    <w:rPr>
      <w:rFonts w:ascii="標楷體"/>
      <w:b w:val="0"/>
      <w:sz w:val="24"/>
      <w:szCs w:val="24"/>
    </w:rPr>
  </w:style>
  <w:style w:type="paragraph" w:customStyle="1" w:styleId="17">
    <w:name w:val="標題(1)"/>
    <w:basedOn w:val="16"/>
    <w:rsid w:val="00F40584"/>
    <w:pPr>
      <w:ind w:firstLineChars="550" w:firstLine="550"/>
    </w:pPr>
  </w:style>
  <w:style w:type="paragraph" w:customStyle="1" w:styleId="afff5">
    <w:name w:val="乙篇主文 字元"/>
    <w:basedOn w:val="a"/>
    <w:link w:val="afff6"/>
    <w:rsid w:val="00F40584"/>
    <w:pPr>
      <w:overflowPunct/>
      <w:snapToGrid/>
      <w:spacing w:line="400" w:lineRule="exact"/>
    </w:pPr>
    <w:rPr>
      <w:rFonts w:hAnsi="Times New Roman" w:cs="Times New Roman"/>
      <w:sz w:val="24"/>
      <w:szCs w:val="24"/>
    </w:rPr>
  </w:style>
  <w:style w:type="character" w:customStyle="1" w:styleId="afff6">
    <w:name w:val="乙篇主文 字元 字元"/>
    <w:link w:val="afff5"/>
    <w:rsid w:val="00F40584"/>
    <w:rPr>
      <w:rFonts w:ascii="標楷體" w:eastAsia="標楷體" w:hAnsi="Times New Roman"/>
      <w:kern w:val="2"/>
      <w:sz w:val="24"/>
      <w:szCs w:val="24"/>
    </w:rPr>
  </w:style>
  <w:style w:type="paragraph" w:customStyle="1" w:styleId="afff7">
    <w:name w:val="單元"/>
    <w:basedOn w:val="a"/>
    <w:rsid w:val="00F40584"/>
    <w:pPr>
      <w:overflowPunct/>
      <w:spacing w:line="240" w:lineRule="auto"/>
      <w:ind w:rightChars="100" w:right="100" w:firstLineChars="0" w:firstLine="0"/>
      <w:jc w:val="right"/>
    </w:pPr>
    <w:rPr>
      <w:rFonts w:hAnsi="Arial Narrow" w:cs="Times New Roman"/>
      <w:w w:val="95"/>
      <w:sz w:val="20"/>
      <w:szCs w:val="20"/>
    </w:rPr>
  </w:style>
  <w:style w:type="paragraph" w:customStyle="1" w:styleId="afff8">
    <w:name w:val="註"/>
    <w:basedOn w:val="a"/>
    <w:rsid w:val="00F40584"/>
    <w:pPr>
      <w:overflowPunct/>
      <w:snapToGrid/>
      <w:spacing w:line="320" w:lineRule="exact"/>
      <w:ind w:firstLineChars="0" w:firstLine="0"/>
    </w:pPr>
    <w:rPr>
      <w:rFonts w:hAnsi="Times New Roman" w:cs="Times New Roman"/>
      <w:sz w:val="20"/>
      <w:szCs w:val="20"/>
    </w:rPr>
  </w:style>
  <w:style w:type="paragraph" w:customStyle="1" w:styleId="21">
    <w:name w:val="表格欄2數字"/>
    <w:basedOn w:val="1-"/>
    <w:rsid w:val="00F40584"/>
    <w:rPr>
      <w:sz w:val="18"/>
    </w:rPr>
  </w:style>
  <w:style w:type="paragraph" w:styleId="afff9">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w:basedOn w:val="a"/>
    <w:link w:val="afffa"/>
    <w:rsid w:val="00F40584"/>
    <w:pPr>
      <w:overflowPunct/>
      <w:snapToGrid/>
      <w:spacing w:line="240" w:lineRule="auto"/>
      <w:ind w:firstLineChars="0" w:firstLine="0"/>
      <w:jc w:val="left"/>
    </w:pPr>
    <w:rPr>
      <w:rFonts w:ascii="細明體" w:eastAsia="細明體" w:hAnsi="Courier New" w:cs="Times New Roman"/>
      <w:sz w:val="24"/>
      <w:szCs w:val="20"/>
    </w:rPr>
  </w:style>
  <w:style w:type="character" w:customStyle="1" w:styleId="afffa">
    <w:name w:val="純文字 字元"/>
    <w:aliases w:val="內文壹 字元,一般文字 字元 字元1,一般文字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w:link w:val="afff9"/>
    <w:rsid w:val="00F40584"/>
    <w:rPr>
      <w:rFonts w:ascii="細明體" w:eastAsia="細明體" w:hAnsi="Courier New"/>
      <w:kern w:val="2"/>
      <w:sz w:val="24"/>
    </w:rPr>
  </w:style>
  <w:style w:type="paragraph" w:customStyle="1" w:styleId="31">
    <w:name w:val="表格欄3數字"/>
    <w:basedOn w:val="21"/>
    <w:rsid w:val="00F40584"/>
    <w:rPr>
      <w:b w:val="0"/>
    </w:rPr>
  </w:style>
  <w:style w:type="paragraph" w:customStyle="1" w:styleId="41">
    <w:name w:val="欄4（原因分析）"/>
    <w:basedOn w:val="a"/>
    <w:rsid w:val="00F40584"/>
    <w:pPr>
      <w:overflowPunct/>
      <w:snapToGrid/>
      <w:spacing w:line="240" w:lineRule="auto"/>
      <w:ind w:firstLineChars="0" w:firstLine="0"/>
    </w:pPr>
    <w:rPr>
      <w:rFonts w:hAnsi="Times New Roman" w:cs="新細明體"/>
      <w:w w:val="90"/>
      <w:sz w:val="18"/>
      <w:szCs w:val="18"/>
    </w:rPr>
  </w:style>
  <w:style w:type="paragraph" w:customStyle="1" w:styleId="afffb">
    <w:name w:val="甲篇內文 字元"/>
    <w:basedOn w:val="afff5"/>
    <w:link w:val="afffc"/>
    <w:rsid w:val="00F40584"/>
    <w:pPr>
      <w:spacing w:line="460" w:lineRule="exact"/>
    </w:pPr>
    <w:rPr>
      <w:sz w:val="28"/>
      <w:szCs w:val="28"/>
    </w:rPr>
  </w:style>
  <w:style w:type="character" w:customStyle="1" w:styleId="afffc">
    <w:name w:val="甲篇內文 字元 字元"/>
    <w:link w:val="afffb"/>
    <w:rsid w:val="00F40584"/>
    <w:rPr>
      <w:rFonts w:ascii="標楷體" w:eastAsia="標楷體" w:hAnsi="Times New Roman"/>
      <w:kern w:val="2"/>
      <w:sz w:val="28"/>
      <w:szCs w:val="28"/>
    </w:rPr>
  </w:style>
  <w:style w:type="paragraph" w:customStyle="1" w:styleId="afffd">
    <w:name w:val="表頭"/>
    <w:basedOn w:val="a"/>
    <w:rsid w:val="00F40584"/>
    <w:pPr>
      <w:overflowPunct/>
      <w:snapToGrid/>
      <w:spacing w:line="240" w:lineRule="auto"/>
      <w:ind w:leftChars="30" w:left="30" w:rightChars="30" w:right="30" w:firstLineChars="0" w:firstLine="0"/>
      <w:jc w:val="distribute"/>
    </w:pPr>
    <w:rPr>
      <w:rFonts w:ascii="華康楷書體W5" w:hAnsi="Times New Roman" w:cs="Times New Roman"/>
      <w:sz w:val="20"/>
      <w:szCs w:val="20"/>
    </w:rPr>
  </w:style>
  <w:style w:type="paragraph" w:customStyle="1" w:styleId="18">
    <w:name w:val="表說1."/>
    <w:basedOn w:val="afff8"/>
    <w:rsid w:val="00F40584"/>
    <w:pPr>
      <w:spacing w:line="400" w:lineRule="exact"/>
    </w:pPr>
    <w:rPr>
      <w:rFonts w:cs="新細明體"/>
      <w:sz w:val="24"/>
      <w:szCs w:val="24"/>
    </w:rPr>
  </w:style>
  <w:style w:type="paragraph" w:customStyle="1" w:styleId="1-1">
    <w:name w:val="表格欄1-1主管"/>
    <w:basedOn w:val="a"/>
    <w:rsid w:val="00F40584"/>
    <w:pPr>
      <w:overflowPunct/>
      <w:snapToGrid/>
      <w:spacing w:line="240" w:lineRule="auto"/>
      <w:ind w:firstLineChars="0" w:firstLine="0"/>
      <w:jc w:val="distribute"/>
    </w:pPr>
    <w:rPr>
      <w:rFonts w:ascii="Times New Roman" w:hAnsi="Times New Roman" w:cs="新細明體"/>
      <w:b/>
      <w:sz w:val="20"/>
      <w:szCs w:val="20"/>
    </w:rPr>
  </w:style>
  <w:style w:type="paragraph" w:customStyle="1" w:styleId="1-2">
    <w:name w:val="表格欄1-2"/>
    <w:basedOn w:val="a"/>
    <w:rsid w:val="00F40584"/>
    <w:pPr>
      <w:overflowPunct/>
      <w:snapToGrid/>
      <w:spacing w:line="240" w:lineRule="auto"/>
      <w:ind w:firstLineChars="100" w:firstLine="100"/>
      <w:jc w:val="distribute"/>
    </w:pPr>
    <w:rPr>
      <w:rFonts w:ascii="Times New Roman" w:hAnsi="Times New Roman" w:cs="新細明體"/>
      <w:b/>
      <w:sz w:val="20"/>
      <w:szCs w:val="18"/>
    </w:rPr>
  </w:style>
  <w:style w:type="paragraph" w:customStyle="1" w:styleId="1-31">
    <w:name w:val="表格欄1-3退1"/>
    <w:basedOn w:val="a"/>
    <w:rsid w:val="00F40584"/>
    <w:pPr>
      <w:overflowPunct/>
      <w:snapToGrid/>
      <w:spacing w:line="240" w:lineRule="auto"/>
      <w:ind w:firstLineChars="100" w:firstLine="100"/>
      <w:jc w:val="distribute"/>
    </w:pPr>
    <w:rPr>
      <w:rFonts w:ascii="Times New Roman" w:hAnsi="Times New Roman" w:cs="新細明體"/>
      <w:sz w:val="18"/>
      <w:szCs w:val="18"/>
    </w:rPr>
  </w:style>
  <w:style w:type="paragraph" w:customStyle="1" w:styleId="1-32">
    <w:name w:val="表格欄1-3退2"/>
    <w:basedOn w:val="1-31"/>
    <w:rsid w:val="00F40584"/>
    <w:pPr>
      <w:ind w:firstLineChars="200" w:firstLine="200"/>
    </w:pPr>
  </w:style>
  <w:style w:type="paragraph" w:customStyle="1" w:styleId="1232">
    <w:name w:val="內文123"/>
    <w:rsid w:val="00F40584"/>
    <w:pPr>
      <w:overflowPunct w:val="0"/>
      <w:spacing w:line="400" w:lineRule="exact"/>
      <w:ind w:firstLineChars="450" w:firstLine="450"/>
      <w:jc w:val="both"/>
    </w:pPr>
    <w:rPr>
      <w:rFonts w:ascii="標楷體" w:eastAsia="標楷體" w:hAnsi="Times New Roman"/>
      <w:kern w:val="2"/>
      <w:sz w:val="24"/>
    </w:rPr>
  </w:style>
  <w:style w:type="paragraph" w:customStyle="1" w:styleId="afffe">
    <w:name w:val="小計"/>
    <w:basedOn w:val="1-2"/>
    <w:rsid w:val="00F40584"/>
    <w:pPr>
      <w:ind w:leftChars="250" w:left="250" w:rightChars="100" w:right="100" w:firstLineChars="0" w:firstLine="0"/>
    </w:pPr>
    <w:rPr>
      <w:sz w:val="18"/>
    </w:rPr>
  </w:style>
  <w:style w:type="paragraph" w:customStyle="1" w:styleId="19">
    <w:name w:val="標題1.加粗"/>
    <w:basedOn w:val="16"/>
    <w:link w:val="1a"/>
    <w:rsid w:val="00F40584"/>
    <w:pPr>
      <w:ind w:firstLine="1080"/>
    </w:pPr>
    <w:rPr>
      <w:b/>
      <w:sz w:val="28"/>
      <w:szCs w:val="28"/>
    </w:rPr>
  </w:style>
  <w:style w:type="paragraph" w:customStyle="1" w:styleId="affff">
    <w:name w:val="主文"/>
    <w:basedOn w:val="a"/>
    <w:rsid w:val="00F40584"/>
    <w:pPr>
      <w:overflowPunct/>
      <w:snapToGrid/>
      <w:spacing w:line="312" w:lineRule="auto"/>
      <w:ind w:firstLine="434"/>
    </w:pPr>
    <w:rPr>
      <w:rFonts w:ascii="Times New Roman" w:eastAsia="華康楷書體W5" w:hAnsi="Times New Roman" w:cs="Times New Roman"/>
      <w:spacing w:val="4"/>
      <w:sz w:val="21"/>
      <w:szCs w:val="20"/>
    </w:rPr>
  </w:style>
  <w:style w:type="paragraph" w:customStyle="1" w:styleId="affff0">
    <w:name w:val="總述文"/>
    <w:rsid w:val="00F40584"/>
    <w:pPr>
      <w:overflowPunct w:val="0"/>
      <w:spacing w:line="460" w:lineRule="exact"/>
      <w:ind w:firstLineChars="200" w:firstLine="200"/>
      <w:jc w:val="both"/>
    </w:pPr>
    <w:rPr>
      <w:rFonts w:ascii="標楷體" w:eastAsia="標楷體" w:hAnsi="Times New Roman"/>
      <w:kern w:val="2"/>
      <w:sz w:val="28"/>
    </w:rPr>
  </w:style>
  <w:style w:type="paragraph" w:customStyle="1" w:styleId="1b">
    <w:name w:val="甲篇內文 字元1"/>
    <w:basedOn w:val="a"/>
    <w:link w:val="1c"/>
    <w:rsid w:val="00F40584"/>
    <w:pPr>
      <w:overflowPunct/>
      <w:snapToGrid/>
    </w:pPr>
    <w:rPr>
      <w:rFonts w:hAnsi="Times New Roman" w:cs="Times New Roman"/>
    </w:rPr>
  </w:style>
  <w:style w:type="character" w:customStyle="1" w:styleId="1c">
    <w:name w:val="甲篇內文 字元 字元1"/>
    <w:link w:val="1b"/>
    <w:rsid w:val="00F40584"/>
    <w:rPr>
      <w:rFonts w:ascii="標楷體" w:eastAsia="標楷體" w:hAnsi="Times New Roman"/>
      <w:kern w:val="2"/>
      <w:sz w:val="28"/>
      <w:szCs w:val="28"/>
    </w:rPr>
  </w:style>
  <w:style w:type="paragraph" w:customStyle="1" w:styleId="-9">
    <w:name w:val="樣式-壹"/>
    <w:basedOn w:val="a"/>
    <w:rsid w:val="00F40584"/>
    <w:pPr>
      <w:overflowPunct/>
      <w:snapToGrid/>
      <w:spacing w:line="240" w:lineRule="auto"/>
      <w:ind w:firstLineChars="0" w:firstLine="0"/>
      <w:jc w:val="left"/>
    </w:pPr>
    <w:rPr>
      <w:rFonts w:ascii="Times New Roman" w:hAnsi="Times New Roman" w:cs="Times New Roman"/>
      <w:b/>
      <w:sz w:val="40"/>
      <w:szCs w:val="20"/>
    </w:rPr>
  </w:style>
  <w:style w:type="paragraph" w:customStyle="1" w:styleId="affff1">
    <w:name w:val="一"/>
    <w:rsid w:val="00F40584"/>
    <w:pPr>
      <w:widowControl w:val="0"/>
      <w:kinsoku w:val="0"/>
      <w:overflowPunct w:val="0"/>
      <w:autoSpaceDE w:val="0"/>
      <w:autoSpaceDN w:val="0"/>
      <w:adjustRightInd w:val="0"/>
      <w:snapToGrid w:val="0"/>
      <w:spacing w:line="360" w:lineRule="auto"/>
      <w:ind w:leftChars="100" w:left="100"/>
      <w:jc w:val="both"/>
    </w:pPr>
    <w:rPr>
      <w:rFonts w:ascii="標楷體" w:eastAsia="標楷體" w:hAnsi="Times New Roman"/>
      <w:b/>
      <w:bCs/>
      <w:snapToGrid w:val="0"/>
      <w:sz w:val="32"/>
    </w:rPr>
  </w:style>
  <w:style w:type="paragraph" w:customStyle="1" w:styleId="affff2">
    <w:name w:val="(一)"/>
    <w:qFormat/>
    <w:rsid w:val="00F40584"/>
    <w:pPr>
      <w:widowControl w:val="0"/>
      <w:kinsoku w:val="0"/>
      <w:overflowPunct w:val="0"/>
      <w:autoSpaceDE w:val="0"/>
      <w:autoSpaceDN w:val="0"/>
      <w:adjustRightInd w:val="0"/>
      <w:snapToGrid w:val="0"/>
      <w:spacing w:line="360" w:lineRule="auto"/>
      <w:ind w:leftChars="200" w:left="200"/>
      <w:jc w:val="both"/>
    </w:pPr>
    <w:rPr>
      <w:rFonts w:ascii="標楷體" w:eastAsia="標楷體" w:hAnsi="Times New Roman"/>
      <w:b/>
      <w:bCs/>
      <w:snapToGrid w:val="0"/>
      <w:sz w:val="32"/>
    </w:rPr>
  </w:style>
  <w:style w:type="paragraph" w:customStyle="1" w:styleId="1d">
    <w:name w:val="文1"/>
    <w:rsid w:val="00F40584"/>
    <w:pPr>
      <w:widowControl w:val="0"/>
      <w:kinsoku w:val="0"/>
      <w:overflowPunct w:val="0"/>
      <w:autoSpaceDE w:val="0"/>
      <w:autoSpaceDN w:val="0"/>
      <w:adjustRightInd w:val="0"/>
      <w:snapToGrid w:val="0"/>
      <w:spacing w:line="360" w:lineRule="auto"/>
      <w:ind w:firstLineChars="350" w:firstLine="350"/>
      <w:jc w:val="both"/>
    </w:pPr>
    <w:rPr>
      <w:rFonts w:ascii="標楷體" w:eastAsia="標楷體" w:hAnsi="Times New Roman"/>
      <w:snapToGrid w:val="0"/>
      <w:sz w:val="32"/>
    </w:rPr>
  </w:style>
  <w:style w:type="paragraph" w:customStyle="1" w:styleId="affff3">
    <w:name w:val="文"/>
    <w:rsid w:val="00F40584"/>
    <w:pPr>
      <w:widowControl w:val="0"/>
      <w:kinsoku w:val="0"/>
      <w:overflowPunct w:val="0"/>
      <w:autoSpaceDE w:val="0"/>
      <w:autoSpaceDN w:val="0"/>
      <w:adjustRightInd w:val="0"/>
      <w:snapToGrid w:val="0"/>
      <w:spacing w:line="360" w:lineRule="auto"/>
      <w:ind w:firstLineChars="200" w:firstLine="200"/>
      <w:jc w:val="both"/>
    </w:pPr>
    <w:rPr>
      <w:rFonts w:ascii="標楷體" w:eastAsia="標楷體" w:hAnsi="Times New Roman"/>
      <w:snapToGrid w:val="0"/>
      <w:sz w:val="32"/>
    </w:rPr>
  </w:style>
  <w:style w:type="paragraph" w:styleId="22">
    <w:name w:val="Body Text Indent 2"/>
    <w:basedOn w:val="a"/>
    <w:link w:val="23"/>
    <w:rsid w:val="00F40584"/>
    <w:pPr>
      <w:overflowPunct/>
      <w:snapToGrid/>
      <w:spacing w:after="120" w:line="480" w:lineRule="auto"/>
      <w:ind w:left="480" w:firstLineChars="0" w:firstLine="0"/>
      <w:jc w:val="left"/>
    </w:pPr>
    <w:rPr>
      <w:rFonts w:ascii="Times New Roman" w:eastAsia="新細明體" w:hAnsi="Times New Roman" w:cs="Times New Roman"/>
      <w:sz w:val="24"/>
      <w:szCs w:val="20"/>
    </w:rPr>
  </w:style>
  <w:style w:type="character" w:customStyle="1" w:styleId="23">
    <w:name w:val="本文縮排 2 字元"/>
    <w:link w:val="22"/>
    <w:rsid w:val="00F40584"/>
    <w:rPr>
      <w:rFonts w:ascii="Times New Roman" w:hAnsi="Times New Roman"/>
      <w:kern w:val="2"/>
      <w:sz w:val="24"/>
    </w:rPr>
  </w:style>
  <w:style w:type="paragraph" w:customStyle="1" w:styleId="affff4">
    <w:name w:val="大項"/>
    <w:basedOn w:val="a"/>
    <w:rsid w:val="00F40584"/>
    <w:pPr>
      <w:kinsoku w:val="0"/>
      <w:overflowPunct/>
      <w:adjustRightInd w:val="0"/>
      <w:snapToGrid/>
      <w:spacing w:line="440" w:lineRule="atLeast"/>
      <w:ind w:left="1260" w:firstLineChars="0" w:hanging="644"/>
      <w:jc w:val="left"/>
      <w:textAlignment w:val="baseline"/>
    </w:pPr>
    <w:rPr>
      <w:rFonts w:hAnsi="Times New Roman" w:cs="Times New Roman"/>
      <w:kern w:val="0"/>
      <w:sz w:val="32"/>
      <w:szCs w:val="20"/>
    </w:rPr>
  </w:style>
  <w:style w:type="character" w:customStyle="1" w:styleId="sbody1">
    <w:name w:val="sbody1"/>
    <w:rsid w:val="00F40584"/>
    <w:rPr>
      <w:spacing w:val="360"/>
      <w:sz w:val="19"/>
      <w:szCs w:val="19"/>
    </w:rPr>
  </w:style>
  <w:style w:type="paragraph" w:customStyle="1" w:styleId="1233">
    <w:name w:val="123"/>
    <w:rsid w:val="00F40584"/>
    <w:pPr>
      <w:widowControl w:val="0"/>
      <w:kinsoku w:val="0"/>
      <w:overflowPunct w:val="0"/>
      <w:autoSpaceDE w:val="0"/>
      <w:autoSpaceDN w:val="0"/>
      <w:adjustRightInd w:val="0"/>
      <w:snapToGrid w:val="0"/>
      <w:spacing w:line="460" w:lineRule="exact"/>
      <w:ind w:firstLineChars="300" w:firstLine="300"/>
      <w:jc w:val="both"/>
    </w:pPr>
    <w:rPr>
      <w:rFonts w:ascii="標楷體" w:eastAsia="標楷體" w:hAnsi="Times New Roman"/>
      <w:sz w:val="28"/>
    </w:rPr>
  </w:style>
  <w:style w:type="paragraph" w:customStyle="1" w:styleId="affff5">
    <w:name w:val="(一)(二)(三)"/>
    <w:qFormat/>
    <w:rsid w:val="00F40584"/>
    <w:pPr>
      <w:widowControl w:val="0"/>
      <w:kinsoku w:val="0"/>
      <w:overflowPunct w:val="0"/>
      <w:autoSpaceDE w:val="0"/>
      <w:autoSpaceDN w:val="0"/>
      <w:adjustRightInd w:val="0"/>
      <w:snapToGrid w:val="0"/>
      <w:ind w:firstLineChars="100" w:firstLine="100"/>
      <w:jc w:val="both"/>
    </w:pPr>
    <w:rPr>
      <w:rFonts w:ascii="標楷體" w:eastAsia="標楷體" w:hAnsi="Times New Roman"/>
      <w:b/>
      <w:sz w:val="29"/>
      <w:u w:val="single"/>
    </w:rPr>
  </w:style>
  <w:style w:type="character" w:customStyle="1" w:styleId="110">
    <w:name w:val="標題1. 字元1"/>
    <w:rsid w:val="00F40584"/>
    <w:rPr>
      <w:rFonts w:ascii="標楷體" w:eastAsia="標楷體" w:cs="新細明體"/>
      <w:bCs/>
      <w:kern w:val="2"/>
      <w:sz w:val="24"/>
      <w:szCs w:val="24"/>
      <w:lang w:val="en-US" w:eastAsia="zh-TW" w:bidi="ar-SA"/>
    </w:rPr>
  </w:style>
  <w:style w:type="paragraph" w:customStyle="1" w:styleId="affff6">
    <w:name w:val="標題一、"/>
    <w:basedOn w:val="a"/>
    <w:rsid w:val="00F40584"/>
    <w:pPr>
      <w:overflowPunct/>
      <w:snapToGrid/>
      <w:spacing w:beforeLines="20" w:afterLines="20" w:line="400" w:lineRule="exact"/>
      <w:ind w:leftChars="100" w:left="310" w:hangingChars="210" w:hanging="210"/>
    </w:pPr>
    <w:rPr>
      <w:rFonts w:ascii="Times New Roman" w:hAnsi="Times New Roman" w:cs="新細明體"/>
      <w:bCs/>
      <w:sz w:val="32"/>
      <w:szCs w:val="32"/>
    </w:rPr>
  </w:style>
  <w:style w:type="paragraph" w:customStyle="1" w:styleId="affff7">
    <w:name w:val="乙篇主文"/>
    <w:basedOn w:val="a"/>
    <w:rsid w:val="00F40584"/>
    <w:pPr>
      <w:overflowPunct/>
      <w:snapToGrid/>
      <w:spacing w:line="400" w:lineRule="exact"/>
    </w:pPr>
    <w:rPr>
      <w:rFonts w:hAnsi="Times New Roman" w:cs="Times New Roman"/>
      <w:sz w:val="24"/>
      <w:szCs w:val="24"/>
    </w:rPr>
  </w:style>
  <w:style w:type="paragraph" w:customStyle="1" w:styleId="32">
    <w:name w:val="標題3內文"/>
    <w:basedOn w:val="a"/>
    <w:rsid w:val="00F40584"/>
    <w:pPr>
      <w:tabs>
        <w:tab w:val="left" w:pos="240"/>
      </w:tabs>
      <w:overflowPunct/>
      <w:spacing w:line="700" w:lineRule="exact"/>
      <w:ind w:left="284" w:firstLineChars="0" w:firstLine="680"/>
    </w:pPr>
    <w:rPr>
      <w:rFonts w:cs="Times New Roman"/>
      <w:sz w:val="32"/>
      <w:szCs w:val="24"/>
    </w:rPr>
  </w:style>
  <w:style w:type="paragraph" w:customStyle="1" w:styleId="affff8">
    <w:name w:val="中標"/>
    <w:basedOn w:val="a"/>
    <w:rsid w:val="00F40584"/>
    <w:pPr>
      <w:overflowPunct/>
      <w:snapToGrid/>
      <w:spacing w:line="360" w:lineRule="auto"/>
      <w:ind w:firstLineChars="0" w:firstLine="0"/>
    </w:pPr>
    <w:rPr>
      <w:rFonts w:hAnsi="Times New Roman" w:cs="Times New Roman"/>
      <w:b/>
      <w:sz w:val="36"/>
      <w:szCs w:val="20"/>
    </w:rPr>
  </w:style>
  <w:style w:type="paragraph" w:customStyle="1" w:styleId="affff9">
    <w:name w:val="小標"/>
    <w:basedOn w:val="a"/>
    <w:rsid w:val="00F40584"/>
    <w:pPr>
      <w:overflowPunct/>
      <w:snapToGrid/>
      <w:spacing w:line="360" w:lineRule="auto"/>
      <w:ind w:left="420" w:firstLineChars="0" w:firstLine="0"/>
    </w:pPr>
    <w:rPr>
      <w:rFonts w:hAnsi="Times New Roman" w:cs="Times New Roman"/>
      <w:b/>
      <w:sz w:val="32"/>
      <w:szCs w:val="20"/>
    </w:rPr>
  </w:style>
  <w:style w:type="paragraph" w:styleId="24">
    <w:name w:val="Body Text 2"/>
    <w:basedOn w:val="a"/>
    <w:link w:val="25"/>
    <w:rsid w:val="00F40584"/>
    <w:pPr>
      <w:overflowPunct/>
      <w:snapToGrid/>
      <w:spacing w:line="240" w:lineRule="auto"/>
      <w:ind w:rightChars="-439" w:right="-1054" w:firstLineChars="0" w:firstLine="0"/>
      <w:jc w:val="left"/>
    </w:pPr>
    <w:rPr>
      <w:rFonts w:hAnsi="Times New Roman" w:cs="Times New Roman"/>
      <w:sz w:val="24"/>
      <w:szCs w:val="20"/>
    </w:rPr>
  </w:style>
  <w:style w:type="character" w:customStyle="1" w:styleId="25">
    <w:name w:val="本文 2 字元"/>
    <w:link w:val="24"/>
    <w:rsid w:val="00F40584"/>
    <w:rPr>
      <w:rFonts w:ascii="標楷體" w:eastAsia="標楷體" w:hAnsi="Times New Roman"/>
      <w:kern w:val="2"/>
      <w:sz w:val="24"/>
    </w:rPr>
  </w:style>
  <w:style w:type="paragraph" w:styleId="33">
    <w:name w:val="Body Text 3"/>
    <w:basedOn w:val="a"/>
    <w:link w:val="34"/>
    <w:rsid w:val="00F40584"/>
    <w:pPr>
      <w:overflowPunct/>
      <w:snapToGrid/>
      <w:spacing w:line="500" w:lineRule="exact"/>
      <w:ind w:firstLineChars="0" w:firstLine="0"/>
    </w:pPr>
    <w:rPr>
      <w:rFonts w:hAnsi="Times New Roman" w:cs="Times New Roman"/>
      <w:szCs w:val="20"/>
    </w:rPr>
  </w:style>
  <w:style w:type="character" w:customStyle="1" w:styleId="34">
    <w:name w:val="本文 3 字元"/>
    <w:link w:val="33"/>
    <w:rsid w:val="00F40584"/>
    <w:rPr>
      <w:rFonts w:ascii="標楷體" w:eastAsia="標楷體" w:hAnsi="Times New Roman"/>
      <w:kern w:val="2"/>
      <w:sz w:val="28"/>
    </w:rPr>
  </w:style>
  <w:style w:type="paragraph" w:styleId="affffa">
    <w:name w:val="Body Text Indent"/>
    <w:basedOn w:val="a"/>
    <w:link w:val="affffb"/>
    <w:rsid w:val="00F40584"/>
    <w:pPr>
      <w:overflowPunct/>
      <w:snapToGrid/>
      <w:spacing w:beforeLines="25" w:line="500" w:lineRule="exact"/>
      <w:ind w:firstLine="560"/>
    </w:pPr>
    <w:rPr>
      <w:rFonts w:hAnsi="Times New Roman" w:cs="Times New Roman"/>
      <w:szCs w:val="20"/>
    </w:rPr>
  </w:style>
  <w:style w:type="character" w:customStyle="1" w:styleId="affffb">
    <w:name w:val="本文縮排 字元"/>
    <w:link w:val="affffa"/>
    <w:rsid w:val="00F40584"/>
    <w:rPr>
      <w:rFonts w:ascii="標楷體" w:eastAsia="標楷體" w:hAnsi="Times New Roman"/>
      <w:kern w:val="2"/>
      <w:sz w:val="28"/>
    </w:rPr>
  </w:style>
  <w:style w:type="paragraph" w:customStyle="1" w:styleId="font5">
    <w:name w:val="font5"/>
    <w:basedOn w:val="a"/>
    <w:rsid w:val="00F40584"/>
    <w:pPr>
      <w:widowControl/>
      <w:overflowPunct/>
      <w:snapToGrid/>
      <w:spacing w:before="100" w:beforeAutospacing="1" w:after="100" w:afterAutospacing="1" w:line="240" w:lineRule="auto"/>
      <w:ind w:firstLineChars="0" w:firstLine="0"/>
      <w:jc w:val="left"/>
    </w:pPr>
    <w:rPr>
      <w:rFonts w:ascii="新細明體" w:eastAsia="新細明體" w:hAnsi="Times New Roman" w:cs="Times New Roman" w:hint="eastAsia"/>
      <w:kern w:val="0"/>
      <w:sz w:val="18"/>
      <w:szCs w:val="18"/>
    </w:rPr>
  </w:style>
  <w:style w:type="paragraph" w:customStyle="1" w:styleId="font6">
    <w:name w:val="font6"/>
    <w:basedOn w:val="a"/>
    <w:rsid w:val="00F40584"/>
    <w:pPr>
      <w:widowControl/>
      <w:overflowPunct/>
      <w:snapToGrid/>
      <w:spacing w:before="100" w:beforeAutospacing="1" w:after="100" w:afterAutospacing="1" w:line="240" w:lineRule="auto"/>
      <w:ind w:firstLineChars="0" w:firstLine="0"/>
      <w:jc w:val="left"/>
    </w:pPr>
    <w:rPr>
      <w:rFonts w:ascii="Times New Roman" w:eastAsia="新細明體" w:hAnsi="Times New Roman" w:cs="Times New Roman"/>
      <w:kern w:val="0"/>
      <w:sz w:val="24"/>
      <w:szCs w:val="20"/>
    </w:rPr>
  </w:style>
  <w:style w:type="paragraph" w:customStyle="1" w:styleId="font7">
    <w:name w:val="font7"/>
    <w:basedOn w:val="a"/>
    <w:rsid w:val="00F40584"/>
    <w:pPr>
      <w:widowControl/>
      <w:overflowPunct/>
      <w:snapToGrid/>
      <w:spacing w:before="100" w:beforeAutospacing="1" w:after="100" w:afterAutospacing="1" w:line="240" w:lineRule="auto"/>
      <w:ind w:firstLineChars="0" w:firstLine="0"/>
      <w:jc w:val="left"/>
    </w:pPr>
    <w:rPr>
      <w:rFonts w:hAnsi="Times New Roman" w:cs="Times New Roman" w:hint="eastAsia"/>
      <w:kern w:val="0"/>
      <w:sz w:val="24"/>
      <w:szCs w:val="20"/>
    </w:rPr>
  </w:style>
  <w:style w:type="paragraph" w:customStyle="1" w:styleId="xl24">
    <w:name w:val="xl24"/>
    <w:basedOn w:val="a"/>
    <w:rsid w:val="00F40584"/>
    <w:pPr>
      <w:widowControl/>
      <w:pBdr>
        <w:top w:val="single" w:sz="8" w:space="0" w:color="auto"/>
        <w:left w:val="single" w:sz="4" w:space="0" w:color="auto"/>
        <w:bottom w:val="single" w:sz="4" w:space="0" w:color="auto"/>
        <w:right w:val="single" w:sz="4" w:space="0" w:color="auto"/>
      </w:pBdr>
      <w:overflowPunct/>
      <w:snapToGrid/>
      <w:spacing w:before="100" w:beforeAutospacing="1" w:after="100" w:afterAutospacing="1" w:line="240" w:lineRule="auto"/>
      <w:ind w:firstLineChars="0" w:firstLine="0"/>
      <w:jc w:val="center"/>
    </w:pPr>
    <w:rPr>
      <w:rFonts w:hAnsi="Times New Roman" w:cs="Times New Roman" w:hint="eastAsia"/>
      <w:kern w:val="0"/>
      <w:sz w:val="24"/>
      <w:szCs w:val="20"/>
    </w:rPr>
  </w:style>
  <w:style w:type="paragraph" w:customStyle="1" w:styleId="xl25">
    <w:name w:val="xl25"/>
    <w:basedOn w:val="a"/>
    <w:rsid w:val="00F40584"/>
    <w:pPr>
      <w:widowControl/>
      <w:pBdr>
        <w:top w:val="single" w:sz="8" w:space="0" w:color="auto"/>
        <w:left w:val="single" w:sz="4" w:space="0" w:color="auto"/>
        <w:bottom w:val="single" w:sz="4" w:space="0" w:color="auto"/>
        <w:right w:val="single" w:sz="4" w:space="0" w:color="auto"/>
      </w:pBdr>
      <w:overflowPunct/>
      <w:snapToGrid/>
      <w:spacing w:before="100" w:beforeAutospacing="1" w:after="100" w:afterAutospacing="1" w:line="240" w:lineRule="auto"/>
      <w:ind w:firstLineChars="0" w:firstLine="0"/>
      <w:jc w:val="center"/>
    </w:pPr>
    <w:rPr>
      <w:rFonts w:hAnsi="Times New Roman" w:cs="Times New Roman" w:hint="eastAsia"/>
      <w:kern w:val="0"/>
      <w:sz w:val="24"/>
      <w:szCs w:val="20"/>
    </w:rPr>
  </w:style>
  <w:style w:type="paragraph" w:customStyle="1" w:styleId="xl26">
    <w:name w:val="xl26"/>
    <w:basedOn w:val="a"/>
    <w:rsid w:val="00F40584"/>
    <w:pPr>
      <w:widowControl/>
      <w:pBdr>
        <w:top w:val="single" w:sz="8" w:space="0" w:color="auto"/>
        <w:left w:val="single" w:sz="4" w:space="0" w:color="auto"/>
        <w:bottom w:val="single" w:sz="4" w:space="0" w:color="auto"/>
        <w:right w:val="single" w:sz="8" w:space="0" w:color="auto"/>
      </w:pBdr>
      <w:overflowPunct/>
      <w:snapToGrid/>
      <w:spacing w:before="100" w:beforeAutospacing="1" w:after="100" w:afterAutospacing="1" w:line="240" w:lineRule="auto"/>
      <w:ind w:firstLineChars="0" w:firstLine="0"/>
      <w:jc w:val="center"/>
    </w:pPr>
    <w:rPr>
      <w:rFonts w:hAnsi="Times New Roman" w:cs="Times New Roman" w:hint="eastAsia"/>
      <w:kern w:val="0"/>
      <w:sz w:val="24"/>
      <w:szCs w:val="20"/>
    </w:rPr>
  </w:style>
  <w:style w:type="paragraph" w:customStyle="1" w:styleId="xl27">
    <w:name w:val="xl27"/>
    <w:basedOn w:val="a"/>
    <w:rsid w:val="00F40584"/>
    <w:pPr>
      <w:widowControl/>
      <w:pBdr>
        <w:left w:val="single" w:sz="8" w:space="0" w:color="auto"/>
        <w:bottom w:val="single" w:sz="8" w:space="0" w:color="auto"/>
        <w:right w:val="single" w:sz="4" w:space="0" w:color="auto"/>
      </w:pBdr>
      <w:overflowPunct/>
      <w:snapToGrid/>
      <w:spacing w:before="100" w:beforeAutospacing="1" w:after="100" w:afterAutospacing="1" w:line="240" w:lineRule="auto"/>
      <w:ind w:firstLineChars="0" w:firstLine="0"/>
      <w:jc w:val="center"/>
    </w:pPr>
    <w:rPr>
      <w:rFonts w:hAnsi="Times New Roman" w:cs="Times New Roman" w:hint="eastAsia"/>
      <w:kern w:val="0"/>
      <w:sz w:val="24"/>
      <w:szCs w:val="20"/>
    </w:rPr>
  </w:style>
  <w:style w:type="paragraph" w:customStyle="1" w:styleId="xl28">
    <w:name w:val="xl28"/>
    <w:basedOn w:val="a"/>
    <w:rsid w:val="00F40584"/>
    <w:pPr>
      <w:widowControl/>
      <w:pBdr>
        <w:left w:val="single" w:sz="4" w:space="0" w:color="auto"/>
        <w:bottom w:val="single" w:sz="8" w:space="0" w:color="auto"/>
        <w:right w:val="single" w:sz="4" w:space="0" w:color="auto"/>
      </w:pBdr>
      <w:overflowPunct/>
      <w:snapToGrid/>
      <w:spacing w:before="100" w:beforeAutospacing="1" w:after="100" w:afterAutospacing="1" w:line="240" w:lineRule="auto"/>
      <w:ind w:firstLineChars="0" w:firstLine="0"/>
      <w:jc w:val="center"/>
    </w:pPr>
    <w:rPr>
      <w:rFonts w:hAnsi="Times New Roman" w:cs="Times New Roman" w:hint="eastAsia"/>
      <w:kern w:val="0"/>
      <w:sz w:val="24"/>
      <w:szCs w:val="20"/>
    </w:rPr>
  </w:style>
  <w:style w:type="paragraph" w:customStyle="1" w:styleId="xl29">
    <w:name w:val="xl29"/>
    <w:basedOn w:val="a"/>
    <w:rsid w:val="00F40584"/>
    <w:pPr>
      <w:widowControl/>
      <w:pBdr>
        <w:left w:val="single" w:sz="4" w:space="0" w:color="auto"/>
        <w:bottom w:val="single" w:sz="8" w:space="0" w:color="auto"/>
        <w:right w:val="single" w:sz="8" w:space="0" w:color="auto"/>
      </w:pBdr>
      <w:overflowPunct/>
      <w:snapToGrid/>
      <w:spacing w:before="100" w:beforeAutospacing="1" w:after="100" w:afterAutospacing="1" w:line="240" w:lineRule="auto"/>
      <w:ind w:firstLineChars="0" w:firstLine="0"/>
      <w:jc w:val="center"/>
    </w:pPr>
    <w:rPr>
      <w:rFonts w:hAnsi="Times New Roman" w:cs="Times New Roman" w:hint="eastAsia"/>
      <w:kern w:val="0"/>
      <w:sz w:val="24"/>
      <w:szCs w:val="20"/>
    </w:rPr>
  </w:style>
  <w:style w:type="paragraph" w:customStyle="1" w:styleId="xl30">
    <w:name w:val="xl30"/>
    <w:basedOn w:val="a"/>
    <w:rsid w:val="00F40584"/>
    <w:pPr>
      <w:widowControl/>
      <w:pBdr>
        <w:left w:val="single" w:sz="8" w:space="0" w:color="auto"/>
        <w:right w:val="single" w:sz="4" w:space="0" w:color="auto"/>
      </w:pBdr>
      <w:overflowPunct/>
      <w:snapToGrid/>
      <w:spacing w:before="100" w:beforeAutospacing="1" w:after="100" w:afterAutospacing="1" w:line="240" w:lineRule="auto"/>
      <w:ind w:firstLineChars="0" w:firstLine="0"/>
      <w:jc w:val="center"/>
    </w:pPr>
    <w:rPr>
      <w:rFonts w:hAnsi="Times New Roman" w:cs="Times New Roman" w:hint="eastAsia"/>
      <w:b/>
      <w:bCs/>
      <w:kern w:val="0"/>
      <w:sz w:val="24"/>
      <w:szCs w:val="20"/>
    </w:rPr>
  </w:style>
  <w:style w:type="paragraph" w:customStyle="1" w:styleId="xl31">
    <w:name w:val="xl31"/>
    <w:basedOn w:val="a"/>
    <w:rsid w:val="00F40584"/>
    <w:pPr>
      <w:widowControl/>
      <w:pBdr>
        <w:left w:val="single" w:sz="4" w:space="0" w:color="auto"/>
        <w:right w:val="single" w:sz="4" w:space="0" w:color="auto"/>
      </w:pBdr>
      <w:overflowPunct/>
      <w:snapToGrid/>
      <w:spacing w:before="100" w:beforeAutospacing="1" w:after="100" w:afterAutospacing="1" w:line="240" w:lineRule="auto"/>
      <w:ind w:firstLineChars="0" w:firstLine="0"/>
      <w:jc w:val="left"/>
    </w:pPr>
    <w:rPr>
      <w:rFonts w:hAnsi="Times New Roman" w:cs="Times New Roman" w:hint="eastAsia"/>
      <w:kern w:val="0"/>
      <w:sz w:val="24"/>
      <w:szCs w:val="20"/>
    </w:rPr>
  </w:style>
  <w:style w:type="paragraph" w:customStyle="1" w:styleId="xl32">
    <w:name w:val="xl32"/>
    <w:basedOn w:val="a"/>
    <w:rsid w:val="00F40584"/>
    <w:pPr>
      <w:widowControl/>
      <w:pBdr>
        <w:left w:val="single" w:sz="4" w:space="0" w:color="auto"/>
        <w:right w:val="single" w:sz="4" w:space="0" w:color="auto"/>
      </w:pBdr>
      <w:overflowPunct/>
      <w:snapToGrid/>
      <w:spacing w:before="100" w:beforeAutospacing="1" w:after="100" w:afterAutospacing="1" w:line="240" w:lineRule="auto"/>
      <w:ind w:firstLineChars="0" w:firstLine="0"/>
      <w:jc w:val="left"/>
    </w:pPr>
    <w:rPr>
      <w:rFonts w:hAnsi="Times New Roman" w:cs="Times New Roman" w:hint="eastAsia"/>
      <w:kern w:val="0"/>
      <w:sz w:val="24"/>
      <w:szCs w:val="20"/>
    </w:rPr>
  </w:style>
  <w:style w:type="paragraph" w:customStyle="1" w:styleId="xl33">
    <w:name w:val="xl33"/>
    <w:basedOn w:val="a"/>
    <w:rsid w:val="00F40584"/>
    <w:pPr>
      <w:widowControl/>
      <w:pBdr>
        <w:left w:val="single" w:sz="4" w:space="0" w:color="auto"/>
        <w:right w:val="single" w:sz="8" w:space="0" w:color="auto"/>
      </w:pBdr>
      <w:overflowPunct/>
      <w:snapToGrid/>
      <w:spacing w:before="100" w:beforeAutospacing="1" w:after="100" w:afterAutospacing="1" w:line="240" w:lineRule="auto"/>
      <w:ind w:firstLineChars="0" w:firstLine="0"/>
      <w:jc w:val="left"/>
    </w:pPr>
    <w:rPr>
      <w:rFonts w:hAnsi="Times New Roman" w:cs="Times New Roman" w:hint="eastAsia"/>
      <w:kern w:val="0"/>
      <w:sz w:val="24"/>
      <w:szCs w:val="20"/>
    </w:rPr>
  </w:style>
  <w:style w:type="paragraph" w:customStyle="1" w:styleId="xl34">
    <w:name w:val="xl34"/>
    <w:basedOn w:val="a"/>
    <w:rsid w:val="00F40584"/>
    <w:pPr>
      <w:widowControl/>
      <w:pBdr>
        <w:left w:val="single" w:sz="8" w:space="0" w:color="auto"/>
        <w:right w:val="single" w:sz="4" w:space="0" w:color="auto"/>
      </w:pBdr>
      <w:overflowPunct/>
      <w:snapToGrid/>
      <w:spacing w:before="100" w:beforeAutospacing="1" w:after="100" w:afterAutospacing="1" w:line="240" w:lineRule="auto"/>
      <w:ind w:firstLineChars="0" w:firstLine="0"/>
      <w:jc w:val="left"/>
    </w:pPr>
    <w:rPr>
      <w:rFonts w:hAnsi="Times New Roman" w:cs="Times New Roman" w:hint="eastAsia"/>
      <w:kern w:val="0"/>
      <w:sz w:val="24"/>
      <w:szCs w:val="20"/>
    </w:rPr>
  </w:style>
  <w:style w:type="paragraph" w:customStyle="1" w:styleId="xl35">
    <w:name w:val="xl35"/>
    <w:basedOn w:val="a"/>
    <w:rsid w:val="00F40584"/>
    <w:pPr>
      <w:widowControl/>
      <w:pBdr>
        <w:left w:val="single" w:sz="8" w:space="0" w:color="auto"/>
        <w:right w:val="single" w:sz="4" w:space="0" w:color="auto"/>
      </w:pBdr>
      <w:overflowPunct/>
      <w:snapToGrid/>
      <w:spacing w:before="100" w:beforeAutospacing="1" w:after="100" w:afterAutospacing="1" w:line="240" w:lineRule="auto"/>
      <w:ind w:firstLineChars="0" w:firstLine="0"/>
      <w:jc w:val="left"/>
    </w:pPr>
    <w:rPr>
      <w:rFonts w:ascii="Times New Roman" w:eastAsia="新細明體" w:hAnsi="Times New Roman" w:cs="Times New Roman"/>
      <w:kern w:val="0"/>
      <w:sz w:val="24"/>
      <w:szCs w:val="20"/>
    </w:rPr>
  </w:style>
  <w:style w:type="paragraph" w:customStyle="1" w:styleId="xl36">
    <w:name w:val="xl36"/>
    <w:basedOn w:val="a"/>
    <w:rsid w:val="00F40584"/>
    <w:pPr>
      <w:widowControl/>
      <w:pBdr>
        <w:left w:val="single" w:sz="8" w:space="0" w:color="auto"/>
        <w:right w:val="single" w:sz="4" w:space="0" w:color="auto"/>
      </w:pBdr>
      <w:overflowPunct/>
      <w:snapToGrid/>
      <w:spacing w:before="100" w:beforeAutospacing="1" w:after="100" w:afterAutospacing="1" w:line="240" w:lineRule="auto"/>
      <w:ind w:firstLineChars="0" w:firstLine="0"/>
      <w:jc w:val="left"/>
    </w:pPr>
    <w:rPr>
      <w:rFonts w:hAnsi="Times New Roman" w:cs="Times New Roman" w:hint="eastAsia"/>
      <w:kern w:val="0"/>
      <w:sz w:val="24"/>
      <w:szCs w:val="20"/>
    </w:rPr>
  </w:style>
  <w:style w:type="paragraph" w:customStyle="1" w:styleId="xl37">
    <w:name w:val="xl37"/>
    <w:basedOn w:val="a"/>
    <w:rsid w:val="00F40584"/>
    <w:pPr>
      <w:widowControl/>
      <w:pBdr>
        <w:left w:val="single" w:sz="8" w:space="0" w:color="auto"/>
      </w:pBdr>
      <w:overflowPunct/>
      <w:snapToGrid/>
      <w:spacing w:before="100" w:beforeAutospacing="1" w:after="100" w:afterAutospacing="1" w:line="240" w:lineRule="auto"/>
      <w:ind w:firstLineChars="0" w:firstLine="0"/>
      <w:jc w:val="center"/>
    </w:pPr>
    <w:rPr>
      <w:rFonts w:hAnsi="Times New Roman" w:cs="Times New Roman" w:hint="eastAsia"/>
      <w:b/>
      <w:bCs/>
      <w:kern w:val="0"/>
      <w:sz w:val="24"/>
      <w:szCs w:val="20"/>
    </w:rPr>
  </w:style>
  <w:style w:type="paragraph" w:customStyle="1" w:styleId="xl38">
    <w:name w:val="xl38"/>
    <w:basedOn w:val="a"/>
    <w:rsid w:val="00F40584"/>
    <w:pPr>
      <w:widowControl/>
      <w:pBdr>
        <w:left w:val="single" w:sz="8" w:space="0" w:color="auto"/>
      </w:pBdr>
      <w:overflowPunct/>
      <w:snapToGrid/>
      <w:spacing w:before="100" w:beforeAutospacing="1" w:after="100" w:afterAutospacing="1" w:line="240" w:lineRule="auto"/>
      <w:ind w:firstLineChars="0" w:firstLine="0"/>
      <w:jc w:val="left"/>
    </w:pPr>
    <w:rPr>
      <w:rFonts w:hAnsi="Times New Roman" w:cs="Times New Roman" w:hint="eastAsia"/>
      <w:kern w:val="0"/>
      <w:sz w:val="24"/>
      <w:szCs w:val="20"/>
    </w:rPr>
  </w:style>
  <w:style w:type="paragraph" w:customStyle="1" w:styleId="xl39">
    <w:name w:val="xl39"/>
    <w:basedOn w:val="a"/>
    <w:rsid w:val="00F40584"/>
    <w:pPr>
      <w:widowControl/>
      <w:pBdr>
        <w:left w:val="single" w:sz="8" w:space="0" w:color="auto"/>
      </w:pBdr>
      <w:overflowPunct/>
      <w:snapToGrid/>
      <w:spacing w:before="100" w:beforeAutospacing="1" w:after="100" w:afterAutospacing="1" w:line="240" w:lineRule="auto"/>
      <w:ind w:firstLineChars="0" w:firstLine="0"/>
      <w:jc w:val="left"/>
    </w:pPr>
    <w:rPr>
      <w:rFonts w:ascii="Times New Roman" w:eastAsia="新細明體" w:hAnsi="Times New Roman" w:cs="Times New Roman"/>
      <w:kern w:val="0"/>
      <w:sz w:val="24"/>
      <w:szCs w:val="20"/>
    </w:rPr>
  </w:style>
  <w:style w:type="paragraph" w:customStyle="1" w:styleId="xl40">
    <w:name w:val="xl40"/>
    <w:basedOn w:val="a"/>
    <w:rsid w:val="00F40584"/>
    <w:pPr>
      <w:widowControl/>
      <w:pBdr>
        <w:left w:val="single" w:sz="8" w:space="0" w:color="auto"/>
      </w:pBdr>
      <w:overflowPunct/>
      <w:snapToGrid/>
      <w:spacing w:before="100" w:beforeAutospacing="1" w:after="100" w:afterAutospacing="1" w:line="240" w:lineRule="auto"/>
      <w:ind w:firstLineChars="0" w:firstLine="0"/>
      <w:jc w:val="left"/>
    </w:pPr>
    <w:rPr>
      <w:rFonts w:hAnsi="Times New Roman" w:cs="Times New Roman" w:hint="eastAsia"/>
      <w:b/>
      <w:bCs/>
      <w:kern w:val="0"/>
      <w:sz w:val="24"/>
      <w:szCs w:val="20"/>
    </w:rPr>
  </w:style>
  <w:style w:type="paragraph" w:customStyle="1" w:styleId="xl41">
    <w:name w:val="xl41"/>
    <w:basedOn w:val="a"/>
    <w:rsid w:val="00F40584"/>
    <w:pPr>
      <w:widowControl/>
      <w:pBdr>
        <w:left w:val="single" w:sz="8" w:space="0" w:color="auto"/>
        <w:bottom w:val="single" w:sz="8" w:space="0" w:color="auto"/>
      </w:pBdr>
      <w:overflowPunct/>
      <w:snapToGrid/>
      <w:spacing w:before="100" w:beforeAutospacing="1" w:after="100" w:afterAutospacing="1" w:line="240" w:lineRule="auto"/>
      <w:ind w:firstLineChars="0" w:firstLine="0"/>
      <w:jc w:val="center"/>
    </w:pPr>
    <w:rPr>
      <w:rFonts w:hAnsi="Times New Roman" w:cs="Times New Roman" w:hint="eastAsia"/>
      <w:b/>
      <w:bCs/>
      <w:kern w:val="0"/>
      <w:sz w:val="24"/>
      <w:szCs w:val="20"/>
    </w:rPr>
  </w:style>
  <w:style w:type="paragraph" w:customStyle="1" w:styleId="xl42">
    <w:name w:val="xl42"/>
    <w:basedOn w:val="a"/>
    <w:rsid w:val="00F40584"/>
    <w:pPr>
      <w:widowControl/>
      <w:pBdr>
        <w:left w:val="single" w:sz="4" w:space="0" w:color="auto"/>
        <w:bottom w:val="single" w:sz="8" w:space="0" w:color="auto"/>
        <w:right w:val="single" w:sz="4" w:space="0" w:color="auto"/>
      </w:pBdr>
      <w:overflowPunct/>
      <w:snapToGrid/>
      <w:spacing w:before="100" w:beforeAutospacing="1" w:after="100" w:afterAutospacing="1" w:line="240" w:lineRule="auto"/>
      <w:ind w:firstLineChars="0" w:firstLine="0"/>
      <w:jc w:val="left"/>
    </w:pPr>
    <w:rPr>
      <w:rFonts w:hAnsi="Times New Roman" w:cs="Times New Roman" w:hint="eastAsia"/>
      <w:kern w:val="0"/>
      <w:sz w:val="24"/>
      <w:szCs w:val="20"/>
    </w:rPr>
  </w:style>
  <w:style w:type="paragraph" w:customStyle="1" w:styleId="xl43">
    <w:name w:val="xl43"/>
    <w:basedOn w:val="a"/>
    <w:rsid w:val="00F40584"/>
    <w:pPr>
      <w:widowControl/>
      <w:pBdr>
        <w:left w:val="single" w:sz="4" w:space="0" w:color="auto"/>
        <w:bottom w:val="single" w:sz="8" w:space="0" w:color="auto"/>
        <w:right w:val="single" w:sz="4" w:space="0" w:color="auto"/>
      </w:pBdr>
      <w:overflowPunct/>
      <w:snapToGrid/>
      <w:spacing w:before="100" w:beforeAutospacing="1" w:after="100" w:afterAutospacing="1" w:line="240" w:lineRule="auto"/>
      <w:ind w:firstLineChars="0" w:firstLine="0"/>
      <w:jc w:val="left"/>
    </w:pPr>
    <w:rPr>
      <w:rFonts w:hAnsi="Times New Roman" w:cs="Times New Roman" w:hint="eastAsia"/>
      <w:kern w:val="0"/>
      <w:sz w:val="24"/>
      <w:szCs w:val="20"/>
    </w:rPr>
  </w:style>
  <w:style w:type="paragraph" w:customStyle="1" w:styleId="xl44">
    <w:name w:val="xl44"/>
    <w:basedOn w:val="a"/>
    <w:rsid w:val="00F40584"/>
    <w:pPr>
      <w:widowControl/>
      <w:pBdr>
        <w:left w:val="single" w:sz="4" w:space="0" w:color="auto"/>
        <w:bottom w:val="single" w:sz="8" w:space="0" w:color="auto"/>
        <w:right w:val="single" w:sz="8" w:space="0" w:color="auto"/>
      </w:pBdr>
      <w:overflowPunct/>
      <w:snapToGrid/>
      <w:spacing w:before="100" w:beforeAutospacing="1" w:after="100" w:afterAutospacing="1" w:line="240" w:lineRule="auto"/>
      <w:ind w:firstLineChars="0" w:firstLine="0"/>
      <w:jc w:val="left"/>
    </w:pPr>
    <w:rPr>
      <w:rFonts w:hAnsi="Times New Roman" w:cs="Times New Roman" w:hint="eastAsia"/>
      <w:kern w:val="0"/>
      <w:sz w:val="24"/>
      <w:szCs w:val="20"/>
    </w:rPr>
  </w:style>
  <w:style w:type="paragraph" w:customStyle="1" w:styleId="affffc">
    <w:name w:val="表說"/>
    <w:basedOn w:val="a"/>
    <w:rsid w:val="00F40584"/>
    <w:pPr>
      <w:overflowPunct/>
      <w:snapToGrid/>
      <w:spacing w:line="312" w:lineRule="auto"/>
      <w:ind w:firstLineChars="0" w:firstLine="0"/>
    </w:pPr>
    <w:rPr>
      <w:rFonts w:ascii="Courier" w:eastAsia="華康楷書體W5" w:hAnsi="Courier" w:cs="Times New Roman"/>
      <w:spacing w:val="4"/>
      <w:sz w:val="21"/>
      <w:szCs w:val="20"/>
    </w:rPr>
  </w:style>
  <w:style w:type="paragraph" w:customStyle="1" w:styleId="1-3">
    <w:name w:val="欄1-3"/>
    <w:basedOn w:val="a"/>
    <w:rsid w:val="00F40584"/>
    <w:pPr>
      <w:overflowPunct/>
      <w:snapToGrid/>
      <w:spacing w:before="20" w:after="20" w:line="240" w:lineRule="auto"/>
      <w:ind w:left="150" w:firstLineChars="0" w:firstLine="0"/>
      <w:jc w:val="right"/>
    </w:pPr>
    <w:rPr>
      <w:rFonts w:ascii="Times New Roman" w:eastAsia="華康楷書體W5" w:hAnsi="Times New Roman" w:cs="Times New Roman"/>
      <w:spacing w:val="10"/>
      <w:sz w:val="19"/>
      <w:szCs w:val="20"/>
    </w:rPr>
  </w:style>
  <w:style w:type="paragraph" w:customStyle="1" w:styleId="1-20">
    <w:name w:val="欄1-2"/>
    <w:basedOn w:val="1-3"/>
    <w:rsid w:val="00F40584"/>
    <w:pPr>
      <w:ind w:left="75"/>
      <w:jc w:val="distribute"/>
    </w:pPr>
    <w:rPr>
      <w:rFonts w:eastAsia="華康儷中黑"/>
      <w:spacing w:val="6"/>
    </w:rPr>
  </w:style>
  <w:style w:type="paragraph" w:customStyle="1" w:styleId="1-10">
    <w:name w:val="欄1-1"/>
    <w:basedOn w:val="1-20"/>
    <w:rsid w:val="00F40584"/>
    <w:pPr>
      <w:ind w:left="0"/>
    </w:pPr>
    <w:rPr>
      <w:sz w:val="21"/>
    </w:rPr>
  </w:style>
  <w:style w:type="paragraph" w:customStyle="1" w:styleId="1-0">
    <w:name w:val="欄1-數字"/>
    <w:basedOn w:val="a"/>
    <w:rsid w:val="00F40584"/>
    <w:pPr>
      <w:overflowPunct/>
      <w:snapToGrid/>
      <w:spacing w:before="72" w:after="72" w:line="240" w:lineRule="auto"/>
      <w:ind w:left="24" w:right="24" w:firstLineChars="0" w:firstLine="0"/>
      <w:jc w:val="right"/>
    </w:pPr>
    <w:rPr>
      <w:rFonts w:ascii="Times New Roman" w:eastAsia="華康儷中黑" w:hAnsi="Times New Roman" w:cs="Times New Roman"/>
      <w:b/>
      <w:spacing w:val="-6"/>
      <w:w w:val="85"/>
      <w:sz w:val="20"/>
      <w:szCs w:val="20"/>
    </w:rPr>
  </w:style>
  <w:style w:type="paragraph" w:customStyle="1" w:styleId="2-">
    <w:name w:val="欄2-數字"/>
    <w:basedOn w:val="a"/>
    <w:rsid w:val="00F40584"/>
    <w:pPr>
      <w:overflowPunct/>
      <w:snapToGrid/>
      <w:spacing w:before="72" w:after="72" w:line="240" w:lineRule="auto"/>
      <w:ind w:left="24" w:right="24" w:firstLineChars="0" w:firstLine="0"/>
      <w:jc w:val="right"/>
    </w:pPr>
    <w:rPr>
      <w:rFonts w:ascii="Times New Roman" w:eastAsia="華康楷書體W5" w:hAnsi="Times New Roman" w:cs="Times New Roman"/>
      <w:b/>
      <w:spacing w:val="-6"/>
      <w:w w:val="85"/>
      <w:sz w:val="20"/>
      <w:szCs w:val="20"/>
    </w:rPr>
  </w:style>
  <w:style w:type="paragraph" w:customStyle="1" w:styleId="affffd">
    <w:name w:val="甲乙丙"/>
    <w:basedOn w:val="a"/>
    <w:rsid w:val="00F40584"/>
    <w:pPr>
      <w:overflowPunct/>
      <w:snapToGrid/>
      <w:spacing w:after="360" w:line="360" w:lineRule="auto"/>
      <w:ind w:firstLineChars="0" w:firstLine="0"/>
      <w:jc w:val="center"/>
    </w:pPr>
    <w:rPr>
      <w:rFonts w:hAnsi="Times New Roman" w:cs="Times New Roman"/>
      <w:b/>
      <w:spacing w:val="-10"/>
      <w:sz w:val="40"/>
      <w:szCs w:val="20"/>
    </w:rPr>
  </w:style>
  <w:style w:type="character" w:customStyle="1" w:styleId="affffe">
    <w:name w:val="乙篇主文 字元 字元 字元"/>
    <w:rsid w:val="00F40584"/>
    <w:rPr>
      <w:rFonts w:ascii="標楷體" w:eastAsia="標楷體"/>
      <w:kern w:val="2"/>
      <w:sz w:val="24"/>
      <w:szCs w:val="24"/>
      <w:lang w:val="en-US" w:eastAsia="zh-TW" w:bidi="ar-SA"/>
    </w:rPr>
  </w:style>
  <w:style w:type="paragraph" w:customStyle="1" w:styleId="afffff">
    <w:name w:val="標題（一） 字元"/>
    <w:basedOn w:val="a"/>
    <w:rsid w:val="00F40584"/>
    <w:pPr>
      <w:overflowPunct/>
      <w:snapToGrid/>
      <w:spacing w:before="20" w:after="20" w:line="400" w:lineRule="exact"/>
      <w:ind w:firstLineChars="0" w:firstLine="0"/>
    </w:pPr>
    <w:rPr>
      <w:rFonts w:ascii="Times New Roman" w:hAnsi="Times New Roman" w:cs="Times New Roman"/>
      <w:b/>
      <w:szCs w:val="20"/>
    </w:rPr>
  </w:style>
  <w:style w:type="paragraph" w:customStyle="1" w:styleId="1e">
    <w:name w:val="(1)內文"/>
    <w:basedOn w:val="a"/>
    <w:rsid w:val="00F40584"/>
    <w:pPr>
      <w:kinsoku w:val="0"/>
      <w:overflowPunct/>
      <w:adjustRightInd w:val="0"/>
      <w:spacing w:line="240" w:lineRule="atLeast"/>
      <w:ind w:leftChars="551" w:left="1763" w:firstLineChars="204" w:firstLine="645"/>
      <w:textAlignment w:val="baseline"/>
    </w:pPr>
    <w:rPr>
      <w:rFonts w:cs="Times New Roman"/>
      <w:snapToGrid w:val="0"/>
      <w:spacing w:val="-2"/>
      <w:kern w:val="0"/>
      <w:sz w:val="32"/>
      <w:szCs w:val="32"/>
    </w:rPr>
  </w:style>
  <w:style w:type="paragraph" w:customStyle="1" w:styleId="afffff0">
    <w:name w:val="壹"/>
    <w:basedOn w:val="afff9"/>
    <w:rsid w:val="00F40584"/>
    <w:pPr>
      <w:jc w:val="both"/>
    </w:pPr>
    <w:rPr>
      <w:rFonts w:ascii="標楷體" w:eastAsia="標楷體"/>
      <w:b/>
      <w:sz w:val="30"/>
    </w:rPr>
  </w:style>
  <w:style w:type="paragraph" w:customStyle="1" w:styleId="1-310">
    <w:name w:val="表格欄1-3退1 字元"/>
    <w:basedOn w:val="a"/>
    <w:rsid w:val="00F40584"/>
    <w:pPr>
      <w:overflowPunct/>
      <w:snapToGrid/>
      <w:spacing w:line="240" w:lineRule="auto"/>
      <w:ind w:firstLineChars="100" w:firstLine="100"/>
      <w:jc w:val="distribute"/>
    </w:pPr>
    <w:rPr>
      <w:rFonts w:ascii="Times New Roman" w:hAnsi="Times New Roman" w:cs="Times New Roman"/>
      <w:sz w:val="18"/>
      <w:szCs w:val="18"/>
    </w:rPr>
  </w:style>
  <w:style w:type="paragraph" w:customStyle="1" w:styleId="afffff1">
    <w:name w:val="查核事實"/>
    <w:basedOn w:val="a"/>
    <w:rsid w:val="00F40584"/>
    <w:pPr>
      <w:overflowPunct/>
      <w:snapToGrid/>
      <w:spacing w:line="560" w:lineRule="exact"/>
      <w:ind w:leftChars="100" w:left="240" w:firstLineChars="0" w:firstLine="0"/>
      <w:jc w:val="left"/>
    </w:pPr>
    <w:rPr>
      <w:rFonts w:cs="Times New Roman"/>
      <w:b/>
      <w:sz w:val="32"/>
      <w:szCs w:val="32"/>
    </w:rPr>
  </w:style>
  <w:style w:type="paragraph" w:customStyle="1" w:styleId="1f">
    <w:name w:val="(1)"/>
    <w:basedOn w:val="afff9"/>
    <w:rsid w:val="00F40584"/>
    <w:pPr>
      <w:snapToGrid w:val="0"/>
      <w:spacing w:line="600" w:lineRule="exact"/>
      <w:ind w:left="994" w:hanging="350"/>
      <w:jc w:val="both"/>
    </w:pPr>
    <w:rPr>
      <w:rFonts w:ascii="標楷體" w:eastAsia="標楷體" w:hAnsi="標楷體"/>
      <w:spacing w:val="-2"/>
      <w:sz w:val="32"/>
      <w:szCs w:val="32"/>
    </w:rPr>
  </w:style>
  <w:style w:type="character" w:customStyle="1" w:styleId="st1">
    <w:name w:val="st1"/>
    <w:rsid w:val="00F40584"/>
    <w:rPr>
      <w:spacing w:val="240"/>
    </w:rPr>
  </w:style>
  <w:style w:type="paragraph" w:customStyle="1" w:styleId="afffff2">
    <w:name w:val="說明"/>
    <w:basedOn w:val="affffa"/>
    <w:rsid w:val="00F40584"/>
    <w:pPr>
      <w:spacing w:beforeLines="0" w:line="640" w:lineRule="exact"/>
      <w:ind w:left="952" w:firstLineChars="0" w:hanging="952"/>
      <w:jc w:val="left"/>
    </w:pPr>
    <w:rPr>
      <w:rFonts w:ascii="Arial" w:hAnsi="Arial"/>
      <w:sz w:val="32"/>
      <w:szCs w:val="24"/>
    </w:rPr>
  </w:style>
  <w:style w:type="paragraph" w:customStyle="1" w:styleId="afffff3">
    <w:name w:val="副本"/>
    <w:basedOn w:val="35"/>
    <w:rsid w:val="00F40584"/>
    <w:pPr>
      <w:snapToGrid w:val="0"/>
      <w:spacing w:after="0" w:line="300" w:lineRule="exact"/>
      <w:ind w:left="720" w:hanging="720"/>
    </w:pPr>
    <w:rPr>
      <w:rFonts w:ascii="Arial" w:eastAsia="標楷體" w:hAnsi="Arial"/>
      <w:sz w:val="24"/>
    </w:rPr>
  </w:style>
  <w:style w:type="paragraph" w:styleId="35">
    <w:name w:val="Body Text Indent 3"/>
    <w:basedOn w:val="a"/>
    <w:link w:val="36"/>
    <w:rsid w:val="00F40584"/>
    <w:pPr>
      <w:overflowPunct/>
      <w:snapToGrid/>
      <w:spacing w:after="120" w:line="240" w:lineRule="auto"/>
      <w:ind w:left="480" w:firstLineChars="0" w:firstLine="0"/>
      <w:jc w:val="left"/>
    </w:pPr>
    <w:rPr>
      <w:rFonts w:ascii="Times New Roman" w:eastAsia="新細明體" w:hAnsi="Times New Roman" w:cs="Times New Roman"/>
      <w:sz w:val="16"/>
      <w:szCs w:val="24"/>
    </w:rPr>
  </w:style>
  <w:style w:type="character" w:customStyle="1" w:styleId="36">
    <w:name w:val="本文縮排 3 字元"/>
    <w:link w:val="35"/>
    <w:rsid w:val="00F40584"/>
    <w:rPr>
      <w:rFonts w:ascii="Times New Roman" w:hAnsi="Times New Roman"/>
      <w:kern w:val="2"/>
      <w:sz w:val="16"/>
      <w:szCs w:val="24"/>
    </w:rPr>
  </w:style>
  <w:style w:type="character" w:customStyle="1" w:styleId="1f0">
    <w:name w:val="標題1. 字元"/>
    <w:rsid w:val="00F40584"/>
    <w:rPr>
      <w:rFonts w:ascii="標楷體" w:eastAsia="標楷體" w:cs="新細明體"/>
      <w:bCs/>
      <w:kern w:val="2"/>
      <w:sz w:val="24"/>
      <w:szCs w:val="24"/>
      <w:lang w:val="en-US" w:eastAsia="zh-TW" w:bidi="ar-SA"/>
    </w:rPr>
  </w:style>
  <w:style w:type="character" w:customStyle="1" w:styleId="afffff4">
    <w:name w:val="頁首 字元 字元 字元 字元"/>
    <w:rsid w:val="00F40584"/>
    <w:rPr>
      <w:rFonts w:eastAsia="新細明體"/>
      <w:kern w:val="2"/>
      <w:lang w:val="en-US" w:eastAsia="zh-TW" w:bidi="ar-SA"/>
    </w:rPr>
  </w:style>
  <w:style w:type="paragraph" w:customStyle="1" w:styleId="Default">
    <w:name w:val="Default"/>
    <w:rsid w:val="00F40584"/>
    <w:pPr>
      <w:widowControl w:val="0"/>
      <w:autoSpaceDE w:val="0"/>
      <w:autoSpaceDN w:val="0"/>
      <w:adjustRightInd w:val="0"/>
    </w:pPr>
    <w:rPr>
      <w:rFonts w:ascii="標楷體a分..." w:eastAsia="標楷體a分..." w:hAnsi="Times New Roman"/>
      <w:color w:val="000000"/>
      <w:sz w:val="24"/>
      <w:szCs w:val="24"/>
    </w:rPr>
  </w:style>
  <w:style w:type="character" w:styleId="afffff5">
    <w:name w:val="FollowedHyperlink"/>
    <w:rsid w:val="00F40584"/>
    <w:rPr>
      <w:color w:val="800080"/>
      <w:u w:val="single"/>
    </w:rPr>
  </w:style>
  <w:style w:type="paragraph" w:customStyle="1" w:styleId="afffff6">
    <w:name w:val="內文一"/>
    <w:basedOn w:val="a"/>
    <w:rsid w:val="00F40584"/>
    <w:pPr>
      <w:overflowPunct/>
      <w:adjustRightInd w:val="0"/>
      <w:snapToGrid/>
      <w:spacing w:line="480" w:lineRule="exact"/>
      <w:ind w:firstLineChars="0" w:firstLine="0"/>
    </w:pPr>
    <w:rPr>
      <w:rFonts w:cs="Times New Roman"/>
      <w:kern w:val="0"/>
      <w:szCs w:val="24"/>
    </w:rPr>
  </w:style>
  <w:style w:type="character" w:customStyle="1" w:styleId="langwithname">
    <w:name w:val="langwithname"/>
    <w:rsid w:val="00F40584"/>
  </w:style>
  <w:style w:type="character" w:customStyle="1" w:styleId="st">
    <w:name w:val="st"/>
    <w:rsid w:val="00F40584"/>
  </w:style>
  <w:style w:type="paragraph" w:customStyle="1" w:styleId="1f1">
    <w:name w:val="標題1.加粗 字元 字元"/>
    <w:basedOn w:val="a"/>
    <w:rsid w:val="00F40584"/>
    <w:pPr>
      <w:overflowPunct/>
      <w:snapToGrid/>
      <w:spacing w:line="400" w:lineRule="atLeast"/>
      <w:ind w:firstLineChars="450" w:firstLine="1080"/>
    </w:pPr>
    <w:rPr>
      <w:rFonts w:hAnsi="Times New Roman" w:cs="Times New Roman" w:hint="eastAsia"/>
      <w:b/>
      <w:bCs/>
    </w:rPr>
  </w:style>
  <w:style w:type="paragraph" w:customStyle="1" w:styleId="42">
    <w:name w:val="字元4"/>
    <w:basedOn w:val="a"/>
    <w:semiHidden/>
    <w:rsid w:val="00F40584"/>
    <w:pPr>
      <w:widowControl/>
      <w:overflowPunct/>
      <w:snapToGrid/>
      <w:spacing w:after="160" w:line="240" w:lineRule="exact"/>
      <w:ind w:firstLineChars="0" w:firstLine="0"/>
      <w:jc w:val="left"/>
    </w:pPr>
    <w:rPr>
      <w:rFonts w:ascii="Verdana" w:eastAsia="新細明體" w:hAnsi="Verdana" w:cs="Times New Roman"/>
      <w:kern w:val="0"/>
      <w:sz w:val="20"/>
      <w:szCs w:val="20"/>
      <w:lang w:eastAsia="en-US"/>
    </w:rPr>
  </w:style>
  <w:style w:type="paragraph" w:styleId="afffff7">
    <w:name w:val="Document Map"/>
    <w:basedOn w:val="a"/>
    <w:link w:val="afffff8"/>
    <w:rsid w:val="00F40584"/>
    <w:pPr>
      <w:overflowPunct/>
      <w:snapToGrid/>
      <w:spacing w:line="240" w:lineRule="auto"/>
      <w:ind w:firstLineChars="0" w:firstLine="0"/>
      <w:jc w:val="left"/>
    </w:pPr>
    <w:rPr>
      <w:rFonts w:ascii="新細明體" w:eastAsia="新細明體" w:hAnsi="Times New Roman" w:cs="Times New Roman"/>
      <w:sz w:val="18"/>
      <w:szCs w:val="18"/>
    </w:rPr>
  </w:style>
  <w:style w:type="character" w:customStyle="1" w:styleId="afffff8">
    <w:name w:val="文件引導模式 字元"/>
    <w:link w:val="afffff7"/>
    <w:rsid w:val="00F40584"/>
    <w:rPr>
      <w:rFonts w:ascii="新細明體" w:hAnsi="Times New Roman"/>
      <w:kern w:val="2"/>
      <w:sz w:val="18"/>
      <w:szCs w:val="18"/>
    </w:rPr>
  </w:style>
  <w:style w:type="paragraph" w:customStyle="1" w:styleId="afffff9">
    <w:name w:val="標題一、 字元 字元"/>
    <w:basedOn w:val="a"/>
    <w:rsid w:val="00F40584"/>
    <w:pPr>
      <w:overflowPunct/>
      <w:snapToGrid/>
      <w:spacing w:beforeLines="20" w:afterLines="20" w:line="400" w:lineRule="exact"/>
      <w:ind w:leftChars="100" w:left="310" w:hangingChars="210" w:hanging="210"/>
    </w:pPr>
    <w:rPr>
      <w:rFonts w:ascii="Times New Roman" w:hAnsi="Times New Roman" w:cs="新細明體"/>
      <w:b/>
      <w:bCs/>
      <w:sz w:val="32"/>
      <w:szCs w:val="32"/>
    </w:rPr>
  </w:style>
  <w:style w:type="paragraph" w:customStyle="1" w:styleId="1f2">
    <w:name w:val="字元 字元1 字元"/>
    <w:basedOn w:val="a"/>
    <w:semiHidden/>
    <w:rsid w:val="00F40584"/>
    <w:pPr>
      <w:widowControl/>
      <w:overflowPunct/>
      <w:snapToGrid/>
      <w:spacing w:after="160" w:line="240" w:lineRule="exact"/>
      <w:ind w:firstLineChars="0" w:firstLine="0"/>
      <w:jc w:val="left"/>
    </w:pPr>
    <w:rPr>
      <w:rFonts w:ascii="Verdana" w:eastAsia="新細明體" w:hAnsi="Verdana" w:cs="Times New Roman"/>
      <w:kern w:val="0"/>
      <w:sz w:val="20"/>
      <w:szCs w:val="20"/>
      <w:lang w:eastAsia="en-US"/>
    </w:rPr>
  </w:style>
  <w:style w:type="paragraph" w:customStyle="1" w:styleId="37">
    <w:name w:val="字元3"/>
    <w:basedOn w:val="a"/>
    <w:rsid w:val="00F40584"/>
    <w:pPr>
      <w:widowControl/>
      <w:overflowPunct/>
      <w:snapToGrid/>
      <w:spacing w:after="160" w:line="240" w:lineRule="exact"/>
      <w:ind w:firstLineChars="0" w:firstLine="0"/>
      <w:jc w:val="left"/>
    </w:pPr>
    <w:rPr>
      <w:rFonts w:ascii="Verdana" w:eastAsia="新細明體" w:hAnsi="Verdana" w:cs="Times New Roman"/>
      <w:kern w:val="0"/>
      <w:sz w:val="20"/>
      <w:szCs w:val="20"/>
      <w:lang w:eastAsia="en-US"/>
    </w:rPr>
  </w:style>
  <w:style w:type="paragraph" w:customStyle="1" w:styleId="1f3">
    <w:name w:val="字元1"/>
    <w:basedOn w:val="a"/>
    <w:semiHidden/>
    <w:rsid w:val="00F40584"/>
    <w:pPr>
      <w:widowControl/>
      <w:overflowPunct/>
      <w:snapToGrid/>
      <w:spacing w:after="160" w:line="240" w:lineRule="exact"/>
      <w:ind w:firstLineChars="0" w:firstLine="0"/>
      <w:jc w:val="left"/>
    </w:pPr>
    <w:rPr>
      <w:rFonts w:ascii="Verdana" w:eastAsia="新細明體" w:hAnsi="Verdana" w:cs="Times New Roman"/>
      <w:kern w:val="0"/>
      <w:sz w:val="20"/>
      <w:szCs w:val="20"/>
      <w:lang w:eastAsia="en-US"/>
    </w:rPr>
  </w:style>
  <w:style w:type="paragraph" w:customStyle="1" w:styleId="26">
    <w:name w:val="字元2"/>
    <w:basedOn w:val="a"/>
    <w:semiHidden/>
    <w:rsid w:val="00F40584"/>
    <w:pPr>
      <w:widowControl/>
      <w:overflowPunct/>
      <w:snapToGrid/>
      <w:spacing w:after="160" w:line="240" w:lineRule="exact"/>
      <w:ind w:firstLineChars="0" w:firstLine="0"/>
      <w:jc w:val="left"/>
    </w:pPr>
    <w:rPr>
      <w:rFonts w:ascii="Verdana" w:eastAsia="新細明體" w:hAnsi="Verdana" w:cs="Times New Roman"/>
      <w:kern w:val="0"/>
      <w:sz w:val="20"/>
      <w:szCs w:val="20"/>
      <w:lang w:eastAsia="en-US"/>
    </w:rPr>
  </w:style>
  <w:style w:type="paragraph" w:customStyle="1" w:styleId="27">
    <w:name w:val="字元 字元2 字元 字元 字元 字元 字元 字元 字元"/>
    <w:basedOn w:val="a"/>
    <w:semiHidden/>
    <w:rsid w:val="00F40584"/>
    <w:pPr>
      <w:widowControl/>
      <w:overflowPunct/>
      <w:snapToGrid/>
      <w:spacing w:after="160" w:line="240" w:lineRule="exact"/>
      <w:ind w:firstLineChars="0" w:firstLine="0"/>
      <w:jc w:val="left"/>
    </w:pPr>
    <w:rPr>
      <w:rFonts w:ascii="Verdana" w:eastAsia="新細明體" w:hAnsi="Verdana" w:cs="Times New Roman"/>
      <w:kern w:val="0"/>
      <w:sz w:val="20"/>
      <w:szCs w:val="20"/>
      <w:lang w:eastAsia="en-US"/>
    </w:rPr>
  </w:style>
  <w:style w:type="paragraph" w:customStyle="1" w:styleId="111">
    <w:name w:val="字元 字元1 字元 字元 字元1 字元 字元 字元 字元 字元 字元 字元 字元 字元"/>
    <w:basedOn w:val="a"/>
    <w:semiHidden/>
    <w:rsid w:val="00F40584"/>
    <w:pPr>
      <w:widowControl/>
      <w:overflowPunct/>
      <w:snapToGrid/>
      <w:spacing w:after="160" w:line="240" w:lineRule="exact"/>
      <w:ind w:firstLineChars="0" w:firstLine="0"/>
      <w:jc w:val="left"/>
    </w:pPr>
    <w:rPr>
      <w:rFonts w:ascii="Verdana" w:eastAsia="新細明體" w:hAnsi="Verdana" w:cs="Mangal"/>
      <w:sz w:val="20"/>
      <w:szCs w:val="24"/>
      <w:lang w:eastAsia="en-US" w:bidi="hi-IN"/>
    </w:rPr>
  </w:style>
  <w:style w:type="paragraph" w:customStyle="1" w:styleId="1f4">
    <w:name w:val="字元 字元1 字元 字元 字元 字元 字元 字元 字元"/>
    <w:basedOn w:val="a"/>
    <w:rsid w:val="00F40584"/>
    <w:pPr>
      <w:widowControl/>
      <w:overflowPunct/>
      <w:snapToGrid/>
      <w:spacing w:after="160" w:line="240" w:lineRule="exact"/>
      <w:ind w:firstLineChars="0" w:firstLine="0"/>
      <w:jc w:val="left"/>
    </w:pPr>
    <w:rPr>
      <w:rFonts w:ascii="Verdana" w:eastAsia="新細明體" w:hAnsi="Verdana" w:cs="Times New Roman"/>
      <w:kern w:val="0"/>
      <w:sz w:val="20"/>
      <w:szCs w:val="20"/>
      <w:lang w:eastAsia="en-US"/>
    </w:rPr>
  </w:style>
  <w:style w:type="paragraph" w:customStyle="1" w:styleId="28">
    <w:name w:val="字元 字元2 字元"/>
    <w:basedOn w:val="a"/>
    <w:semiHidden/>
    <w:rsid w:val="00F40584"/>
    <w:pPr>
      <w:widowControl/>
      <w:overflowPunct/>
      <w:snapToGrid/>
      <w:spacing w:after="160" w:line="240" w:lineRule="exact"/>
      <w:ind w:firstLineChars="0" w:firstLine="0"/>
      <w:jc w:val="left"/>
    </w:pPr>
    <w:rPr>
      <w:rFonts w:ascii="Verdana" w:eastAsia="新細明體" w:hAnsi="Verdana" w:cs="Times New Roman"/>
      <w:kern w:val="0"/>
      <w:sz w:val="20"/>
      <w:szCs w:val="20"/>
      <w:lang w:eastAsia="en-US"/>
    </w:rPr>
  </w:style>
  <w:style w:type="paragraph" w:customStyle="1" w:styleId="1f5">
    <w:name w:val="1"/>
    <w:basedOn w:val="a"/>
    <w:rsid w:val="00F40584"/>
    <w:pPr>
      <w:overflowPunct/>
      <w:snapToGrid/>
      <w:spacing w:line="305" w:lineRule="auto"/>
      <w:ind w:left="1304" w:firstLineChars="0" w:hanging="323"/>
    </w:pPr>
    <w:rPr>
      <w:rFonts w:hAnsi="Times New Roman" w:cs="Times New Roman"/>
      <w:sz w:val="32"/>
      <w:szCs w:val="20"/>
    </w:rPr>
  </w:style>
  <w:style w:type="paragraph" w:customStyle="1" w:styleId="d00">
    <w:name w:val="d00"/>
    <w:basedOn w:val="k3a"/>
    <w:rsid w:val="00F40584"/>
    <w:pPr>
      <w:widowControl w:val="0"/>
      <w:tabs>
        <w:tab w:val="left" w:pos="1320"/>
        <w:tab w:val="left" w:pos="1920"/>
        <w:tab w:val="left" w:pos="2880"/>
        <w:tab w:val="left" w:pos="3840"/>
        <w:tab w:val="left" w:pos="4800"/>
        <w:tab w:val="left" w:pos="5760"/>
      </w:tabs>
      <w:autoSpaceDE w:val="0"/>
      <w:autoSpaceDN w:val="0"/>
      <w:adjustRightInd w:val="0"/>
      <w:snapToGrid/>
      <w:spacing w:beforeLines="0" w:after="120" w:line="480" w:lineRule="atLeast"/>
      <w:ind w:leftChars="0" w:left="0" w:right="0" w:firstLineChars="0" w:firstLine="0"/>
      <w:jc w:val="center"/>
      <w:textAlignment w:val="baseline"/>
    </w:pPr>
    <w:rPr>
      <w:rFonts w:eastAsia="華康粗圓體"/>
      <w:spacing w:val="4"/>
      <w:sz w:val="24"/>
      <w:szCs w:val="27"/>
    </w:rPr>
  </w:style>
  <w:style w:type="paragraph" w:customStyle="1" w:styleId="k3a">
    <w:name w:val="k3a"/>
    <w:basedOn w:val="a"/>
    <w:rsid w:val="00F40584"/>
    <w:pPr>
      <w:widowControl/>
      <w:overflowPunct/>
      <w:spacing w:beforeLines="50" w:line="240" w:lineRule="auto"/>
      <w:ind w:leftChars="178" w:left="278" w:right="-142" w:hangingChars="100" w:hanging="100"/>
    </w:pPr>
    <w:rPr>
      <w:rFonts w:ascii="Times New Roman" w:hAnsi="Times New Roman" w:cs="Times New Roman"/>
      <w:kern w:val="0"/>
      <w:szCs w:val="20"/>
    </w:rPr>
  </w:style>
  <w:style w:type="paragraph" w:customStyle="1" w:styleId="afffffa">
    <w:name w:val="字元 字元 字元 字元 字元 字元 字元 字元 字元 字元 字元 字元 字元 字元 字元"/>
    <w:basedOn w:val="a"/>
    <w:rsid w:val="00F40584"/>
    <w:pPr>
      <w:widowControl/>
      <w:overflowPunct/>
      <w:snapToGrid/>
      <w:spacing w:after="160" w:line="240" w:lineRule="exact"/>
      <w:ind w:firstLineChars="0" w:firstLine="0"/>
      <w:jc w:val="left"/>
    </w:pPr>
    <w:rPr>
      <w:rFonts w:ascii="Verdana" w:eastAsia="新細明體" w:hAnsi="Verdana" w:cs="Times New Roman"/>
      <w:kern w:val="0"/>
      <w:sz w:val="20"/>
      <w:szCs w:val="20"/>
      <w:lang w:eastAsia="en-US"/>
    </w:rPr>
  </w:style>
  <w:style w:type="paragraph" w:customStyle="1" w:styleId="1f6">
    <w:name w:val="字元 字元 字元 字元 字元 字元 字元 字元 字元1 字元 字元 字元 字元 字元"/>
    <w:basedOn w:val="a"/>
    <w:semiHidden/>
    <w:rsid w:val="00F40584"/>
    <w:pPr>
      <w:widowControl/>
      <w:overflowPunct/>
      <w:snapToGrid/>
      <w:spacing w:after="160" w:line="240" w:lineRule="exact"/>
      <w:ind w:firstLineChars="0" w:firstLine="0"/>
      <w:jc w:val="left"/>
    </w:pPr>
    <w:rPr>
      <w:rFonts w:ascii="Tahoma" w:eastAsia="新細明體" w:hAnsi="Tahoma" w:cs="Times New Roman"/>
      <w:kern w:val="0"/>
      <w:sz w:val="20"/>
      <w:szCs w:val="20"/>
      <w:lang w:eastAsia="en-US"/>
    </w:rPr>
  </w:style>
  <w:style w:type="paragraph" w:styleId="HTML">
    <w:name w:val="HTML Preformatted"/>
    <w:basedOn w:val="a"/>
    <w:link w:val="HTML0"/>
    <w:rsid w:val="00F4058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snapToGrid/>
      <w:spacing w:line="240" w:lineRule="auto"/>
      <w:ind w:firstLineChars="0" w:firstLine="0"/>
      <w:jc w:val="left"/>
    </w:pPr>
    <w:rPr>
      <w:rFonts w:ascii="細明體" w:eastAsia="細明體" w:hAnsi="細明體" w:cs="細明體"/>
      <w:kern w:val="0"/>
      <w:sz w:val="24"/>
      <w:szCs w:val="24"/>
    </w:rPr>
  </w:style>
  <w:style w:type="character" w:customStyle="1" w:styleId="HTML0">
    <w:name w:val="HTML 預設格式 字元"/>
    <w:link w:val="HTML"/>
    <w:rsid w:val="00F40584"/>
    <w:rPr>
      <w:rFonts w:ascii="細明體" w:eastAsia="細明體" w:hAnsi="細明體" w:cs="細明體"/>
      <w:sz w:val="24"/>
      <w:szCs w:val="24"/>
    </w:rPr>
  </w:style>
  <w:style w:type="paragraph" w:customStyle="1" w:styleId="afffffb">
    <w:name w:val="重點(一)"/>
    <w:basedOn w:val="a"/>
    <w:autoRedefine/>
    <w:rsid w:val="00F40584"/>
    <w:pPr>
      <w:overflowPunct/>
      <w:snapToGrid/>
      <w:spacing w:line="360" w:lineRule="auto"/>
      <w:ind w:firstLineChars="0" w:firstLine="958"/>
    </w:pPr>
    <w:rPr>
      <w:rFonts w:cs="Times New Roman"/>
      <w:color w:val="000000"/>
      <w:spacing w:val="16"/>
      <w:kern w:val="0"/>
      <w:sz w:val="32"/>
      <w:szCs w:val="32"/>
    </w:rPr>
  </w:style>
  <w:style w:type="paragraph" w:customStyle="1" w:styleId="1f7">
    <w:name w:val="內文1"/>
    <w:basedOn w:val="a"/>
    <w:rsid w:val="00F40584"/>
    <w:pPr>
      <w:tabs>
        <w:tab w:val="left" w:pos="960"/>
        <w:tab w:val="left" w:pos="1920"/>
        <w:tab w:val="left" w:pos="2880"/>
        <w:tab w:val="left" w:pos="3840"/>
        <w:tab w:val="left" w:pos="4800"/>
        <w:tab w:val="left" w:pos="5760"/>
        <w:tab w:val="left" w:pos="6720"/>
        <w:tab w:val="left" w:pos="7680"/>
      </w:tabs>
      <w:overflowPunct/>
      <w:autoSpaceDE w:val="0"/>
      <w:autoSpaceDN w:val="0"/>
      <w:adjustRightInd w:val="0"/>
      <w:snapToGrid/>
      <w:spacing w:line="240" w:lineRule="auto"/>
      <w:ind w:firstLineChars="0" w:firstLine="1701"/>
      <w:jc w:val="left"/>
    </w:pPr>
    <w:rPr>
      <w:rFonts w:ascii="細明體" w:eastAsia="細明體" w:hAnsi="Times New Roman" w:cs="Times New Roman"/>
      <w:kern w:val="0"/>
      <w:sz w:val="20"/>
      <w:szCs w:val="24"/>
    </w:rPr>
  </w:style>
  <w:style w:type="paragraph" w:customStyle="1" w:styleId="1f8">
    <w:name w:val="字元 字元1"/>
    <w:basedOn w:val="a"/>
    <w:semiHidden/>
    <w:rsid w:val="00F40584"/>
    <w:pPr>
      <w:widowControl/>
      <w:overflowPunct/>
      <w:snapToGrid/>
      <w:spacing w:after="160" w:line="240" w:lineRule="exact"/>
      <w:ind w:firstLineChars="0" w:firstLine="0"/>
      <w:jc w:val="left"/>
    </w:pPr>
    <w:rPr>
      <w:rFonts w:ascii="Tahoma" w:eastAsia="新細明體" w:hAnsi="Tahoma" w:cs="Times New Roman"/>
      <w:kern w:val="0"/>
      <w:sz w:val="20"/>
      <w:szCs w:val="20"/>
      <w:lang w:eastAsia="en-US"/>
    </w:rPr>
  </w:style>
  <w:style w:type="paragraph" w:customStyle="1" w:styleId="375">
    <w:name w:val="(一)3.75"/>
    <w:basedOn w:val="a7"/>
    <w:rsid w:val="00F40584"/>
    <w:pPr>
      <w:overflowPunct/>
      <w:snapToGrid/>
      <w:spacing w:beforeLines="30" w:line="500" w:lineRule="exact"/>
      <w:ind w:firstLineChars="375" w:firstLine="1050"/>
    </w:pPr>
    <w:rPr>
      <w:rFonts w:hAnsi="Times New Roman" w:cs="Times New Roman"/>
      <w:noProof/>
    </w:rPr>
  </w:style>
  <w:style w:type="paragraph" w:customStyle="1" w:styleId="210">
    <w:name w:val="字元 字元2 字元1"/>
    <w:basedOn w:val="a"/>
    <w:semiHidden/>
    <w:rsid w:val="00F40584"/>
    <w:pPr>
      <w:widowControl/>
      <w:overflowPunct/>
      <w:snapToGrid/>
      <w:spacing w:after="160" w:line="240" w:lineRule="exact"/>
      <w:ind w:firstLineChars="0" w:firstLine="0"/>
      <w:jc w:val="left"/>
    </w:pPr>
    <w:rPr>
      <w:rFonts w:ascii="Verdana" w:eastAsia="新細明體" w:hAnsi="Verdana" w:cs="Times New Roman"/>
      <w:kern w:val="0"/>
      <w:sz w:val="20"/>
      <w:szCs w:val="20"/>
      <w:lang w:eastAsia="en-US"/>
    </w:rPr>
  </w:style>
  <w:style w:type="character" w:styleId="afffffc">
    <w:name w:val="Emphasis"/>
    <w:uiPriority w:val="20"/>
    <w:qFormat/>
    <w:rsid w:val="00F40584"/>
    <w:rPr>
      <w:b w:val="0"/>
      <w:bCs w:val="0"/>
      <w:i w:val="0"/>
      <w:iCs w:val="0"/>
      <w:color w:val="DD4B39"/>
    </w:rPr>
  </w:style>
  <w:style w:type="character" w:customStyle="1" w:styleId="ft">
    <w:name w:val="ft"/>
    <w:basedOn w:val="a0"/>
    <w:rsid w:val="00F40584"/>
  </w:style>
  <w:style w:type="paragraph" w:customStyle="1" w:styleId="29">
    <w:name w:val="字元 字元2"/>
    <w:basedOn w:val="a"/>
    <w:semiHidden/>
    <w:rsid w:val="00F40584"/>
    <w:pPr>
      <w:widowControl/>
      <w:overflowPunct/>
      <w:snapToGrid/>
      <w:spacing w:after="160" w:line="240" w:lineRule="exact"/>
      <w:ind w:firstLineChars="0" w:firstLine="0"/>
      <w:jc w:val="left"/>
    </w:pPr>
    <w:rPr>
      <w:rFonts w:ascii="Tahoma" w:eastAsia="新細明體" w:hAnsi="Tahoma" w:cs="Tahoma"/>
      <w:kern w:val="0"/>
      <w:sz w:val="20"/>
      <w:szCs w:val="20"/>
      <w:lang w:eastAsia="en-US"/>
    </w:rPr>
  </w:style>
  <w:style w:type="character" w:customStyle="1" w:styleId="scayt-misspell">
    <w:name w:val="scayt-misspell"/>
    <w:basedOn w:val="a0"/>
    <w:rsid w:val="00F40584"/>
  </w:style>
  <w:style w:type="character" w:customStyle="1" w:styleId="mw-headline">
    <w:name w:val="mw-headline"/>
    <w:basedOn w:val="a0"/>
    <w:rsid w:val="00F40584"/>
  </w:style>
  <w:style w:type="paragraph" w:customStyle="1" w:styleId="112">
    <w:name w:val="字元 字元11"/>
    <w:basedOn w:val="a"/>
    <w:rsid w:val="00F40584"/>
    <w:pPr>
      <w:widowControl/>
      <w:overflowPunct/>
      <w:snapToGrid/>
      <w:spacing w:after="160" w:line="240" w:lineRule="exact"/>
      <w:ind w:firstLineChars="0" w:firstLine="0"/>
      <w:jc w:val="left"/>
    </w:pPr>
    <w:rPr>
      <w:rFonts w:ascii="Tahoma" w:eastAsia="新細明體" w:hAnsi="Tahoma" w:cs="Times New Roman"/>
      <w:kern w:val="0"/>
      <w:sz w:val="20"/>
      <w:szCs w:val="20"/>
      <w:lang w:eastAsia="en-US"/>
    </w:rPr>
  </w:style>
  <w:style w:type="paragraph" w:styleId="afffffd">
    <w:name w:val="List Paragraph"/>
    <w:basedOn w:val="a"/>
    <w:uiPriority w:val="34"/>
    <w:qFormat/>
    <w:rsid w:val="00F40584"/>
    <w:pPr>
      <w:overflowPunct/>
      <w:snapToGrid/>
      <w:spacing w:line="240" w:lineRule="auto"/>
      <w:ind w:leftChars="200" w:left="480" w:firstLineChars="0" w:firstLine="0"/>
      <w:jc w:val="left"/>
    </w:pPr>
    <w:rPr>
      <w:rFonts w:ascii="Times New Roman" w:eastAsia="新細明體" w:hAnsi="Times New Roman" w:cs="Times New Roman"/>
      <w:sz w:val="24"/>
      <w:szCs w:val="20"/>
    </w:rPr>
  </w:style>
  <w:style w:type="character" w:customStyle="1" w:styleId="1a">
    <w:name w:val="標題1.加粗 字元"/>
    <w:link w:val="19"/>
    <w:rsid w:val="00F40584"/>
    <w:rPr>
      <w:rFonts w:ascii="標楷體" w:eastAsia="標楷體" w:hAnsi="Times New Roman" w:cs="新細明體"/>
      <w:b/>
      <w:bCs/>
      <w:kern w:val="2"/>
      <w:sz w:val="28"/>
      <w:szCs w:val="28"/>
    </w:rPr>
  </w:style>
  <w:style w:type="character" w:customStyle="1" w:styleId="afff0">
    <w:name w:val="標題壹、 字元"/>
    <w:link w:val="affe"/>
    <w:rsid w:val="00F40584"/>
    <w:rPr>
      <w:rFonts w:ascii="Times New Roman" w:eastAsia="標楷體" w:hAnsi="Times New Roman" w:cs="新細明體"/>
      <w:b/>
      <w:bCs/>
      <w:kern w:val="2"/>
      <w:sz w:val="36"/>
      <w:szCs w:val="36"/>
    </w:rPr>
  </w:style>
  <w:style w:type="paragraph" w:customStyle="1" w:styleId="130">
    <w:name w:val="樣式13"/>
    <w:basedOn w:val="a"/>
    <w:rsid w:val="00F40584"/>
    <w:pPr>
      <w:overflowPunct/>
      <w:adjustRightInd w:val="0"/>
      <w:snapToGrid/>
      <w:spacing w:line="360" w:lineRule="auto"/>
      <w:ind w:left="1077" w:firstLineChars="0" w:firstLine="482"/>
      <w:textAlignment w:val="baseline"/>
    </w:pPr>
    <w:rPr>
      <w:rFonts w:hAnsi="Times New Roman" w:cs="Times New Roman"/>
      <w:kern w:val="0"/>
      <w:szCs w:val="20"/>
    </w:rPr>
  </w:style>
  <w:style w:type="paragraph" w:customStyle="1" w:styleId="140">
    <w:name w:val="樣式14"/>
    <w:basedOn w:val="a"/>
    <w:rsid w:val="00F40584"/>
    <w:pPr>
      <w:overflowPunct/>
      <w:adjustRightInd w:val="0"/>
      <w:snapToGrid/>
      <w:spacing w:line="360" w:lineRule="auto"/>
      <w:ind w:left="1361" w:firstLineChars="0" w:hanging="284"/>
      <w:textAlignment w:val="baseline"/>
    </w:pPr>
    <w:rPr>
      <w:rFonts w:hAnsi="Times New Roman" w:cs="Times New Roman"/>
      <w:kern w:val="0"/>
      <w:szCs w:val="20"/>
    </w:rPr>
  </w:style>
  <w:style w:type="paragraph" w:customStyle="1" w:styleId="5">
    <w:name w:val="樣式5"/>
    <w:basedOn w:val="a"/>
    <w:rsid w:val="00F40584"/>
    <w:pPr>
      <w:overflowPunct/>
      <w:adjustRightInd w:val="0"/>
      <w:snapToGrid/>
      <w:spacing w:line="360" w:lineRule="auto"/>
      <w:ind w:left="960" w:firstLineChars="0" w:firstLine="480"/>
      <w:textAlignment w:val="baseline"/>
    </w:pPr>
    <w:rPr>
      <w:rFonts w:ascii="華康楷書體W5" w:eastAsia="華康楷書體W5" w:hAnsi="Times New Roman" w:cs="Times New Roman"/>
      <w:kern w:val="0"/>
      <w:sz w:val="26"/>
      <w:szCs w:val="20"/>
    </w:rPr>
  </w:style>
  <w:style w:type="paragraph" w:customStyle="1" w:styleId="2a">
    <w:name w:val="樣式2"/>
    <w:basedOn w:val="a"/>
    <w:rsid w:val="00F40584"/>
    <w:pPr>
      <w:overflowPunct/>
      <w:adjustRightInd w:val="0"/>
      <w:snapToGrid/>
      <w:spacing w:line="360" w:lineRule="auto"/>
      <w:ind w:firstLineChars="0" w:firstLine="480"/>
      <w:textAlignment w:val="baseline"/>
    </w:pPr>
    <w:rPr>
      <w:rFonts w:ascii="華康楷書體W5" w:eastAsia="華康楷書體W5" w:hAnsi="Times New Roman" w:cs="Times New Roman"/>
      <w:kern w:val="0"/>
      <w:sz w:val="26"/>
      <w:szCs w:val="20"/>
    </w:rPr>
  </w:style>
  <w:style w:type="paragraph" w:customStyle="1" w:styleId="afffffe">
    <w:name w:val="圖表資料來源"/>
    <w:basedOn w:val="a"/>
    <w:link w:val="affffff"/>
    <w:qFormat/>
    <w:rsid w:val="007863B2"/>
    <w:pPr>
      <w:overflowPunct/>
      <w:snapToGrid/>
      <w:spacing w:line="240" w:lineRule="exact"/>
      <w:ind w:firstLineChars="0" w:firstLine="0"/>
      <w:jc w:val="left"/>
    </w:pPr>
    <w:rPr>
      <w:rFonts w:cs="Times New Roman"/>
      <w:color w:val="000000"/>
      <w:sz w:val="18"/>
      <w:szCs w:val="24"/>
    </w:rPr>
  </w:style>
  <w:style w:type="character" w:customStyle="1" w:styleId="affffff">
    <w:name w:val="圖表資料來源 字元"/>
    <w:link w:val="afffffe"/>
    <w:rsid w:val="007863B2"/>
    <w:rPr>
      <w:rFonts w:ascii="標楷體" w:eastAsia="標楷體" w:hAnsi="標楷體"/>
      <w:color w:val="000000"/>
      <w:kern w:val="2"/>
      <w:sz w:val="18"/>
      <w:szCs w:val="24"/>
    </w:rPr>
  </w:style>
  <w:style w:type="paragraph" w:customStyle="1" w:styleId="-a">
    <w:name w:val="圖表內容-文字"/>
    <w:basedOn w:val="a"/>
    <w:qFormat/>
    <w:rsid w:val="007863B2"/>
    <w:pPr>
      <w:widowControl/>
      <w:overflowPunct/>
      <w:snapToGrid/>
      <w:spacing w:line="240" w:lineRule="exact"/>
      <w:ind w:firstLineChars="0" w:firstLine="0"/>
      <w:jc w:val="center"/>
    </w:pPr>
    <w:rPr>
      <w:rFonts w:cs="新細明體"/>
      <w:color w:val="000000"/>
      <w:kern w:val="0"/>
      <w:sz w:val="16"/>
      <w:szCs w:val="16"/>
    </w:rPr>
  </w:style>
  <w:style w:type="paragraph" w:customStyle="1" w:styleId="-b">
    <w:name w:val="圖表名稱-單行"/>
    <w:basedOn w:val="a"/>
    <w:rsid w:val="007863B2"/>
    <w:pPr>
      <w:suppressAutoHyphens/>
      <w:overflowPunct/>
      <w:autoSpaceDE w:val="0"/>
      <w:spacing w:before="20" w:line="240" w:lineRule="auto"/>
      <w:ind w:left="482" w:firstLineChars="0" w:hanging="482"/>
      <w:jc w:val="center"/>
    </w:pPr>
    <w:rPr>
      <w:rFonts w:cs="Courier New"/>
      <w:b/>
      <w:color w:val="000000"/>
      <w:kern w:val="24"/>
      <w:sz w:val="24"/>
      <w:szCs w:val="24"/>
    </w:rPr>
  </w:style>
  <w:style w:type="paragraph" w:customStyle="1" w:styleId="-c">
    <w:name w:val="圖表名稱-雙行"/>
    <w:basedOn w:val="-b"/>
    <w:rsid w:val="007863B2"/>
    <w:pPr>
      <w:spacing w:line="280" w:lineRule="exact"/>
      <w:ind w:left="680" w:hanging="680"/>
      <w:jc w:val="left"/>
    </w:pPr>
  </w:style>
  <w:style w:type="paragraph" w:customStyle="1" w:styleId="affffff0">
    <w:name w:val="乙篇(一)(二)(三)"/>
    <w:basedOn w:val="a"/>
    <w:rsid w:val="00792C23"/>
    <w:pPr>
      <w:widowControl/>
      <w:ind w:leftChars="50" w:left="50" w:firstLineChars="0" w:firstLine="142"/>
    </w:pPr>
    <w:rPr>
      <w:rFonts w:cs="Times New Roman"/>
      <w:b/>
    </w:rPr>
  </w:style>
  <w:style w:type="paragraph" w:customStyle="1" w:styleId="123-12">
    <w:name w:val="乙篇123重要審核意見-12號"/>
    <w:basedOn w:val="a"/>
    <w:qFormat/>
    <w:rsid w:val="00792C23"/>
    <w:pPr>
      <w:ind w:leftChars="50" w:left="50"/>
    </w:pPr>
    <w:rPr>
      <w:b/>
      <w:color w:val="000000"/>
      <w:spacing w:val="-6"/>
      <w:sz w:val="24"/>
    </w:rPr>
  </w:style>
  <w:style w:type="paragraph" w:customStyle="1" w:styleId="affffff1">
    <w:name w:val="戊篇(一)(二)(三)"/>
    <w:basedOn w:val="a"/>
    <w:rsid w:val="00F34B38"/>
    <w:pPr>
      <w:widowControl/>
      <w:ind w:leftChars="50" w:left="50" w:firstLineChars="0" w:firstLine="142"/>
    </w:pPr>
    <w:rPr>
      <w:rFonts w:cs="Times New Roman"/>
      <w:b/>
    </w:rPr>
  </w:style>
  <w:style w:type="paragraph" w:customStyle="1" w:styleId="affffff2">
    <w:name w:val="戊篇內文"/>
    <w:basedOn w:val="a"/>
    <w:rsid w:val="00F34B38"/>
    <w:rPr>
      <w:sz w:val="24"/>
    </w:rPr>
  </w:style>
  <w:style w:type="paragraph" w:customStyle="1" w:styleId="1234">
    <w:name w:val="戊篇123"/>
    <w:basedOn w:val="a"/>
    <w:rsid w:val="00F34B38"/>
    <w:pPr>
      <w:widowControl/>
      <w:ind w:leftChars="50" w:left="50"/>
    </w:pPr>
    <w:rPr>
      <w:spacing w:val="-6"/>
      <w:sz w:val="24"/>
    </w:rPr>
  </w:style>
  <w:style w:type="paragraph" w:customStyle="1" w:styleId="-d">
    <w:name w:val="戊篇圖表名稱-單行"/>
    <w:basedOn w:val="a"/>
    <w:qFormat/>
    <w:rsid w:val="00F34B38"/>
    <w:pPr>
      <w:overflowPunct/>
      <w:autoSpaceDE w:val="0"/>
      <w:autoSpaceDN w:val="0"/>
      <w:spacing w:beforeLines="20" w:before="20" w:line="240" w:lineRule="auto"/>
      <w:ind w:left="482" w:firstLineChars="0" w:hanging="482"/>
      <w:jc w:val="center"/>
    </w:pPr>
    <w:rPr>
      <w:rFonts w:hAnsi="Courier New" w:cs="Times New Roman"/>
      <w:b/>
      <w:sz w:val="24"/>
      <w:szCs w:val="24"/>
    </w:rPr>
  </w:style>
  <w:style w:type="paragraph" w:customStyle="1" w:styleId="-e">
    <w:name w:val="戊篇圖表內容-文字"/>
    <w:basedOn w:val="a"/>
    <w:qFormat/>
    <w:rsid w:val="00F34B38"/>
    <w:pPr>
      <w:spacing w:line="240" w:lineRule="auto"/>
      <w:ind w:firstLineChars="0" w:firstLine="0"/>
      <w:jc w:val="center"/>
    </w:pPr>
    <w:rPr>
      <w:sz w:val="20"/>
      <w:szCs w:val="20"/>
    </w:rPr>
  </w:style>
  <w:style w:type="paragraph" w:customStyle="1" w:styleId="affffff3">
    <w:name w:val="戊篇圖表資料來源"/>
    <w:basedOn w:val="a"/>
    <w:qFormat/>
    <w:rsid w:val="00F34B38"/>
    <w:pPr>
      <w:overflowPunct/>
      <w:snapToGrid/>
      <w:spacing w:line="240" w:lineRule="exact"/>
      <w:ind w:firstLineChars="0" w:firstLine="0"/>
      <w:jc w:val="left"/>
    </w:pPr>
    <w:rPr>
      <w:rFonts w:cs="Times New Roman"/>
      <w:sz w:val="18"/>
      <w:szCs w:val="20"/>
    </w:rPr>
  </w:style>
  <w:style w:type="paragraph" w:customStyle="1" w:styleId="-f">
    <w:name w:val="戊篇圖表內容-數字"/>
    <w:basedOn w:val="1234"/>
    <w:qFormat/>
    <w:rsid w:val="00F34B38"/>
    <w:pPr>
      <w:spacing w:line="320" w:lineRule="exact"/>
      <w:ind w:firstLineChars="0" w:firstLine="0"/>
      <w:jc w:val="right"/>
    </w:pPr>
    <w:rPr>
      <w:sz w:val="20"/>
      <w:szCs w:val="20"/>
    </w:rPr>
  </w:style>
  <w:style w:type="paragraph" w:customStyle="1" w:styleId="affffff4">
    <w:name w:val="戊篇圖表統計單位"/>
    <w:basedOn w:val="-d"/>
    <w:qFormat/>
    <w:rsid w:val="00F34B38"/>
    <w:pPr>
      <w:spacing w:beforeLines="0" w:before="0"/>
      <w:ind w:left="0" w:firstLine="0"/>
      <w:jc w:val="right"/>
    </w:pPr>
    <w:rPr>
      <w:b w:val="0"/>
      <w:sz w:val="20"/>
      <w:szCs w:val="20"/>
    </w:rPr>
  </w:style>
  <w:style w:type="paragraph" w:customStyle="1" w:styleId="-f0">
    <w:name w:val="戊篇-表頭"/>
    <w:basedOn w:val="a"/>
    <w:qFormat/>
    <w:rsid w:val="00F34B38"/>
    <w:pPr>
      <w:overflowPunct/>
      <w:autoSpaceDE w:val="0"/>
      <w:autoSpaceDN w:val="0"/>
      <w:adjustRightInd w:val="0"/>
      <w:spacing w:line="240" w:lineRule="exact"/>
      <w:ind w:left="57" w:right="57" w:firstLineChars="0" w:firstLine="0"/>
      <w:jc w:val="distribute"/>
    </w:pPr>
    <w:rPr>
      <w:rFonts w:cs="Times New Roman"/>
      <w:spacing w:val="-10"/>
      <w:sz w:val="20"/>
      <w:szCs w:val="20"/>
    </w:rPr>
  </w:style>
  <w:style w:type="paragraph" w:customStyle="1" w:styleId="--4">
    <w:name w:val="戊篇圖表內容-數字-總合計"/>
    <w:basedOn w:val="-f"/>
    <w:qFormat/>
    <w:rsid w:val="00F34B38"/>
    <w:rPr>
      <w:b/>
    </w:rPr>
  </w:style>
  <w:style w:type="paragraph" w:customStyle="1" w:styleId="---">
    <w:name w:val="戊-資本資產-數據-總合計"/>
    <w:basedOn w:val="a"/>
    <w:qFormat/>
    <w:rsid w:val="00F34B38"/>
    <w:pPr>
      <w:spacing w:line="320" w:lineRule="exact"/>
      <w:ind w:firstLineChars="0" w:firstLine="0"/>
      <w:jc w:val="right"/>
    </w:pPr>
    <w:rPr>
      <w:b/>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7983075">
      <w:bodyDiv w:val="1"/>
      <w:marLeft w:val="0"/>
      <w:marRight w:val="0"/>
      <w:marTop w:val="0"/>
      <w:marBottom w:val="0"/>
      <w:divBdr>
        <w:top w:val="none" w:sz="0" w:space="0" w:color="auto"/>
        <w:left w:val="none" w:sz="0" w:space="0" w:color="auto"/>
        <w:bottom w:val="none" w:sz="0" w:space="0" w:color="auto"/>
        <w:right w:val="none" w:sz="0" w:space="0" w:color="auto"/>
      </w:divBdr>
    </w:div>
    <w:div w:id="1314721921">
      <w:bodyDiv w:val="1"/>
      <w:marLeft w:val="0"/>
      <w:marRight w:val="0"/>
      <w:marTop w:val="0"/>
      <w:marBottom w:val="0"/>
      <w:divBdr>
        <w:top w:val="none" w:sz="0" w:space="0" w:color="auto"/>
        <w:left w:val="none" w:sz="0" w:space="0" w:color="auto"/>
        <w:bottom w:val="none" w:sz="0" w:space="0" w:color="auto"/>
        <w:right w:val="none" w:sz="0" w:space="0" w:color="auto"/>
      </w:divBdr>
    </w:div>
    <w:div w:id="1431664784">
      <w:bodyDiv w:val="1"/>
      <w:marLeft w:val="0"/>
      <w:marRight w:val="0"/>
      <w:marTop w:val="0"/>
      <w:marBottom w:val="0"/>
      <w:divBdr>
        <w:top w:val="none" w:sz="0" w:space="0" w:color="auto"/>
        <w:left w:val="none" w:sz="0" w:space="0" w:color="auto"/>
        <w:bottom w:val="none" w:sz="0" w:space="0" w:color="auto"/>
        <w:right w:val="none" w:sz="0" w:space="0" w:color="auto"/>
      </w:divBdr>
    </w:div>
    <w:div w:id="1585915948">
      <w:bodyDiv w:val="1"/>
      <w:marLeft w:val="0"/>
      <w:marRight w:val="0"/>
      <w:marTop w:val="0"/>
      <w:marBottom w:val="0"/>
      <w:divBdr>
        <w:top w:val="none" w:sz="0" w:space="0" w:color="auto"/>
        <w:left w:val="none" w:sz="0" w:space="0" w:color="auto"/>
        <w:bottom w:val="none" w:sz="0" w:space="0" w:color="auto"/>
        <w:right w:val="none" w:sz="0" w:space="0" w:color="auto"/>
      </w:divBdr>
    </w:div>
    <w:div w:id="1625883754">
      <w:bodyDiv w:val="1"/>
      <w:marLeft w:val="0"/>
      <w:marRight w:val="0"/>
      <w:marTop w:val="0"/>
      <w:marBottom w:val="0"/>
      <w:divBdr>
        <w:top w:val="none" w:sz="0" w:space="0" w:color="auto"/>
        <w:left w:val="none" w:sz="0" w:space="0" w:color="auto"/>
        <w:bottom w:val="none" w:sz="0" w:space="0" w:color="auto"/>
        <w:right w:val="none" w:sz="0" w:space="0" w:color="auto"/>
      </w:divBdr>
    </w:div>
    <w:div w:id="16997008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8.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emf"/><Relationship Id="rId17" Type="http://schemas.microsoft.com/office/2007/relationships/hdphoto" Target="media/hdphoto10.wdp"/><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0.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footer" Target="footer3.xml"/><Relationship Id="rId5" Type="http://schemas.openxmlformats.org/officeDocument/2006/relationships/webSettings" Target="webSettings.xml"/><Relationship Id="rId15" Type="http://schemas.microsoft.com/office/2007/relationships/hdphoto" Target="media/hdphoto1.wdp"/><Relationship Id="rId23" Type="http://schemas.openxmlformats.org/officeDocument/2006/relationships/header" Target="header3.xml"/><Relationship Id="rId10" Type="http://schemas.openxmlformats.org/officeDocument/2006/relationships/image" Target="media/image3.emf"/><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footer" Target="footer2.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3EC000-EB50-418A-BC79-9E018D15B4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TotalTime>
  <Pages>42</Pages>
  <Words>5026</Words>
  <Characters>28649</Characters>
  <Application>Microsoft Office Word</Application>
  <DocSecurity>0</DocSecurity>
  <Lines>238</Lines>
  <Paragraphs>67</Paragraphs>
  <ScaleCrop>false</ScaleCrop>
  <Company/>
  <LinksUpToDate>false</LinksUpToDate>
  <CharactersWithSpaces>33608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黃駿洧</dc:creator>
  <cp:keywords/>
  <cp:lastModifiedBy>魏筠倫</cp:lastModifiedBy>
  <cp:revision>8</cp:revision>
  <cp:lastPrinted>2026-07-14T06:16:00Z</cp:lastPrinted>
  <dcterms:created xsi:type="dcterms:W3CDTF">2026-07-13T02:09:00Z</dcterms:created>
  <dcterms:modified xsi:type="dcterms:W3CDTF">2026-07-14T06:42:00Z</dcterms:modified>
</cp:coreProperties>
</file>